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2"/>
        <w:tblW w:w="0" w:type="auto"/>
        <w:tblInd w:w="562" w:type="dxa"/>
        <w:tblLook w:val="04A0" w:firstRow="1" w:lastRow="0" w:firstColumn="1" w:lastColumn="0" w:noHBand="0" w:noVBand="1"/>
      </w:tblPr>
      <w:tblGrid>
        <w:gridCol w:w="3119"/>
        <w:gridCol w:w="2857"/>
        <w:gridCol w:w="2518"/>
      </w:tblGrid>
      <w:tr w:rsidR="004A1C3B" w:rsidRPr="004A1C3B" w14:paraId="49F1F923" w14:textId="77777777" w:rsidTr="006E0548">
        <w:tc>
          <w:tcPr>
            <w:tcW w:w="3119" w:type="dxa"/>
            <w:tcBorders>
              <w:bottom w:val="double" w:sz="4" w:space="0" w:color="auto"/>
            </w:tcBorders>
            <w:shd w:val="clear" w:color="auto" w:fill="DBE5F1" w:themeFill="accent1" w:themeFillTint="33"/>
          </w:tcPr>
          <w:p w14:paraId="457C4F86" w14:textId="77777777" w:rsidR="004A1C3B" w:rsidRPr="004A1C3B" w:rsidRDefault="004A1C3B" w:rsidP="00AF40E1">
            <w:pPr>
              <w:contextualSpacing/>
              <w:rPr>
                <w:rFonts w:ascii="Arial" w:hAnsi="Arial" w:cs="Arial"/>
                <w:b/>
                <w:sz w:val="18"/>
                <w:szCs w:val="18"/>
              </w:rPr>
            </w:pPr>
            <w:r w:rsidRPr="004A1C3B">
              <w:rPr>
                <w:rFonts w:ascii="Arial" w:hAnsi="Arial" w:cs="Arial"/>
                <w:b/>
                <w:sz w:val="18"/>
                <w:szCs w:val="18"/>
              </w:rPr>
              <w:t>Suggestie les / lessenserie</w:t>
            </w:r>
          </w:p>
        </w:tc>
        <w:tc>
          <w:tcPr>
            <w:tcW w:w="5375" w:type="dxa"/>
            <w:gridSpan w:val="2"/>
            <w:tcBorders>
              <w:bottom w:val="double" w:sz="4" w:space="0" w:color="auto"/>
            </w:tcBorders>
            <w:shd w:val="clear" w:color="auto" w:fill="DBE5F1" w:themeFill="accent1" w:themeFillTint="33"/>
          </w:tcPr>
          <w:p w14:paraId="4D03B214" w14:textId="77777777" w:rsidR="004A1C3B" w:rsidRPr="004A1C3B" w:rsidRDefault="004A1C3B" w:rsidP="00AF40E1">
            <w:pPr>
              <w:contextualSpacing/>
              <w:rPr>
                <w:rFonts w:ascii="Arial" w:hAnsi="Arial" w:cs="Arial"/>
                <w:sz w:val="18"/>
                <w:szCs w:val="18"/>
              </w:rPr>
            </w:pPr>
            <w:r w:rsidRPr="004A1C3B">
              <w:rPr>
                <w:rFonts w:ascii="Arial" w:hAnsi="Arial" w:cs="Arial"/>
                <w:sz w:val="18"/>
                <w:szCs w:val="18"/>
              </w:rPr>
              <w:t>Verloop van een kabinetsformatie</w:t>
            </w:r>
          </w:p>
          <w:p w14:paraId="21D38069" w14:textId="77777777" w:rsidR="004A1C3B" w:rsidRPr="004A1C3B" w:rsidRDefault="004A1C3B" w:rsidP="004A1C3B">
            <w:pPr>
              <w:ind w:left="720"/>
              <w:contextualSpacing/>
              <w:rPr>
                <w:rFonts w:ascii="Arial" w:hAnsi="Arial" w:cs="Arial"/>
                <w:i/>
                <w:sz w:val="18"/>
                <w:szCs w:val="18"/>
              </w:rPr>
            </w:pPr>
            <w:r w:rsidRPr="004A1C3B">
              <w:rPr>
                <w:rFonts w:ascii="Arial" w:hAnsi="Arial" w:cs="Arial"/>
                <w:i/>
                <w:sz w:val="18"/>
                <w:szCs w:val="18"/>
              </w:rPr>
              <w:t>(Met dank aan Mariët Jansen)</w:t>
            </w:r>
          </w:p>
        </w:tc>
      </w:tr>
      <w:tr w:rsidR="004A1C3B" w:rsidRPr="004A1C3B" w14:paraId="6203EB75" w14:textId="77777777" w:rsidTr="006E0548">
        <w:tc>
          <w:tcPr>
            <w:tcW w:w="3119" w:type="dxa"/>
            <w:tcBorders>
              <w:top w:val="double" w:sz="4" w:space="0" w:color="auto"/>
            </w:tcBorders>
          </w:tcPr>
          <w:p w14:paraId="62EF8802" w14:textId="77777777" w:rsidR="004A1C3B" w:rsidRPr="004A1C3B" w:rsidRDefault="004A1C3B" w:rsidP="00AF40E1">
            <w:pPr>
              <w:contextualSpacing/>
              <w:rPr>
                <w:rFonts w:ascii="Arial" w:hAnsi="Arial" w:cs="Arial"/>
                <w:b/>
                <w:sz w:val="18"/>
                <w:szCs w:val="18"/>
              </w:rPr>
            </w:pPr>
            <w:r w:rsidRPr="004A1C3B">
              <w:rPr>
                <w:rFonts w:ascii="Arial" w:hAnsi="Arial" w:cs="Arial"/>
                <w:b/>
                <w:sz w:val="18"/>
                <w:szCs w:val="18"/>
              </w:rPr>
              <w:t>Schooltype, leerjaar</w:t>
            </w:r>
          </w:p>
        </w:tc>
        <w:tc>
          <w:tcPr>
            <w:tcW w:w="5375" w:type="dxa"/>
            <w:gridSpan w:val="2"/>
            <w:tcBorders>
              <w:top w:val="double" w:sz="4" w:space="0" w:color="auto"/>
            </w:tcBorders>
          </w:tcPr>
          <w:p w14:paraId="1A419BD5" w14:textId="77777777" w:rsidR="004A1C3B" w:rsidRPr="004A1C3B" w:rsidRDefault="004A1C3B" w:rsidP="00AF40E1">
            <w:pPr>
              <w:contextualSpacing/>
              <w:rPr>
                <w:rFonts w:ascii="Arial" w:hAnsi="Arial" w:cs="Arial"/>
                <w:sz w:val="18"/>
                <w:szCs w:val="18"/>
              </w:rPr>
            </w:pPr>
            <w:r w:rsidRPr="004A1C3B">
              <w:rPr>
                <w:rFonts w:ascii="Arial" w:hAnsi="Arial" w:cs="Arial"/>
                <w:sz w:val="18"/>
                <w:szCs w:val="18"/>
              </w:rPr>
              <w:t>4 havo</w:t>
            </w:r>
          </w:p>
        </w:tc>
      </w:tr>
      <w:tr w:rsidR="004A1C3B" w:rsidRPr="004A1C3B" w14:paraId="380AF264" w14:textId="77777777" w:rsidTr="006E0548">
        <w:tc>
          <w:tcPr>
            <w:tcW w:w="3119" w:type="dxa"/>
            <w:tcBorders>
              <w:bottom w:val="double" w:sz="4" w:space="0" w:color="auto"/>
            </w:tcBorders>
          </w:tcPr>
          <w:p w14:paraId="4B6CC05E" w14:textId="77777777" w:rsidR="004A1C3B" w:rsidRPr="004A1C3B" w:rsidRDefault="004A1C3B" w:rsidP="004A1C3B">
            <w:pPr>
              <w:ind w:left="708" w:hanging="708"/>
              <w:contextualSpacing/>
              <w:rPr>
                <w:rFonts w:ascii="Arial" w:hAnsi="Arial" w:cs="Arial"/>
                <w:b/>
                <w:sz w:val="18"/>
                <w:szCs w:val="18"/>
              </w:rPr>
            </w:pPr>
            <w:r w:rsidRPr="004A1C3B">
              <w:rPr>
                <w:rFonts w:ascii="Arial" w:hAnsi="Arial" w:cs="Arial"/>
                <w:b/>
                <w:sz w:val="18"/>
                <w:szCs w:val="18"/>
              </w:rPr>
              <w:t>Tijdsinvestering</w:t>
            </w:r>
          </w:p>
        </w:tc>
        <w:tc>
          <w:tcPr>
            <w:tcW w:w="5375" w:type="dxa"/>
            <w:gridSpan w:val="2"/>
            <w:tcBorders>
              <w:bottom w:val="double" w:sz="4" w:space="0" w:color="4F81BD" w:themeColor="accent1"/>
            </w:tcBorders>
          </w:tcPr>
          <w:p w14:paraId="261CC053" w14:textId="77777777" w:rsidR="004A1C3B" w:rsidRPr="004A1C3B" w:rsidRDefault="004A1C3B" w:rsidP="00AF40E1">
            <w:pPr>
              <w:contextualSpacing/>
              <w:rPr>
                <w:rFonts w:ascii="Arial" w:hAnsi="Arial" w:cs="Arial"/>
                <w:sz w:val="18"/>
                <w:szCs w:val="18"/>
              </w:rPr>
            </w:pPr>
            <w:r w:rsidRPr="004A1C3B">
              <w:rPr>
                <w:rFonts w:ascii="Arial" w:hAnsi="Arial" w:cs="Arial"/>
                <w:sz w:val="18"/>
                <w:szCs w:val="18"/>
              </w:rPr>
              <w:t>1 les</w:t>
            </w:r>
          </w:p>
        </w:tc>
      </w:tr>
      <w:tr w:rsidR="004A1C3B" w:rsidRPr="004A1C3B" w14:paraId="3E699ADA" w14:textId="77777777" w:rsidTr="006E0548">
        <w:tc>
          <w:tcPr>
            <w:tcW w:w="3119" w:type="dxa"/>
            <w:tcBorders>
              <w:top w:val="double" w:sz="4" w:space="0" w:color="auto"/>
            </w:tcBorders>
          </w:tcPr>
          <w:p w14:paraId="1701AFB0" w14:textId="77777777" w:rsidR="004A1C3B" w:rsidRDefault="004A1C3B" w:rsidP="00AF40E1">
            <w:pPr>
              <w:contextualSpacing/>
              <w:rPr>
                <w:rFonts w:ascii="Arial" w:hAnsi="Arial" w:cs="Arial"/>
                <w:sz w:val="18"/>
                <w:szCs w:val="18"/>
              </w:rPr>
            </w:pPr>
            <w:r w:rsidRPr="004A1C3B">
              <w:rPr>
                <w:rFonts w:ascii="Arial" w:hAnsi="Arial" w:cs="Arial"/>
                <w:b/>
                <w:sz w:val="18"/>
                <w:szCs w:val="18"/>
              </w:rPr>
              <w:t>Typering GLS</w:t>
            </w:r>
            <w:r w:rsidRPr="004A1C3B">
              <w:rPr>
                <w:rFonts w:ascii="Arial" w:hAnsi="Arial" w:cs="Arial"/>
                <w:sz w:val="18"/>
                <w:szCs w:val="18"/>
              </w:rPr>
              <w:t xml:space="preserve"> </w:t>
            </w:r>
          </w:p>
          <w:p w14:paraId="06DEFAD6" w14:textId="77777777" w:rsidR="00AF40E1" w:rsidRPr="004A1C3B" w:rsidRDefault="00AF40E1" w:rsidP="00AF40E1">
            <w:pPr>
              <w:contextualSpacing/>
              <w:rPr>
                <w:rFonts w:ascii="Arial" w:hAnsi="Arial" w:cs="Arial"/>
                <w:sz w:val="18"/>
                <w:szCs w:val="18"/>
              </w:rPr>
            </w:pPr>
          </w:p>
          <w:p w14:paraId="36BD9FBF" w14:textId="77777777" w:rsidR="004A1C3B" w:rsidRPr="004A1C3B" w:rsidRDefault="004A1C3B" w:rsidP="00E91B40">
            <w:pPr>
              <w:numPr>
                <w:ilvl w:val="0"/>
                <w:numId w:val="20"/>
              </w:numPr>
              <w:contextualSpacing/>
              <w:rPr>
                <w:rFonts w:ascii="Arial" w:hAnsi="Arial" w:cs="Arial"/>
                <w:sz w:val="18"/>
                <w:szCs w:val="18"/>
              </w:rPr>
            </w:pPr>
            <w:r w:rsidRPr="004A1C3B">
              <w:rPr>
                <w:rFonts w:ascii="Arial" w:hAnsi="Arial" w:cs="Arial"/>
                <w:sz w:val="18"/>
                <w:szCs w:val="18"/>
              </w:rPr>
              <w:t>lezen om te schrijven</w:t>
            </w:r>
          </w:p>
          <w:p w14:paraId="23A62DB1" w14:textId="77777777" w:rsidR="004A1C3B" w:rsidRPr="004A1C3B" w:rsidRDefault="004A1C3B" w:rsidP="00E91B40">
            <w:pPr>
              <w:numPr>
                <w:ilvl w:val="0"/>
                <w:numId w:val="20"/>
              </w:numPr>
              <w:contextualSpacing/>
              <w:rPr>
                <w:rFonts w:ascii="Arial" w:hAnsi="Arial" w:cs="Arial"/>
                <w:b/>
                <w:sz w:val="18"/>
                <w:szCs w:val="18"/>
              </w:rPr>
            </w:pPr>
            <w:r w:rsidRPr="004A1C3B">
              <w:rPr>
                <w:rFonts w:ascii="Arial" w:hAnsi="Arial" w:cs="Arial"/>
                <w:b/>
                <w:sz w:val="18"/>
                <w:szCs w:val="18"/>
              </w:rPr>
              <w:t>schrijven om te lezen</w:t>
            </w:r>
          </w:p>
          <w:p w14:paraId="3933A7D5" w14:textId="77777777" w:rsidR="004A1C3B" w:rsidRPr="004A1C3B" w:rsidRDefault="004A1C3B" w:rsidP="00E91B40">
            <w:pPr>
              <w:numPr>
                <w:ilvl w:val="0"/>
                <w:numId w:val="20"/>
              </w:numPr>
              <w:contextualSpacing/>
              <w:rPr>
                <w:rFonts w:ascii="Arial" w:hAnsi="Arial" w:cs="Arial"/>
                <w:b/>
                <w:sz w:val="18"/>
                <w:szCs w:val="18"/>
              </w:rPr>
            </w:pPr>
            <w:r w:rsidRPr="004A1C3B">
              <w:rPr>
                <w:rFonts w:ascii="Arial" w:hAnsi="Arial" w:cs="Arial"/>
                <w:b/>
                <w:sz w:val="18"/>
                <w:szCs w:val="18"/>
              </w:rPr>
              <w:t>genre/register centraal</w:t>
            </w:r>
          </w:p>
          <w:p w14:paraId="0DBA69A1" w14:textId="77777777" w:rsidR="004A1C3B" w:rsidRPr="004A1C3B" w:rsidRDefault="004A1C3B" w:rsidP="00E91B40">
            <w:pPr>
              <w:numPr>
                <w:ilvl w:val="0"/>
                <w:numId w:val="20"/>
              </w:numPr>
              <w:contextualSpacing/>
              <w:rPr>
                <w:rFonts w:ascii="Arial" w:hAnsi="Arial" w:cs="Arial"/>
                <w:sz w:val="18"/>
                <w:szCs w:val="18"/>
              </w:rPr>
            </w:pPr>
            <w:r w:rsidRPr="004A1C3B">
              <w:rPr>
                <w:rFonts w:ascii="Arial" w:hAnsi="Arial" w:cs="Arial"/>
                <w:b/>
                <w:sz w:val="18"/>
                <w:szCs w:val="18"/>
              </w:rPr>
              <w:t>Vertrekpunt inhoud ander vak</w:t>
            </w:r>
            <w:r w:rsidRPr="004A1C3B">
              <w:rPr>
                <w:rFonts w:ascii="Arial" w:hAnsi="Arial" w:cs="Arial"/>
                <w:sz w:val="18"/>
                <w:szCs w:val="18"/>
              </w:rPr>
              <w:tab/>
            </w:r>
          </w:p>
        </w:tc>
        <w:tc>
          <w:tcPr>
            <w:tcW w:w="5375" w:type="dxa"/>
            <w:gridSpan w:val="2"/>
            <w:tcBorders>
              <w:top w:val="double" w:sz="4" w:space="0" w:color="4F81BD" w:themeColor="accent1"/>
            </w:tcBorders>
          </w:tcPr>
          <w:p w14:paraId="33498709" w14:textId="77777777" w:rsidR="00AF40E1" w:rsidRDefault="00AF40E1" w:rsidP="00AF40E1">
            <w:pPr>
              <w:contextualSpacing/>
              <w:rPr>
                <w:rFonts w:ascii="Arial" w:hAnsi="Arial" w:cs="Arial"/>
                <w:sz w:val="18"/>
                <w:szCs w:val="18"/>
              </w:rPr>
            </w:pPr>
          </w:p>
          <w:p w14:paraId="3B3B2B4F" w14:textId="77777777" w:rsidR="00E91B40" w:rsidRDefault="00E91B40" w:rsidP="00AF40E1">
            <w:pPr>
              <w:contextualSpacing/>
              <w:rPr>
                <w:rFonts w:ascii="Arial" w:hAnsi="Arial" w:cs="Arial"/>
                <w:sz w:val="18"/>
                <w:szCs w:val="18"/>
              </w:rPr>
            </w:pPr>
          </w:p>
          <w:p w14:paraId="67F94CC4" w14:textId="77777777" w:rsidR="004A1C3B" w:rsidRDefault="004A1C3B" w:rsidP="00AF40E1">
            <w:pPr>
              <w:contextualSpacing/>
              <w:rPr>
                <w:rFonts w:ascii="Arial" w:hAnsi="Arial" w:cs="Arial"/>
                <w:sz w:val="18"/>
                <w:szCs w:val="18"/>
              </w:rPr>
            </w:pPr>
            <w:r w:rsidRPr="004A1C3B">
              <w:rPr>
                <w:rFonts w:ascii="Arial" w:hAnsi="Arial" w:cs="Arial"/>
                <w:sz w:val="18"/>
                <w:szCs w:val="18"/>
              </w:rPr>
              <w:t xml:space="preserve">Vertrekpunt inhoud ander vak: de aanleiding is een (volgens leerlingen lastige) leertekst uit het schoolboek, die ze binnenkort zullen moeten verwerken. In deze lessuggestie gebruiken we een tekst van Maatschappijleer. Leerlingen schrijven een </w:t>
            </w:r>
            <w:r w:rsidRPr="004A1C3B">
              <w:rPr>
                <w:rFonts w:ascii="Arial" w:hAnsi="Arial" w:cs="Arial"/>
                <w:i/>
                <w:sz w:val="18"/>
                <w:szCs w:val="18"/>
              </w:rPr>
              <w:t>procedure</w:t>
            </w:r>
            <w:r w:rsidRPr="004A1C3B">
              <w:rPr>
                <w:rFonts w:ascii="Arial" w:hAnsi="Arial" w:cs="Arial"/>
                <w:sz w:val="18"/>
                <w:szCs w:val="18"/>
              </w:rPr>
              <w:t xml:space="preserve"> om beter te leren lezen. </w:t>
            </w:r>
          </w:p>
          <w:p w14:paraId="2BA39A77" w14:textId="77777777" w:rsidR="00E91B40" w:rsidRPr="004A1C3B" w:rsidRDefault="00E91B40" w:rsidP="00AF40E1">
            <w:pPr>
              <w:contextualSpacing/>
              <w:rPr>
                <w:rFonts w:ascii="Arial" w:hAnsi="Arial" w:cs="Arial"/>
                <w:sz w:val="18"/>
                <w:szCs w:val="18"/>
              </w:rPr>
            </w:pPr>
          </w:p>
        </w:tc>
      </w:tr>
      <w:tr w:rsidR="004A1C3B" w:rsidRPr="004A1C3B" w14:paraId="361A3067" w14:textId="77777777" w:rsidTr="006E0548">
        <w:tc>
          <w:tcPr>
            <w:tcW w:w="3119" w:type="dxa"/>
          </w:tcPr>
          <w:p w14:paraId="4D51A00F" w14:textId="77777777" w:rsidR="00AF40E1" w:rsidRDefault="004A1C3B" w:rsidP="00AF40E1">
            <w:pPr>
              <w:contextualSpacing/>
              <w:rPr>
                <w:rFonts w:ascii="Arial" w:hAnsi="Arial" w:cs="Arial"/>
                <w:b/>
                <w:sz w:val="18"/>
                <w:szCs w:val="18"/>
              </w:rPr>
            </w:pPr>
            <w:r w:rsidRPr="004A1C3B">
              <w:rPr>
                <w:rFonts w:ascii="Arial" w:hAnsi="Arial" w:cs="Arial"/>
                <w:b/>
                <w:sz w:val="18"/>
                <w:szCs w:val="18"/>
              </w:rPr>
              <w:t>Lesdoelen</w:t>
            </w:r>
            <w:r w:rsidRPr="004A1C3B">
              <w:rPr>
                <w:rFonts w:ascii="Arial" w:hAnsi="Arial" w:cs="Arial"/>
                <w:b/>
                <w:sz w:val="18"/>
                <w:szCs w:val="18"/>
              </w:rPr>
              <w:tab/>
            </w:r>
          </w:p>
          <w:p w14:paraId="74666BF1" w14:textId="4F762B5A" w:rsidR="004A1C3B" w:rsidRPr="004A1C3B" w:rsidRDefault="004A1C3B" w:rsidP="00AF40E1">
            <w:pPr>
              <w:contextualSpacing/>
              <w:rPr>
                <w:rFonts w:ascii="Arial" w:hAnsi="Arial" w:cs="Arial"/>
                <w:b/>
                <w:sz w:val="18"/>
                <w:szCs w:val="18"/>
              </w:rPr>
            </w:pPr>
            <w:r w:rsidRPr="004A1C3B">
              <w:rPr>
                <w:rFonts w:ascii="Arial" w:hAnsi="Arial" w:cs="Arial"/>
                <w:b/>
                <w:sz w:val="18"/>
                <w:szCs w:val="18"/>
              </w:rPr>
              <w:tab/>
            </w:r>
          </w:p>
          <w:p w14:paraId="1847F916" w14:textId="77777777" w:rsidR="004A1C3B" w:rsidRPr="004A1C3B" w:rsidRDefault="004A1C3B" w:rsidP="00E91B40">
            <w:pPr>
              <w:numPr>
                <w:ilvl w:val="0"/>
                <w:numId w:val="21"/>
              </w:numPr>
              <w:contextualSpacing/>
              <w:rPr>
                <w:rFonts w:ascii="Arial" w:hAnsi="Arial" w:cs="Arial"/>
                <w:b/>
                <w:sz w:val="18"/>
                <w:szCs w:val="18"/>
              </w:rPr>
            </w:pPr>
            <w:r w:rsidRPr="004A1C3B">
              <w:rPr>
                <w:rFonts w:ascii="Arial" w:hAnsi="Arial" w:cs="Arial"/>
                <w:b/>
                <w:sz w:val="18"/>
                <w:szCs w:val="18"/>
              </w:rPr>
              <w:t>Referentiekader taal (taken, kenmerken vd taakuitvoering)</w:t>
            </w:r>
          </w:p>
          <w:p w14:paraId="1C2B7046" w14:textId="77777777" w:rsidR="004A1C3B" w:rsidRPr="004A1C3B" w:rsidRDefault="004A1C3B" w:rsidP="00E91B40">
            <w:pPr>
              <w:numPr>
                <w:ilvl w:val="0"/>
                <w:numId w:val="21"/>
              </w:numPr>
              <w:contextualSpacing/>
              <w:rPr>
                <w:rFonts w:ascii="Arial" w:hAnsi="Arial" w:cs="Arial"/>
                <w:sz w:val="18"/>
                <w:szCs w:val="18"/>
              </w:rPr>
            </w:pPr>
            <w:r w:rsidRPr="004A1C3B">
              <w:rPr>
                <w:rFonts w:ascii="Arial" w:hAnsi="Arial" w:cs="Arial"/>
                <w:sz w:val="18"/>
                <w:szCs w:val="18"/>
              </w:rPr>
              <w:t>Genre(s)en taalmiddelen</w:t>
            </w:r>
          </w:p>
          <w:p w14:paraId="497EF882" w14:textId="77777777" w:rsidR="004A1C3B" w:rsidRPr="004A1C3B" w:rsidRDefault="004A1C3B" w:rsidP="00E91B40">
            <w:pPr>
              <w:numPr>
                <w:ilvl w:val="0"/>
                <w:numId w:val="21"/>
              </w:numPr>
              <w:contextualSpacing/>
              <w:rPr>
                <w:rFonts w:ascii="Arial" w:hAnsi="Arial" w:cs="Arial"/>
                <w:sz w:val="18"/>
                <w:szCs w:val="18"/>
              </w:rPr>
            </w:pPr>
            <w:r w:rsidRPr="004A1C3B">
              <w:rPr>
                <w:rFonts w:ascii="Arial" w:hAnsi="Arial" w:cs="Arial"/>
                <w:sz w:val="18"/>
                <w:szCs w:val="18"/>
              </w:rPr>
              <w:t>Tekstvorm(en)</w:t>
            </w:r>
          </w:p>
        </w:tc>
        <w:tc>
          <w:tcPr>
            <w:tcW w:w="2857" w:type="dxa"/>
          </w:tcPr>
          <w:p w14:paraId="27106D38" w14:textId="77777777" w:rsidR="004A1C3B" w:rsidRDefault="004A1C3B" w:rsidP="00AF40E1">
            <w:pPr>
              <w:contextualSpacing/>
              <w:rPr>
                <w:rFonts w:ascii="Arial" w:hAnsi="Arial" w:cs="Arial"/>
                <w:b/>
                <w:sz w:val="18"/>
                <w:szCs w:val="18"/>
              </w:rPr>
            </w:pPr>
            <w:r w:rsidRPr="004A1C3B">
              <w:rPr>
                <w:rFonts w:ascii="Arial" w:hAnsi="Arial" w:cs="Arial"/>
                <w:b/>
                <w:sz w:val="18"/>
                <w:szCs w:val="18"/>
              </w:rPr>
              <w:t>Lezen</w:t>
            </w:r>
          </w:p>
          <w:p w14:paraId="0369F59D" w14:textId="77777777" w:rsidR="00AF40E1" w:rsidRPr="004A1C3B" w:rsidRDefault="00AF40E1" w:rsidP="00AF40E1">
            <w:pPr>
              <w:contextualSpacing/>
              <w:rPr>
                <w:rFonts w:ascii="Arial" w:hAnsi="Arial" w:cs="Arial"/>
                <w:b/>
                <w:sz w:val="18"/>
                <w:szCs w:val="18"/>
              </w:rPr>
            </w:pPr>
          </w:p>
          <w:p w14:paraId="3C3AB697" w14:textId="77777777" w:rsidR="004A1C3B" w:rsidRDefault="004A1C3B" w:rsidP="00AF40E1">
            <w:pPr>
              <w:contextualSpacing/>
              <w:rPr>
                <w:rFonts w:ascii="Arial" w:hAnsi="Arial" w:cs="Arial"/>
                <w:sz w:val="18"/>
                <w:szCs w:val="18"/>
              </w:rPr>
            </w:pPr>
            <w:r w:rsidRPr="004A1C3B">
              <w:rPr>
                <w:rFonts w:ascii="Arial" w:hAnsi="Arial" w:cs="Arial"/>
                <w:sz w:val="18"/>
                <w:szCs w:val="18"/>
              </w:rPr>
              <w:t>Studieteksten op 2F – 3F</w:t>
            </w:r>
          </w:p>
          <w:p w14:paraId="13003A51" w14:textId="77777777" w:rsidR="00AF40E1" w:rsidRPr="004A1C3B" w:rsidRDefault="00AF40E1" w:rsidP="00AF40E1">
            <w:pPr>
              <w:contextualSpacing/>
              <w:rPr>
                <w:rFonts w:ascii="Arial" w:hAnsi="Arial" w:cs="Arial"/>
                <w:sz w:val="18"/>
                <w:szCs w:val="18"/>
              </w:rPr>
            </w:pPr>
          </w:p>
          <w:p w14:paraId="337B9001" w14:textId="77777777" w:rsidR="004A1C3B" w:rsidRPr="004A1C3B" w:rsidRDefault="004A1C3B" w:rsidP="00092453">
            <w:pPr>
              <w:numPr>
                <w:ilvl w:val="0"/>
                <w:numId w:val="30"/>
              </w:numPr>
              <w:contextualSpacing/>
              <w:rPr>
                <w:rFonts w:ascii="Arial" w:hAnsi="Arial" w:cs="Arial"/>
                <w:sz w:val="18"/>
                <w:szCs w:val="18"/>
              </w:rPr>
            </w:pPr>
            <w:r w:rsidRPr="004A1C3B">
              <w:rPr>
                <w:rFonts w:ascii="Arial" w:hAnsi="Arial" w:cs="Arial"/>
                <w:sz w:val="18"/>
                <w:szCs w:val="18"/>
              </w:rPr>
              <w:t>Relatief complex</w:t>
            </w:r>
          </w:p>
          <w:p w14:paraId="26504557" w14:textId="77777777" w:rsidR="004A1C3B" w:rsidRPr="004A1C3B" w:rsidRDefault="004A1C3B" w:rsidP="00092453">
            <w:pPr>
              <w:numPr>
                <w:ilvl w:val="0"/>
                <w:numId w:val="30"/>
              </w:numPr>
              <w:contextualSpacing/>
              <w:rPr>
                <w:rFonts w:ascii="Arial" w:hAnsi="Arial" w:cs="Arial"/>
                <w:sz w:val="18"/>
                <w:szCs w:val="18"/>
              </w:rPr>
            </w:pPr>
            <w:r w:rsidRPr="004A1C3B">
              <w:rPr>
                <w:rFonts w:ascii="Arial" w:hAnsi="Arial" w:cs="Arial"/>
                <w:sz w:val="18"/>
                <w:szCs w:val="18"/>
              </w:rPr>
              <w:t>Met duidelijke opbouw</w:t>
            </w:r>
          </w:p>
          <w:p w14:paraId="7080DF50" w14:textId="77777777" w:rsidR="004A1C3B" w:rsidRPr="004A1C3B" w:rsidRDefault="004A1C3B" w:rsidP="00092453">
            <w:pPr>
              <w:numPr>
                <w:ilvl w:val="0"/>
                <w:numId w:val="30"/>
              </w:numPr>
              <w:contextualSpacing/>
              <w:rPr>
                <w:rFonts w:ascii="Arial" w:hAnsi="Arial" w:cs="Arial"/>
                <w:sz w:val="18"/>
                <w:szCs w:val="18"/>
              </w:rPr>
            </w:pPr>
            <w:r w:rsidRPr="004A1C3B">
              <w:rPr>
                <w:rFonts w:ascii="Arial" w:hAnsi="Arial" w:cs="Arial"/>
                <w:sz w:val="18"/>
                <w:szCs w:val="18"/>
              </w:rPr>
              <w:t>Eventueel gebruik van kopjes</w:t>
            </w:r>
          </w:p>
          <w:p w14:paraId="1B03EF8F" w14:textId="77777777" w:rsidR="004A1C3B" w:rsidRPr="004A1C3B" w:rsidRDefault="004A1C3B" w:rsidP="00092453">
            <w:pPr>
              <w:numPr>
                <w:ilvl w:val="0"/>
                <w:numId w:val="31"/>
              </w:numPr>
              <w:contextualSpacing/>
              <w:rPr>
                <w:rFonts w:ascii="Arial" w:hAnsi="Arial" w:cs="Arial"/>
                <w:sz w:val="18"/>
                <w:szCs w:val="18"/>
              </w:rPr>
            </w:pPr>
            <w:r w:rsidRPr="004A1C3B">
              <w:rPr>
                <w:rFonts w:ascii="Arial" w:hAnsi="Arial" w:cs="Arial"/>
                <w:sz w:val="18"/>
                <w:szCs w:val="18"/>
              </w:rPr>
              <w:t>Informatiedichtheid kan hoog zijn</w:t>
            </w:r>
          </w:p>
          <w:p w14:paraId="0109FF38" w14:textId="74669C51" w:rsidR="004A1C3B" w:rsidRPr="004A1C3B" w:rsidRDefault="00092453" w:rsidP="00E91B40">
            <w:pPr>
              <w:contextualSpacing/>
              <w:rPr>
                <w:rFonts w:ascii="Arial" w:hAnsi="Arial" w:cs="Arial"/>
                <w:sz w:val="18"/>
                <w:szCs w:val="18"/>
              </w:rPr>
            </w:pPr>
            <w:r>
              <w:rPr>
                <w:rFonts w:ascii="Arial" w:hAnsi="Arial" w:cs="Arial"/>
                <w:sz w:val="18"/>
                <w:szCs w:val="18"/>
              </w:rPr>
              <w:t xml:space="preserve">  </w:t>
            </w:r>
            <w:r w:rsidR="00E91B40">
              <w:rPr>
                <w:rFonts w:ascii="Arial" w:hAnsi="Arial" w:cs="Arial"/>
                <w:sz w:val="18"/>
                <w:szCs w:val="18"/>
              </w:rPr>
              <w:t xml:space="preserve"> </w:t>
            </w:r>
            <w:r w:rsidR="004A1C3B" w:rsidRPr="004A1C3B">
              <w:rPr>
                <w:rFonts w:ascii="Arial" w:hAnsi="Arial" w:cs="Arial"/>
                <w:sz w:val="18"/>
                <w:szCs w:val="18"/>
              </w:rPr>
              <w:t>Samenvatten op 2F - 3F</w:t>
            </w:r>
          </w:p>
          <w:p w14:paraId="7790B8A5" w14:textId="77777777" w:rsidR="004A1C3B" w:rsidRPr="004A1C3B" w:rsidRDefault="004A1C3B" w:rsidP="00A302F8">
            <w:pPr>
              <w:numPr>
                <w:ilvl w:val="0"/>
                <w:numId w:val="29"/>
              </w:numPr>
              <w:contextualSpacing/>
              <w:rPr>
                <w:rFonts w:ascii="Arial" w:hAnsi="Arial" w:cs="Arial"/>
                <w:sz w:val="18"/>
                <w:szCs w:val="18"/>
              </w:rPr>
            </w:pPr>
            <w:r w:rsidRPr="004A1C3B">
              <w:rPr>
                <w:rFonts w:ascii="Arial" w:hAnsi="Arial" w:cs="Arial"/>
                <w:sz w:val="18"/>
                <w:szCs w:val="18"/>
              </w:rPr>
              <w:t>Informatie in een tekst beoordelen op waarde voor zichzelf en anderen</w:t>
            </w:r>
          </w:p>
          <w:p w14:paraId="06087FB7" w14:textId="77777777" w:rsidR="004A1C3B" w:rsidRPr="004A1C3B" w:rsidRDefault="004A1C3B" w:rsidP="00A302F8">
            <w:pPr>
              <w:numPr>
                <w:ilvl w:val="0"/>
                <w:numId w:val="29"/>
              </w:numPr>
              <w:contextualSpacing/>
              <w:rPr>
                <w:rFonts w:ascii="Arial" w:hAnsi="Arial" w:cs="Arial"/>
                <w:sz w:val="18"/>
                <w:szCs w:val="18"/>
              </w:rPr>
            </w:pPr>
            <w:r w:rsidRPr="004A1C3B">
              <w:rPr>
                <w:rFonts w:ascii="Arial" w:hAnsi="Arial" w:cs="Arial"/>
                <w:sz w:val="18"/>
                <w:szCs w:val="18"/>
              </w:rPr>
              <w:t>Een beknopte samenvatting schrijven voor anderen</w:t>
            </w:r>
          </w:p>
        </w:tc>
        <w:tc>
          <w:tcPr>
            <w:tcW w:w="2518" w:type="dxa"/>
          </w:tcPr>
          <w:p w14:paraId="0F18528B" w14:textId="77777777" w:rsidR="004A1C3B" w:rsidRDefault="004A1C3B" w:rsidP="00AF40E1">
            <w:pPr>
              <w:contextualSpacing/>
              <w:rPr>
                <w:rFonts w:ascii="Arial" w:hAnsi="Arial" w:cs="Arial"/>
                <w:b/>
                <w:sz w:val="18"/>
                <w:szCs w:val="18"/>
              </w:rPr>
            </w:pPr>
            <w:r w:rsidRPr="004A1C3B">
              <w:rPr>
                <w:rFonts w:ascii="Arial" w:hAnsi="Arial" w:cs="Arial"/>
                <w:b/>
                <w:sz w:val="18"/>
                <w:szCs w:val="18"/>
              </w:rPr>
              <w:t>Schrijven</w:t>
            </w:r>
          </w:p>
          <w:p w14:paraId="0AC9E456" w14:textId="77777777" w:rsidR="00AF40E1" w:rsidRPr="004A1C3B" w:rsidRDefault="00AF40E1" w:rsidP="00AF40E1">
            <w:pPr>
              <w:contextualSpacing/>
              <w:rPr>
                <w:rFonts w:ascii="Arial" w:hAnsi="Arial" w:cs="Arial"/>
                <w:b/>
                <w:sz w:val="18"/>
                <w:szCs w:val="18"/>
              </w:rPr>
            </w:pPr>
          </w:p>
          <w:p w14:paraId="332367C7" w14:textId="77777777" w:rsidR="004A1C3B" w:rsidRDefault="004A1C3B" w:rsidP="00AF40E1">
            <w:pPr>
              <w:contextualSpacing/>
              <w:rPr>
                <w:rFonts w:ascii="Arial" w:hAnsi="Arial" w:cs="Arial"/>
                <w:sz w:val="18"/>
                <w:szCs w:val="18"/>
              </w:rPr>
            </w:pPr>
            <w:r w:rsidRPr="004A1C3B">
              <w:rPr>
                <w:rFonts w:ascii="Arial" w:hAnsi="Arial" w:cs="Arial"/>
                <w:sz w:val="18"/>
                <w:szCs w:val="18"/>
              </w:rPr>
              <w:t>Informatieve tekst op 3F</w:t>
            </w:r>
          </w:p>
          <w:p w14:paraId="7E495F7A" w14:textId="77777777" w:rsidR="00AF40E1" w:rsidRPr="004A1C3B" w:rsidRDefault="00AF40E1" w:rsidP="00AF40E1">
            <w:pPr>
              <w:contextualSpacing/>
              <w:rPr>
                <w:rFonts w:ascii="Arial" w:hAnsi="Arial" w:cs="Arial"/>
                <w:sz w:val="18"/>
                <w:szCs w:val="18"/>
              </w:rPr>
            </w:pPr>
          </w:p>
          <w:p w14:paraId="7051097E" w14:textId="77777777" w:rsidR="004A1C3B" w:rsidRPr="004A1C3B" w:rsidRDefault="004A1C3B" w:rsidP="00E91B40">
            <w:pPr>
              <w:numPr>
                <w:ilvl w:val="0"/>
                <w:numId w:val="25"/>
              </w:numPr>
              <w:contextualSpacing/>
              <w:rPr>
                <w:rFonts w:ascii="Arial" w:hAnsi="Arial" w:cs="Arial"/>
                <w:sz w:val="18"/>
                <w:szCs w:val="18"/>
              </w:rPr>
            </w:pPr>
            <w:r w:rsidRPr="004A1C3B">
              <w:rPr>
                <w:rFonts w:ascii="Arial" w:hAnsi="Arial" w:cs="Arial"/>
                <w:sz w:val="18"/>
                <w:szCs w:val="18"/>
              </w:rPr>
              <w:t>Kan belangrijke informatie noteren en doorgeven</w:t>
            </w:r>
          </w:p>
          <w:p w14:paraId="6FE61C8F" w14:textId="77777777" w:rsidR="004A1C3B" w:rsidRPr="004A1C3B" w:rsidRDefault="004A1C3B" w:rsidP="00E91B40">
            <w:pPr>
              <w:numPr>
                <w:ilvl w:val="0"/>
                <w:numId w:val="25"/>
              </w:numPr>
              <w:contextualSpacing/>
              <w:rPr>
                <w:rFonts w:ascii="Arial" w:hAnsi="Arial" w:cs="Arial"/>
                <w:sz w:val="18"/>
                <w:szCs w:val="18"/>
              </w:rPr>
            </w:pPr>
            <w:r w:rsidRPr="004A1C3B">
              <w:rPr>
                <w:rFonts w:ascii="Arial" w:hAnsi="Arial" w:cs="Arial"/>
                <w:sz w:val="18"/>
                <w:szCs w:val="18"/>
              </w:rPr>
              <w:t>De gedachtelijn is logisch</w:t>
            </w:r>
          </w:p>
          <w:p w14:paraId="69E28877" w14:textId="77777777" w:rsidR="004A1C3B" w:rsidRPr="004A1C3B" w:rsidRDefault="004A1C3B" w:rsidP="00E91B40">
            <w:pPr>
              <w:numPr>
                <w:ilvl w:val="0"/>
                <w:numId w:val="25"/>
              </w:numPr>
              <w:contextualSpacing/>
              <w:rPr>
                <w:rFonts w:ascii="Arial" w:hAnsi="Arial" w:cs="Arial"/>
                <w:sz w:val="18"/>
                <w:szCs w:val="18"/>
              </w:rPr>
            </w:pPr>
            <w:r w:rsidRPr="004A1C3B">
              <w:rPr>
                <w:rFonts w:ascii="Arial" w:hAnsi="Arial" w:cs="Arial"/>
                <w:sz w:val="18"/>
                <w:szCs w:val="18"/>
              </w:rPr>
              <w:t>De tekst bevat een opbouw</w:t>
            </w:r>
          </w:p>
          <w:p w14:paraId="329A3A70" w14:textId="77777777" w:rsidR="004A1C3B" w:rsidRPr="004A1C3B" w:rsidRDefault="004A1C3B" w:rsidP="00E91B40">
            <w:pPr>
              <w:numPr>
                <w:ilvl w:val="0"/>
                <w:numId w:val="25"/>
              </w:numPr>
              <w:contextualSpacing/>
              <w:rPr>
                <w:rFonts w:ascii="Arial" w:hAnsi="Arial" w:cs="Arial"/>
                <w:sz w:val="18"/>
                <w:szCs w:val="18"/>
              </w:rPr>
            </w:pPr>
            <w:r w:rsidRPr="004A1C3B">
              <w:rPr>
                <w:rFonts w:ascii="Arial" w:hAnsi="Arial" w:cs="Arial"/>
                <w:sz w:val="18"/>
                <w:szCs w:val="18"/>
              </w:rPr>
              <w:t>Alinea’s zijn verbonden tot een coherente tekst</w:t>
            </w:r>
          </w:p>
          <w:p w14:paraId="69A98730" w14:textId="77777777" w:rsidR="004A1C3B" w:rsidRDefault="004A1C3B" w:rsidP="00E91B40">
            <w:pPr>
              <w:numPr>
                <w:ilvl w:val="0"/>
                <w:numId w:val="25"/>
              </w:numPr>
              <w:contextualSpacing/>
              <w:rPr>
                <w:rFonts w:ascii="Arial" w:hAnsi="Arial" w:cs="Arial"/>
                <w:sz w:val="18"/>
                <w:szCs w:val="18"/>
              </w:rPr>
            </w:pPr>
            <w:r w:rsidRPr="004A1C3B">
              <w:rPr>
                <w:rFonts w:ascii="Arial" w:hAnsi="Arial" w:cs="Arial"/>
                <w:sz w:val="18"/>
                <w:szCs w:val="18"/>
              </w:rPr>
              <w:t>Spelt bijna alles goed (nog fouten in tussen–n of –s, gebruik trema’s en koppeltekens)</w:t>
            </w:r>
          </w:p>
          <w:p w14:paraId="61C0A22B" w14:textId="77777777" w:rsidR="00E91B40" w:rsidRPr="004A1C3B" w:rsidRDefault="00E91B40" w:rsidP="00E91B40">
            <w:pPr>
              <w:ind w:left="170"/>
              <w:contextualSpacing/>
              <w:rPr>
                <w:rFonts w:ascii="Arial" w:hAnsi="Arial" w:cs="Arial"/>
                <w:sz w:val="18"/>
                <w:szCs w:val="18"/>
              </w:rPr>
            </w:pPr>
          </w:p>
        </w:tc>
      </w:tr>
      <w:tr w:rsidR="004A1C3B" w:rsidRPr="004A1C3B" w14:paraId="07FFDC43" w14:textId="77777777" w:rsidTr="006E0548">
        <w:tc>
          <w:tcPr>
            <w:tcW w:w="3119" w:type="dxa"/>
          </w:tcPr>
          <w:p w14:paraId="25BF9EA9" w14:textId="77777777" w:rsidR="004A1C3B" w:rsidRDefault="004A1C3B" w:rsidP="00AF40E1">
            <w:pPr>
              <w:contextualSpacing/>
              <w:rPr>
                <w:rFonts w:ascii="Arial" w:hAnsi="Arial" w:cs="Arial"/>
                <w:b/>
                <w:sz w:val="18"/>
                <w:szCs w:val="18"/>
              </w:rPr>
            </w:pPr>
            <w:r w:rsidRPr="004A1C3B">
              <w:rPr>
                <w:rFonts w:ascii="Arial" w:hAnsi="Arial" w:cs="Arial"/>
                <w:b/>
                <w:sz w:val="18"/>
                <w:szCs w:val="18"/>
              </w:rPr>
              <w:t>Gebruikte bronnen en lesmaterialen</w:t>
            </w:r>
          </w:p>
          <w:p w14:paraId="5FE0B9EA" w14:textId="77777777" w:rsidR="00AF40E1" w:rsidRPr="004A1C3B" w:rsidRDefault="00AF40E1" w:rsidP="00AF40E1">
            <w:pPr>
              <w:contextualSpacing/>
              <w:rPr>
                <w:rFonts w:ascii="Arial" w:hAnsi="Arial" w:cs="Arial"/>
                <w:b/>
                <w:sz w:val="18"/>
                <w:szCs w:val="18"/>
              </w:rPr>
            </w:pPr>
          </w:p>
          <w:p w14:paraId="4336788F" w14:textId="77777777" w:rsidR="004A1C3B" w:rsidRPr="004A1C3B" w:rsidRDefault="004A1C3B" w:rsidP="00E91B40">
            <w:pPr>
              <w:numPr>
                <w:ilvl w:val="0"/>
                <w:numId w:val="26"/>
              </w:numPr>
              <w:contextualSpacing/>
              <w:rPr>
                <w:rFonts w:ascii="Arial" w:hAnsi="Arial" w:cs="Arial"/>
                <w:sz w:val="18"/>
                <w:szCs w:val="18"/>
              </w:rPr>
            </w:pPr>
            <w:r w:rsidRPr="004A1C3B">
              <w:rPr>
                <w:rFonts w:ascii="Arial" w:hAnsi="Arial" w:cs="Arial"/>
                <w:sz w:val="18"/>
                <w:szCs w:val="18"/>
              </w:rPr>
              <w:t>teksten uit de leergang</w:t>
            </w:r>
          </w:p>
          <w:p w14:paraId="1BBBE483" w14:textId="77777777" w:rsidR="004A1C3B" w:rsidRPr="004A1C3B" w:rsidRDefault="004A1C3B" w:rsidP="00E91B40">
            <w:pPr>
              <w:numPr>
                <w:ilvl w:val="0"/>
                <w:numId w:val="26"/>
              </w:numPr>
              <w:contextualSpacing/>
              <w:rPr>
                <w:rFonts w:ascii="Arial" w:hAnsi="Arial" w:cs="Arial"/>
                <w:b/>
                <w:sz w:val="18"/>
                <w:szCs w:val="18"/>
              </w:rPr>
            </w:pPr>
            <w:r w:rsidRPr="004A1C3B">
              <w:rPr>
                <w:rFonts w:ascii="Arial" w:hAnsi="Arial" w:cs="Arial"/>
                <w:b/>
                <w:sz w:val="18"/>
                <w:szCs w:val="18"/>
              </w:rPr>
              <w:t>teksten uit andere bronnen</w:t>
            </w:r>
          </w:p>
          <w:p w14:paraId="123A31E9" w14:textId="77777777" w:rsidR="004A1C3B" w:rsidRPr="004A1C3B" w:rsidRDefault="004A1C3B" w:rsidP="00E91B40">
            <w:pPr>
              <w:numPr>
                <w:ilvl w:val="0"/>
                <w:numId w:val="26"/>
              </w:numPr>
              <w:contextualSpacing/>
              <w:rPr>
                <w:rFonts w:ascii="Arial" w:hAnsi="Arial" w:cs="Arial"/>
                <w:sz w:val="18"/>
                <w:szCs w:val="18"/>
              </w:rPr>
            </w:pPr>
            <w:r w:rsidRPr="004A1C3B">
              <w:rPr>
                <w:rFonts w:ascii="Arial" w:hAnsi="Arial" w:cs="Arial"/>
                <w:sz w:val="18"/>
                <w:szCs w:val="18"/>
              </w:rPr>
              <w:t>uitleg, theorie uit de leergang</w:t>
            </w:r>
          </w:p>
          <w:p w14:paraId="5D997396" w14:textId="77777777" w:rsidR="004A1C3B" w:rsidRPr="004A1C3B" w:rsidRDefault="004A1C3B" w:rsidP="00E91B40">
            <w:pPr>
              <w:numPr>
                <w:ilvl w:val="0"/>
                <w:numId w:val="26"/>
              </w:numPr>
              <w:contextualSpacing/>
              <w:rPr>
                <w:rFonts w:ascii="Arial" w:hAnsi="Arial" w:cs="Arial"/>
                <w:sz w:val="18"/>
                <w:szCs w:val="18"/>
              </w:rPr>
            </w:pPr>
            <w:r w:rsidRPr="004A1C3B">
              <w:rPr>
                <w:rFonts w:ascii="Arial" w:hAnsi="Arial" w:cs="Arial"/>
                <w:sz w:val="18"/>
                <w:szCs w:val="18"/>
              </w:rPr>
              <w:t>opdrachten / werkbladen uit de leergang</w:t>
            </w:r>
          </w:p>
          <w:p w14:paraId="62F42751" w14:textId="77777777" w:rsidR="004A1C3B" w:rsidRPr="004A1C3B" w:rsidRDefault="004A1C3B" w:rsidP="00E91B40">
            <w:pPr>
              <w:numPr>
                <w:ilvl w:val="0"/>
                <w:numId w:val="26"/>
              </w:numPr>
              <w:contextualSpacing/>
              <w:rPr>
                <w:rFonts w:ascii="Arial" w:hAnsi="Arial" w:cs="Arial"/>
                <w:sz w:val="18"/>
                <w:szCs w:val="18"/>
              </w:rPr>
            </w:pPr>
            <w:r w:rsidRPr="004A1C3B">
              <w:rPr>
                <w:rFonts w:ascii="Arial" w:hAnsi="Arial" w:cs="Arial"/>
                <w:sz w:val="18"/>
                <w:szCs w:val="18"/>
              </w:rPr>
              <w:t xml:space="preserve">opdrachten / werkbladen uit andere bronnen </w:t>
            </w:r>
          </w:p>
          <w:p w14:paraId="4B9548DC" w14:textId="77777777" w:rsidR="004A1C3B" w:rsidRPr="004A1C3B" w:rsidRDefault="004A1C3B" w:rsidP="00E91B40">
            <w:pPr>
              <w:numPr>
                <w:ilvl w:val="0"/>
                <w:numId w:val="26"/>
              </w:numPr>
              <w:contextualSpacing/>
              <w:rPr>
                <w:rFonts w:ascii="Arial" w:hAnsi="Arial" w:cs="Arial"/>
                <w:b/>
                <w:sz w:val="18"/>
                <w:szCs w:val="18"/>
              </w:rPr>
            </w:pPr>
            <w:r w:rsidRPr="004A1C3B">
              <w:rPr>
                <w:rFonts w:ascii="Arial" w:hAnsi="Arial" w:cs="Arial"/>
                <w:b/>
                <w:sz w:val="18"/>
                <w:szCs w:val="18"/>
              </w:rPr>
              <w:t>zelfgemaakte opdrachten / werkbladen</w:t>
            </w:r>
          </w:p>
          <w:p w14:paraId="6202D797" w14:textId="77777777" w:rsidR="004A1C3B" w:rsidRDefault="004A1C3B" w:rsidP="00E91B40">
            <w:pPr>
              <w:numPr>
                <w:ilvl w:val="0"/>
                <w:numId w:val="26"/>
              </w:numPr>
              <w:contextualSpacing/>
              <w:rPr>
                <w:rFonts w:ascii="Arial" w:hAnsi="Arial" w:cs="Arial"/>
                <w:sz w:val="18"/>
                <w:szCs w:val="18"/>
              </w:rPr>
            </w:pPr>
            <w:r w:rsidRPr="004A1C3B">
              <w:rPr>
                <w:rFonts w:ascii="Arial" w:hAnsi="Arial" w:cs="Arial"/>
                <w:sz w:val="18"/>
                <w:szCs w:val="18"/>
              </w:rPr>
              <w:t>andere leermiddelen</w:t>
            </w:r>
          </w:p>
          <w:p w14:paraId="3918F21E" w14:textId="77777777" w:rsidR="00E91B40" w:rsidRPr="004A1C3B" w:rsidRDefault="00E91B40" w:rsidP="00E91B40">
            <w:pPr>
              <w:ind w:left="170"/>
              <w:contextualSpacing/>
              <w:rPr>
                <w:rFonts w:ascii="Arial" w:hAnsi="Arial" w:cs="Arial"/>
                <w:sz w:val="18"/>
                <w:szCs w:val="18"/>
              </w:rPr>
            </w:pPr>
          </w:p>
        </w:tc>
        <w:tc>
          <w:tcPr>
            <w:tcW w:w="5375" w:type="dxa"/>
            <w:gridSpan w:val="2"/>
          </w:tcPr>
          <w:p w14:paraId="0D0D4CB5" w14:textId="77777777" w:rsidR="004A1C3B" w:rsidRPr="004A1C3B" w:rsidRDefault="004A1C3B" w:rsidP="004A1C3B">
            <w:pPr>
              <w:ind w:left="720"/>
              <w:contextualSpacing/>
              <w:rPr>
                <w:rFonts w:ascii="Arial" w:hAnsi="Arial" w:cs="Arial"/>
                <w:sz w:val="18"/>
                <w:szCs w:val="18"/>
              </w:rPr>
            </w:pPr>
          </w:p>
          <w:p w14:paraId="52446D22" w14:textId="77777777" w:rsidR="004A1C3B" w:rsidRPr="004A1C3B" w:rsidRDefault="004A1C3B" w:rsidP="004A1C3B">
            <w:pPr>
              <w:ind w:left="720"/>
              <w:contextualSpacing/>
              <w:rPr>
                <w:rFonts w:ascii="Arial" w:hAnsi="Arial" w:cs="Arial"/>
                <w:sz w:val="18"/>
                <w:szCs w:val="18"/>
              </w:rPr>
            </w:pPr>
          </w:p>
          <w:p w14:paraId="4B4923BE" w14:textId="77777777" w:rsidR="00AF40E1" w:rsidRDefault="00AF40E1" w:rsidP="00AF40E1">
            <w:pPr>
              <w:contextualSpacing/>
              <w:rPr>
                <w:rFonts w:ascii="Arial" w:hAnsi="Arial" w:cs="Arial"/>
                <w:sz w:val="18"/>
                <w:szCs w:val="18"/>
              </w:rPr>
            </w:pPr>
          </w:p>
          <w:p w14:paraId="261B7FBA" w14:textId="77777777" w:rsidR="004A1C3B" w:rsidRPr="004A1C3B" w:rsidRDefault="004A1C3B" w:rsidP="00AF40E1">
            <w:pPr>
              <w:contextualSpacing/>
              <w:rPr>
                <w:rFonts w:ascii="Arial" w:hAnsi="Arial" w:cs="Arial"/>
                <w:sz w:val="18"/>
                <w:szCs w:val="18"/>
              </w:rPr>
            </w:pPr>
            <w:r w:rsidRPr="004A1C3B">
              <w:rPr>
                <w:rFonts w:ascii="Arial" w:hAnsi="Arial" w:cs="Arial"/>
                <w:sz w:val="18"/>
                <w:szCs w:val="18"/>
              </w:rPr>
              <w:t xml:space="preserve">Er wordt gewerkt met teksten uit andere vakken, in de voorbeelduitwerking een tekst uit </w:t>
            </w:r>
            <w:r w:rsidRPr="004A1C3B">
              <w:rPr>
                <w:rFonts w:ascii="Arial" w:hAnsi="Arial" w:cs="Arial"/>
                <w:i/>
                <w:sz w:val="18"/>
                <w:szCs w:val="18"/>
              </w:rPr>
              <w:t>Thema’s maatschappijleer havo.</w:t>
            </w:r>
            <w:r w:rsidRPr="004A1C3B">
              <w:rPr>
                <w:rFonts w:ascii="Arial" w:hAnsi="Arial" w:cs="Arial"/>
                <w:sz w:val="18"/>
                <w:szCs w:val="18"/>
              </w:rPr>
              <w:t xml:space="preserve"> (zie bijlage)</w:t>
            </w:r>
            <w:r w:rsidRPr="004A1C3B">
              <w:rPr>
                <w:rFonts w:ascii="Arial" w:hAnsi="Arial" w:cs="Arial"/>
                <w:sz w:val="18"/>
                <w:szCs w:val="18"/>
              </w:rPr>
              <w:br/>
            </w:r>
            <w:r w:rsidRPr="004A1C3B">
              <w:rPr>
                <w:rFonts w:ascii="Arial" w:hAnsi="Arial" w:cs="Arial"/>
                <w:sz w:val="18"/>
                <w:szCs w:val="18"/>
              </w:rPr>
              <w:br/>
              <w:t xml:space="preserve">Bij die tekst worden op een werkblad tweetallen vragen gesteld (zie bijlage) volgens de werkwijze </w:t>
            </w:r>
            <w:r w:rsidRPr="004A1C3B">
              <w:rPr>
                <w:rFonts w:ascii="Arial" w:hAnsi="Arial" w:cs="Arial"/>
                <w:i/>
                <w:sz w:val="18"/>
                <w:szCs w:val="18"/>
              </w:rPr>
              <w:t>Vraag het de schrijver (</w:t>
            </w:r>
            <w:r w:rsidRPr="004A1C3B">
              <w:rPr>
                <w:rFonts w:ascii="Arial" w:hAnsi="Arial" w:cs="Arial"/>
                <w:sz w:val="18"/>
                <w:szCs w:val="18"/>
              </w:rPr>
              <w:t xml:space="preserve">P. Hooft van Huysduynen, Levende Talen Magazine, 2014/6, p. 24-28). </w:t>
            </w:r>
          </w:p>
        </w:tc>
      </w:tr>
      <w:tr w:rsidR="004A1C3B" w:rsidRPr="004A1C3B" w14:paraId="421100A3" w14:textId="77777777" w:rsidTr="006E0548">
        <w:tc>
          <w:tcPr>
            <w:tcW w:w="3119" w:type="dxa"/>
          </w:tcPr>
          <w:p w14:paraId="7DB1BA12" w14:textId="77777777" w:rsidR="004A1C3B" w:rsidRDefault="004A1C3B" w:rsidP="00AF40E1">
            <w:pPr>
              <w:contextualSpacing/>
              <w:rPr>
                <w:rFonts w:ascii="Arial" w:hAnsi="Arial" w:cs="Arial"/>
                <w:b/>
                <w:sz w:val="18"/>
                <w:szCs w:val="18"/>
              </w:rPr>
            </w:pPr>
            <w:r w:rsidRPr="004A1C3B">
              <w:rPr>
                <w:rFonts w:ascii="Arial" w:hAnsi="Arial" w:cs="Arial"/>
                <w:b/>
                <w:sz w:val="18"/>
                <w:szCs w:val="18"/>
              </w:rPr>
              <w:t xml:space="preserve">Instructiewijze(n) en werkvormen </w:t>
            </w:r>
          </w:p>
          <w:p w14:paraId="4FED12C7" w14:textId="77777777" w:rsidR="00AF40E1" w:rsidRPr="004A1C3B" w:rsidRDefault="00AF40E1" w:rsidP="00AF40E1">
            <w:pPr>
              <w:contextualSpacing/>
              <w:rPr>
                <w:rFonts w:ascii="Arial" w:hAnsi="Arial" w:cs="Arial"/>
                <w:b/>
                <w:sz w:val="18"/>
                <w:szCs w:val="18"/>
              </w:rPr>
            </w:pPr>
          </w:p>
          <w:p w14:paraId="263C4C89" w14:textId="77777777" w:rsidR="004A1C3B" w:rsidRPr="004A1C3B" w:rsidRDefault="004A1C3B" w:rsidP="00E91B40">
            <w:pPr>
              <w:numPr>
                <w:ilvl w:val="0"/>
                <w:numId w:val="27"/>
              </w:numPr>
              <w:contextualSpacing/>
              <w:rPr>
                <w:rFonts w:ascii="Arial" w:hAnsi="Arial" w:cs="Arial"/>
                <w:b/>
                <w:sz w:val="18"/>
                <w:szCs w:val="18"/>
              </w:rPr>
            </w:pPr>
            <w:r w:rsidRPr="004A1C3B">
              <w:rPr>
                <w:rFonts w:ascii="Arial" w:hAnsi="Arial" w:cs="Arial"/>
                <w:b/>
                <w:sz w:val="18"/>
                <w:szCs w:val="18"/>
              </w:rPr>
              <w:t>onderwijsleercyclus</w:t>
            </w:r>
          </w:p>
          <w:p w14:paraId="7250F151" w14:textId="77777777" w:rsidR="004A1C3B" w:rsidRPr="004A1C3B" w:rsidRDefault="004A1C3B" w:rsidP="00E91B40">
            <w:pPr>
              <w:numPr>
                <w:ilvl w:val="0"/>
                <w:numId w:val="27"/>
              </w:numPr>
              <w:contextualSpacing/>
              <w:rPr>
                <w:rFonts w:ascii="Arial" w:hAnsi="Arial" w:cs="Arial"/>
                <w:b/>
                <w:sz w:val="18"/>
                <w:szCs w:val="18"/>
              </w:rPr>
            </w:pPr>
            <w:r w:rsidRPr="004A1C3B">
              <w:rPr>
                <w:rFonts w:ascii="Arial" w:hAnsi="Arial" w:cs="Arial"/>
                <w:b/>
                <w:sz w:val="18"/>
                <w:szCs w:val="18"/>
              </w:rPr>
              <w:t>oriëntatie op inhoud en context</w:t>
            </w:r>
          </w:p>
          <w:p w14:paraId="2646B08E" w14:textId="77777777" w:rsidR="004A1C3B" w:rsidRPr="004A1C3B" w:rsidRDefault="004A1C3B" w:rsidP="00E91B40">
            <w:pPr>
              <w:numPr>
                <w:ilvl w:val="0"/>
                <w:numId w:val="27"/>
              </w:numPr>
              <w:contextualSpacing/>
              <w:rPr>
                <w:rFonts w:ascii="Arial" w:hAnsi="Arial" w:cs="Arial"/>
                <w:sz w:val="18"/>
                <w:szCs w:val="18"/>
              </w:rPr>
            </w:pPr>
            <w:r w:rsidRPr="004A1C3B">
              <w:rPr>
                <w:rFonts w:ascii="Arial" w:hAnsi="Arial" w:cs="Arial"/>
                <w:sz w:val="18"/>
                <w:szCs w:val="18"/>
              </w:rPr>
              <w:t>modeling</w:t>
            </w:r>
          </w:p>
          <w:p w14:paraId="00F00272" w14:textId="77777777" w:rsidR="004A1C3B" w:rsidRPr="004A1C3B" w:rsidRDefault="004A1C3B" w:rsidP="00E91B40">
            <w:pPr>
              <w:numPr>
                <w:ilvl w:val="0"/>
                <w:numId w:val="27"/>
              </w:numPr>
              <w:contextualSpacing/>
              <w:rPr>
                <w:rFonts w:ascii="Arial" w:hAnsi="Arial" w:cs="Arial"/>
                <w:b/>
                <w:sz w:val="18"/>
                <w:szCs w:val="18"/>
              </w:rPr>
            </w:pPr>
            <w:r w:rsidRPr="004A1C3B">
              <w:rPr>
                <w:rFonts w:ascii="Arial" w:hAnsi="Arial" w:cs="Arial"/>
                <w:b/>
                <w:sz w:val="18"/>
                <w:szCs w:val="18"/>
              </w:rPr>
              <w:t>begeleid lezen/schrijven</w:t>
            </w:r>
          </w:p>
          <w:p w14:paraId="129A6E23" w14:textId="77777777" w:rsidR="004A1C3B" w:rsidRPr="004A1C3B" w:rsidRDefault="004A1C3B" w:rsidP="00E91B40">
            <w:pPr>
              <w:numPr>
                <w:ilvl w:val="0"/>
                <w:numId w:val="27"/>
              </w:numPr>
              <w:contextualSpacing/>
              <w:rPr>
                <w:rFonts w:ascii="Arial" w:hAnsi="Arial" w:cs="Arial"/>
                <w:b/>
                <w:sz w:val="18"/>
                <w:szCs w:val="18"/>
              </w:rPr>
            </w:pPr>
            <w:r w:rsidRPr="004A1C3B">
              <w:rPr>
                <w:rFonts w:ascii="Arial" w:hAnsi="Arial" w:cs="Arial"/>
                <w:b/>
                <w:sz w:val="18"/>
                <w:szCs w:val="18"/>
              </w:rPr>
              <w:t>in duo's/kleine groepjes werken</w:t>
            </w:r>
          </w:p>
          <w:p w14:paraId="1B235D0C" w14:textId="77777777" w:rsidR="004A1C3B" w:rsidRDefault="004A1C3B" w:rsidP="00E91B40">
            <w:pPr>
              <w:numPr>
                <w:ilvl w:val="0"/>
                <w:numId w:val="27"/>
              </w:numPr>
              <w:contextualSpacing/>
              <w:rPr>
                <w:rFonts w:ascii="Arial" w:hAnsi="Arial" w:cs="Arial"/>
                <w:b/>
                <w:sz w:val="18"/>
                <w:szCs w:val="18"/>
              </w:rPr>
            </w:pPr>
            <w:r w:rsidRPr="004A1C3B">
              <w:rPr>
                <w:rFonts w:ascii="Arial" w:hAnsi="Arial" w:cs="Arial"/>
                <w:b/>
                <w:sz w:val="18"/>
                <w:szCs w:val="18"/>
              </w:rPr>
              <w:t>zelfstandig werken</w:t>
            </w:r>
          </w:p>
          <w:p w14:paraId="497FFA53" w14:textId="77777777" w:rsidR="00AF40E1" w:rsidRPr="004A1C3B" w:rsidRDefault="00AF40E1" w:rsidP="00AF40E1">
            <w:pPr>
              <w:ind w:left="360"/>
              <w:contextualSpacing/>
              <w:rPr>
                <w:rFonts w:ascii="Arial" w:hAnsi="Arial" w:cs="Arial"/>
                <w:b/>
                <w:sz w:val="18"/>
                <w:szCs w:val="18"/>
              </w:rPr>
            </w:pPr>
          </w:p>
        </w:tc>
        <w:tc>
          <w:tcPr>
            <w:tcW w:w="5375" w:type="dxa"/>
            <w:gridSpan w:val="2"/>
          </w:tcPr>
          <w:p w14:paraId="4DB31DAD" w14:textId="77777777" w:rsidR="004A1C3B" w:rsidRPr="004A1C3B" w:rsidRDefault="004A1C3B" w:rsidP="004A1C3B">
            <w:pPr>
              <w:ind w:left="720"/>
              <w:contextualSpacing/>
              <w:rPr>
                <w:rFonts w:ascii="Arial" w:hAnsi="Arial" w:cs="Arial"/>
                <w:sz w:val="18"/>
                <w:szCs w:val="18"/>
              </w:rPr>
            </w:pPr>
          </w:p>
          <w:p w14:paraId="6B865DFF" w14:textId="77777777" w:rsidR="004A1C3B" w:rsidRPr="004A1C3B" w:rsidRDefault="004A1C3B" w:rsidP="004A1C3B">
            <w:pPr>
              <w:ind w:left="720"/>
              <w:contextualSpacing/>
              <w:rPr>
                <w:rFonts w:ascii="Arial" w:hAnsi="Arial" w:cs="Arial"/>
                <w:sz w:val="18"/>
                <w:szCs w:val="18"/>
              </w:rPr>
            </w:pPr>
          </w:p>
          <w:p w14:paraId="15F70F41" w14:textId="77777777" w:rsidR="004A1C3B" w:rsidRPr="004A1C3B" w:rsidRDefault="004A1C3B" w:rsidP="00AF40E1">
            <w:pPr>
              <w:contextualSpacing/>
              <w:rPr>
                <w:rFonts w:ascii="Arial" w:hAnsi="Arial" w:cs="Arial"/>
                <w:sz w:val="18"/>
                <w:szCs w:val="18"/>
              </w:rPr>
            </w:pPr>
            <w:r w:rsidRPr="004A1C3B">
              <w:rPr>
                <w:rFonts w:ascii="Arial" w:hAnsi="Arial" w:cs="Arial"/>
                <w:sz w:val="18"/>
                <w:szCs w:val="18"/>
              </w:rPr>
              <w:t xml:space="preserve">De </w:t>
            </w:r>
            <w:r w:rsidRPr="004A1C3B">
              <w:rPr>
                <w:rFonts w:ascii="Arial" w:hAnsi="Arial" w:cs="Arial"/>
                <w:i/>
                <w:sz w:val="18"/>
                <w:szCs w:val="18"/>
              </w:rPr>
              <w:t>onderwijsleercyclus</w:t>
            </w:r>
            <w:r w:rsidRPr="004A1C3B">
              <w:rPr>
                <w:rFonts w:ascii="Arial" w:hAnsi="Arial" w:cs="Arial"/>
                <w:sz w:val="18"/>
                <w:szCs w:val="18"/>
              </w:rPr>
              <w:t xml:space="preserve"> wordt doorlopen. Begonnen wordt met een</w:t>
            </w:r>
            <w:r w:rsidRPr="004A1C3B">
              <w:rPr>
                <w:rFonts w:ascii="Arial" w:hAnsi="Arial" w:cs="Arial"/>
                <w:i/>
                <w:sz w:val="18"/>
                <w:szCs w:val="18"/>
              </w:rPr>
              <w:t xml:space="preserve"> oriëntatie op inhoud en context</w:t>
            </w:r>
            <w:r w:rsidRPr="004A1C3B">
              <w:rPr>
                <w:rFonts w:ascii="Arial" w:hAnsi="Arial" w:cs="Arial"/>
                <w:sz w:val="18"/>
                <w:szCs w:val="18"/>
              </w:rPr>
              <w:t xml:space="preserve"> van de tekst. Leerlingen werken in t</w:t>
            </w:r>
            <w:r w:rsidRPr="004A1C3B">
              <w:rPr>
                <w:rFonts w:ascii="Arial" w:hAnsi="Arial" w:cs="Arial"/>
                <w:i/>
                <w:sz w:val="18"/>
                <w:szCs w:val="18"/>
              </w:rPr>
              <w:t>weetallen (of kleine groepen</w:t>
            </w:r>
            <w:r w:rsidRPr="004A1C3B">
              <w:rPr>
                <w:rFonts w:ascii="Arial" w:hAnsi="Arial" w:cs="Arial"/>
                <w:sz w:val="18"/>
                <w:szCs w:val="18"/>
              </w:rPr>
              <w:t xml:space="preserve">) de leertekst door aan de hand van zestien vragen. Dit is de stap van de </w:t>
            </w:r>
            <w:r w:rsidRPr="004A1C3B">
              <w:rPr>
                <w:rFonts w:ascii="Arial" w:hAnsi="Arial" w:cs="Arial"/>
                <w:i/>
                <w:sz w:val="18"/>
                <w:szCs w:val="18"/>
              </w:rPr>
              <w:t>tekstbespreking in geleide vorm</w:t>
            </w:r>
            <w:r w:rsidRPr="004A1C3B">
              <w:rPr>
                <w:rFonts w:ascii="Arial" w:hAnsi="Arial" w:cs="Arial"/>
                <w:sz w:val="18"/>
                <w:szCs w:val="18"/>
              </w:rPr>
              <w:t xml:space="preserve">. Daarna leiden ze samen woordbetekenissen af. Op basis van dit voorwerk schrijven ze </w:t>
            </w:r>
            <w:r w:rsidRPr="004A1C3B">
              <w:rPr>
                <w:rFonts w:ascii="Arial" w:hAnsi="Arial" w:cs="Arial"/>
                <w:i/>
                <w:sz w:val="18"/>
                <w:szCs w:val="18"/>
              </w:rPr>
              <w:t>zelfstandig</w:t>
            </w:r>
            <w:r w:rsidRPr="004A1C3B">
              <w:rPr>
                <w:rFonts w:ascii="Arial" w:hAnsi="Arial" w:cs="Arial"/>
                <w:sz w:val="18"/>
                <w:szCs w:val="18"/>
              </w:rPr>
              <w:t xml:space="preserve"> een samenvatting. </w:t>
            </w:r>
          </w:p>
        </w:tc>
      </w:tr>
      <w:tr w:rsidR="004A1C3B" w:rsidRPr="004A1C3B" w14:paraId="18FF773C" w14:textId="77777777" w:rsidTr="006E0548">
        <w:tc>
          <w:tcPr>
            <w:tcW w:w="3119" w:type="dxa"/>
          </w:tcPr>
          <w:p w14:paraId="215246C2" w14:textId="77777777" w:rsidR="004A1C3B" w:rsidRDefault="004A1C3B" w:rsidP="00AF40E1">
            <w:pPr>
              <w:contextualSpacing/>
              <w:rPr>
                <w:rFonts w:ascii="Arial" w:hAnsi="Arial" w:cs="Arial"/>
                <w:b/>
                <w:sz w:val="18"/>
                <w:szCs w:val="18"/>
              </w:rPr>
            </w:pPr>
            <w:r w:rsidRPr="004A1C3B">
              <w:rPr>
                <w:rFonts w:ascii="Arial" w:hAnsi="Arial" w:cs="Arial"/>
                <w:b/>
                <w:sz w:val="18"/>
                <w:szCs w:val="18"/>
              </w:rPr>
              <w:t>Feedback en beoordeling</w:t>
            </w:r>
          </w:p>
          <w:p w14:paraId="36B56409" w14:textId="77777777" w:rsidR="00AF40E1" w:rsidRPr="004A1C3B" w:rsidRDefault="00AF40E1" w:rsidP="00AF40E1">
            <w:pPr>
              <w:contextualSpacing/>
              <w:rPr>
                <w:rFonts w:ascii="Arial" w:hAnsi="Arial" w:cs="Arial"/>
                <w:b/>
                <w:sz w:val="18"/>
                <w:szCs w:val="18"/>
              </w:rPr>
            </w:pPr>
          </w:p>
          <w:p w14:paraId="6C713646" w14:textId="77777777" w:rsidR="004A1C3B" w:rsidRPr="004A1C3B" w:rsidRDefault="004A1C3B" w:rsidP="00E91B40">
            <w:pPr>
              <w:numPr>
                <w:ilvl w:val="0"/>
                <w:numId w:val="28"/>
              </w:numPr>
              <w:contextualSpacing/>
              <w:rPr>
                <w:rFonts w:ascii="Arial" w:hAnsi="Arial" w:cs="Arial"/>
                <w:sz w:val="18"/>
                <w:szCs w:val="18"/>
              </w:rPr>
            </w:pPr>
            <w:r w:rsidRPr="004A1C3B">
              <w:rPr>
                <w:rFonts w:ascii="Arial" w:hAnsi="Arial" w:cs="Arial"/>
                <w:b/>
                <w:sz w:val="18"/>
                <w:szCs w:val="18"/>
              </w:rPr>
              <w:t>leerling zelf / peers</w:t>
            </w:r>
            <w:r w:rsidRPr="004A1C3B">
              <w:rPr>
                <w:rFonts w:ascii="Arial" w:hAnsi="Arial" w:cs="Arial"/>
                <w:sz w:val="18"/>
                <w:szCs w:val="18"/>
              </w:rPr>
              <w:t xml:space="preserve"> / docent</w:t>
            </w:r>
          </w:p>
          <w:p w14:paraId="4E3C054E" w14:textId="77777777" w:rsidR="004A1C3B" w:rsidRPr="004A1C3B" w:rsidRDefault="004A1C3B" w:rsidP="00E91B40">
            <w:pPr>
              <w:numPr>
                <w:ilvl w:val="0"/>
                <w:numId w:val="28"/>
              </w:numPr>
              <w:contextualSpacing/>
              <w:rPr>
                <w:rFonts w:ascii="Arial" w:hAnsi="Arial" w:cs="Arial"/>
                <w:sz w:val="18"/>
                <w:szCs w:val="18"/>
              </w:rPr>
            </w:pPr>
            <w:r w:rsidRPr="004A1C3B">
              <w:rPr>
                <w:rFonts w:ascii="Arial" w:hAnsi="Arial" w:cs="Arial"/>
                <w:sz w:val="18"/>
                <w:szCs w:val="18"/>
              </w:rPr>
              <w:t xml:space="preserve">gebruik </w:t>
            </w:r>
            <w:r w:rsidRPr="004A1C3B">
              <w:rPr>
                <w:rFonts w:ascii="Arial" w:hAnsi="Arial" w:cs="Arial"/>
                <w:b/>
                <w:sz w:val="18"/>
                <w:szCs w:val="18"/>
              </w:rPr>
              <w:t>formulier</w:t>
            </w:r>
          </w:p>
          <w:p w14:paraId="6FA44E23" w14:textId="77777777" w:rsidR="004A1C3B" w:rsidRPr="004A1C3B" w:rsidRDefault="004A1C3B" w:rsidP="00E91B40">
            <w:pPr>
              <w:numPr>
                <w:ilvl w:val="0"/>
                <w:numId w:val="28"/>
              </w:numPr>
              <w:contextualSpacing/>
              <w:rPr>
                <w:rFonts w:ascii="Arial" w:hAnsi="Arial" w:cs="Arial"/>
                <w:sz w:val="18"/>
                <w:szCs w:val="18"/>
              </w:rPr>
            </w:pPr>
            <w:r w:rsidRPr="004A1C3B">
              <w:rPr>
                <w:rFonts w:ascii="Arial" w:hAnsi="Arial" w:cs="Arial"/>
                <w:sz w:val="18"/>
                <w:szCs w:val="18"/>
              </w:rPr>
              <w:t>tijdens / na het schrijven</w:t>
            </w:r>
          </w:p>
          <w:p w14:paraId="0D567587" w14:textId="07F17BFF" w:rsidR="00E91B40" w:rsidRPr="00E91B40" w:rsidRDefault="004A1C3B" w:rsidP="00E91B40">
            <w:pPr>
              <w:numPr>
                <w:ilvl w:val="0"/>
                <w:numId w:val="28"/>
              </w:numPr>
              <w:contextualSpacing/>
              <w:rPr>
                <w:rFonts w:ascii="Arial" w:hAnsi="Arial" w:cs="Arial"/>
                <w:sz w:val="18"/>
                <w:szCs w:val="18"/>
              </w:rPr>
            </w:pPr>
            <w:r w:rsidRPr="004A1C3B">
              <w:rPr>
                <w:rFonts w:ascii="Arial" w:hAnsi="Arial" w:cs="Arial"/>
                <w:sz w:val="18"/>
                <w:szCs w:val="18"/>
              </w:rPr>
              <w:t>toets/evaluatievorm</w:t>
            </w:r>
          </w:p>
        </w:tc>
        <w:tc>
          <w:tcPr>
            <w:tcW w:w="5375" w:type="dxa"/>
            <w:gridSpan w:val="2"/>
          </w:tcPr>
          <w:p w14:paraId="48E7633B" w14:textId="77777777" w:rsidR="004A1C3B" w:rsidRPr="004A1C3B" w:rsidRDefault="004A1C3B" w:rsidP="004A1C3B">
            <w:pPr>
              <w:ind w:left="720"/>
              <w:contextualSpacing/>
              <w:rPr>
                <w:rFonts w:ascii="Arial" w:hAnsi="Arial" w:cs="Arial"/>
                <w:sz w:val="18"/>
                <w:szCs w:val="18"/>
              </w:rPr>
            </w:pPr>
          </w:p>
          <w:p w14:paraId="67CB7C77" w14:textId="77777777" w:rsidR="00AF40E1" w:rsidRDefault="00AF40E1" w:rsidP="00AF40E1">
            <w:pPr>
              <w:contextualSpacing/>
              <w:rPr>
                <w:rFonts w:ascii="Arial" w:hAnsi="Arial" w:cs="Arial"/>
                <w:sz w:val="18"/>
                <w:szCs w:val="18"/>
              </w:rPr>
            </w:pPr>
          </w:p>
          <w:p w14:paraId="6FD6A832" w14:textId="77777777" w:rsidR="004A1C3B" w:rsidRPr="004A1C3B" w:rsidRDefault="004A1C3B" w:rsidP="00AF40E1">
            <w:pPr>
              <w:contextualSpacing/>
              <w:rPr>
                <w:rFonts w:ascii="Arial" w:hAnsi="Arial" w:cs="Arial"/>
                <w:sz w:val="18"/>
                <w:szCs w:val="18"/>
              </w:rPr>
            </w:pPr>
            <w:r w:rsidRPr="004A1C3B">
              <w:rPr>
                <w:rFonts w:ascii="Arial" w:hAnsi="Arial" w:cs="Arial"/>
                <w:sz w:val="18"/>
                <w:szCs w:val="18"/>
              </w:rPr>
              <w:t>Leerlingen geven elkaar feedback op basis van het bij de lessen Nederlands gebruikelijke formulier.</w:t>
            </w:r>
          </w:p>
        </w:tc>
      </w:tr>
    </w:tbl>
    <w:p w14:paraId="3FC4C78E" w14:textId="77777777" w:rsidR="00264AB8" w:rsidRPr="004A1C3B" w:rsidRDefault="00264AB8" w:rsidP="00264AB8">
      <w:pPr>
        <w:rPr>
          <w:rFonts w:ascii="Arial" w:hAnsi="Arial" w:cs="Arial"/>
          <w:sz w:val="18"/>
          <w:szCs w:val="18"/>
        </w:rPr>
      </w:pPr>
    </w:p>
    <w:p w14:paraId="7B285771" w14:textId="77777777" w:rsidR="00264AB8" w:rsidRPr="004A1C3B" w:rsidRDefault="00264AB8" w:rsidP="00264AB8">
      <w:pPr>
        <w:rPr>
          <w:rFonts w:ascii="Arial" w:hAnsi="Arial" w:cs="Arial"/>
          <w:sz w:val="18"/>
          <w:szCs w:val="18"/>
        </w:rPr>
      </w:pPr>
    </w:p>
    <w:tbl>
      <w:tblPr>
        <w:tblStyle w:val="Tabelraster3"/>
        <w:tblW w:w="0" w:type="auto"/>
        <w:tblInd w:w="562" w:type="dxa"/>
        <w:tblLook w:val="04A0" w:firstRow="1" w:lastRow="0" w:firstColumn="1" w:lastColumn="0" w:noHBand="0" w:noVBand="1"/>
      </w:tblPr>
      <w:tblGrid>
        <w:gridCol w:w="8494"/>
      </w:tblGrid>
      <w:tr w:rsidR="00AF40E1" w:rsidRPr="00AF40E1" w14:paraId="3DCA62C2" w14:textId="77777777" w:rsidTr="006E0548">
        <w:tc>
          <w:tcPr>
            <w:tcW w:w="8494" w:type="dxa"/>
          </w:tcPr>
          <w:p w14:paraId="74A266E1" w14:textId="77777777" w:rsidR="00AF40E1" w:rsidRPr="00AF40E1" w:rsidRDefault="00AF40E1" w:rsidP="00AF40E1">
            <w:pPr>
              <w:spacing w:line="280" w:lineRule="atLeast"/>
              <w:rPr>
                <w:rFonts w:ascii="Arial" w:eastAsia="Times New Roman" w:hAnsi="Arial" w:cs="Arial"/>
                <w:b/>
                <w:sz w:val="18"/>
                <w:szCs w:val="20"/>
                <w:lang w:eastAsia="nl-NL"/>
              </w:rPr>
            </w:pPr>
            <w:r w:rsidRPr="00AF40E1">
              <w:rPr>
                <w:rFonts w:ascii="Arial" w:eastAsia="Times New Roman" w:hAnsi="Arial" w:cs="Arial"/>
                <w:b/>
                <w:sz w:val="18"/>
                <w:szCs w:val="20"/>
                <w:lang w:eastAsia="nl-NL"/>
              </w:rPr>
              <w:t>Verloop van de les / lessenserie</w:t>
            </w:r>
          </w:p>
          <w:p w14:paraId="1551B289" w14:textId="77777777" w:rsidR="00AF40E1" w:rsidRPr="00AF40E1" w:rsidRDefault="00AF40E1" w:rsidP="00AF40E1">
            <w:pPr>
              <w:spacing w:line="280" w:lineRule="atLeast"/>
              <w:rPr>
                <w:rFonts w:ascii="Arial" w:eastAsia="Times New Roman" w:hAnsi="Arial" w:cs="Arial"/>
                <w:sz w:val="18"/>
                <w:szCs w:val="20"/>
                <w:lang w:eastAsia="nl-NL"/>
              </w:rPr>
            </w:pPr>
            <w:r w:rsidRPr="00AF40E1">
              <w:rPr>
                <w:rFonts w:ascii="Arial" w:eastAsia="Times New Roman" w:hAnsi="Arial" w:cs="Arial"/>
                <w:sz w:val="18"/>
                <w:szCs w:val="20"/>
                <w:lang w:eastAsia="nl-NL"/>
              </w:rPr>
              <w:t>In deze lesbeschrijving gaan we uit van een tekst van het vak Maatschappijleer. In een pilot in 4 havo, waarbij de leerlingen dit onderdeel van Maatschappijleer al hadden verwerkt, bleek de tekst voor de leerlingen niet (meer) lastig. Beter is leerlingen enkele teksten te laten aandragen van vakken die zij als lastig ervaren, en daar vragen bij te laten maken, zoals in onderstaand voorbeeld. Hier is de tekst door de leraar gezocht en van vragen voorzien.</w:t>
            </w:r>
          </w:p>
          <w:p w14:paraId="7A3B01B7" w14:textId="77777777" w:rsidR="00AF40E1" w:rsidRPr="00AF40E1" w:rsidRDefault="00AF40E1" w:rsidP="00E91B40">
            <w:pPr>
              <w:numPr>
                <w:ilvl w:val="0"/>
                <w:numId w:val="18"/>
              </w:numPr>
              <w:spacing w:line="280" w:lineRule="atLeast"/>
              <w:ind w:left="171" w:hanging="171"/>
              <w:contextualSpacing/>
              <w:rPr>
                <w:rFonts w:ascii="Arial" w:eastAsia="Times New Roman" w:hAnsi="Arial" w:cs="Arial"/>
                <w:b/>
                <w:sz w:val="18"/>
                <w:szCs w:val="20"/>
                <w:lang w:eastAsia="nl-NL"/>
              </w:rPr>
            </w:pPr>
            <w:r w:rsidRPr="00AF40E1">
              <w:rPr>
                <w:rFonts w:ascii="Arial" w:eastAsia="Times New Roman" w:hAnsi="Arial" w:cs="Arial"/>
                <w:b/>
                <w:sz w:val="18"/>
                <w:szCs w:val="20"/>
                <w:lang w:eastAsia="nl-NL"/>
              </w:rPr>
              <w:t>Oriëntatie</w:t>
            </w:r>
          </w:p>
          <w:p w14:paraId="44BDC26A" w14:textId="77777777" w:rsidR="00AF40E1" w:rsidRPr="00AF40E1" w:rsidRDefault="00AF40E1" w:rsidP="00AF40E1">
            <w:pPr>
              <w:spacing w:line="280" w:lineRule="atLeast"/>
              <w:contextualSpacing/>
              <w:rPr>
                <w:rFonts w:ascii="Arial" w:eastAsia="Times New Roman" w:hAnsi="Arial" w:cs="Arial"/>
                <w:i/>
                <w:sz w:val="18"/>
                <w:szCs w:val="20"/>
                <w:lang w:eastAsia="nl-NL"/>
              </w:rPr>
            </w:pPr>
            <w:r w:rsidRPr="00AF40E1">
              <w:rPr>
                <w:rFonts w:ascii="Arial" w:eastAsia="Times New Roman" w:hAnsi="Arial" w:cs="Arial"/>
                <w:i/>
                <w:sz w:val="18"/>
                <w:szCs w:val="20"/>
                <w:lang w:eastAsia="nl-NL"/>
              </w:rPr>
              <w:t>Overgang van de methode Nederlands naar Maatschappijleer / oriëntatie op de taak</w:t>
            </w:r>
          </w:p>
          <w:p w14:paraId="3ED83CF1"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In </w:t>
            </w:r>
            <w:r w:rsidRPr="00AF40E1">
              <w:rPr>
                <w:rFonts w:ascii="Arial" w:eastAsia="Times New Roman" w:hAnsi="Arial" w:cs="Arial"/>
                <w:i/>
                <w:sz w:val="18"/>
                <w:szCs w:val="20"/>
                <w:lang w:eastAsia="nl-NL"/>
              </w:rPr>
              <w:t>de methode</w:t>
            </w:r>
            <w:r w:rsidRPr="00AF40E1">
              <w:rPr>
                <w:rFonts w:ascii="Arial" w:eastAsia="Times New Roman" w:hAnsi="Arial" w:cs="Arial"/>
                <w:sz w:val="18"/>
                <w:szCs w:val="20"/>
                <w:lang w:eastAsia="nl-NL"/>
              </w:rPr>
              <w:t xml:space="preserve"> staan oefeningen voor woordenschat zoals je die wel vaker hebt gehad. Vanaf de onderbouw werk je bijvoorbeeld al met woordraadstrategieën. In deze les: Dit keer gaan de oefeningen over woorden die met politiek te maken hebben.</w:t>
            </w:r>
          </w:p>
          <w:p w14:paraId="7F525421" w14:textId="33CA9002"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(Leerlinginbreng oproepen) Bij welk vak kom je politiek nog meer tegen? Heb je wat aan woordleerstrategieën die je bij Nederlands hebt aangeleerd bij het leren van dat vak? Kan het je helpen te leren voor een proefwerk?</w:t>
            </w:r>
          </w:p>
          <w:p w14:paraId="7D036361" w14:textId="77777777" w:rsidR="00AF40E1" w:rsidRPr="00AF40E1" w:rsidRDefault="00AF40E1" w:rsidP="00AF40E1">
            <w:pPr>
              <w:spacing w:line="280" w:lineRule="atLeast"/>
              <w:contextualSpacing/>
              <w:rPr>
                <w:rFonts w:ascii="Arial" w:eastAsia="Times New Roman" w:hAnsi="Arial" w:cs="Arial"/>
                <w:sz w:val="18"/>
                <w:szCs w:val="20"/>
                <w:lang w:eastAsia="nl-NL"/>
              </w:rPr>
            </w:pPr>
          </w:p>
          <w:p w14:paraId="1472652F" w14:textId="77777777" w:rsidR="00AF40E1" w:rsidRPr="00AF40E1" w:rsidRDefault="00AF40E1" w:rsidP="00AF40E1">
            <w:pPr>
              <w:spacing w:line="280" w:lineRule="atLeast"/>
              <w:contextualSpacing/>
              <w:rPr>
                <w:rFonts w:ascii="Arial" w:eastAsia="Times New Roman" w:hAnsi="Arial" w:cs="Arial"/>
                <w:i/>
                <w:sz w:val="18"/>
                <w:szCs w:val="20"/>
                <w:lang w:eastAsia="nl-NL"/>
              </w:rPr>
            </w:pPr>
            <w:r w:rsidRPr="00AF40E1">
              <w:rPr>
                <w:rFonts w:ascii="Arial" w:eastAsia="Times New Roman" w:hAnsi="Arial" w:cs="Arial"/>
                <w:i/>
                <w:sz w:val="18"/>
                <w:szCs w:val="20"/>
                <w:lang w:eastAsia="nl-NL"/>
              </w:rPr>
              <w:t>Oriëntatie op doel en inhoud</w:t>
            </w:r>
          </w:p>
          <w:p w14:paraId="03A084D5"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We gaan eens goed kijken naar een tekst uit het boek </w:t>
            </w:r>
            <w:r w:rsidRPr="00AF40E1">
              <w:rPr>
                <w:rFonts w:ascii="Arial" w:eastAsia="Times New Roman" w:hAnsi="Arial" w:cs="Arial"/>
                <w:i/>
                <w:sz w:val="18"/>
                <w:szCs w:val="20"/>
                <w:lang w:eastAsia="nl-NL"/>
              </w:rPr>
              <w:t>Thema’s maatschappijleer</w:t>
            </w:r>
            <w:r w:rsidRPr="00AF40E1">
              <w:rPr>
                <w:rFonts w:ascii="Arial" w:eastAsia="Times New Roman" w:hAnsi="Arial" w:cs="Arial"/>
                <w:sz w:val="18"/>
                <w:szCs w:val="20"/>
                <w:lang w:eastAsia="nl-NL"/>
              </w:rPr>
              <w:t xml:space="preserve">. Ik heb een pagina uit het boek gekopieerd (p.85, zie bijlage). Wie heeft het boek toevallig bij zich? </w:t>
            </w:r>
          </w:p>
          <w:p w14:paraId="4014A12B"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(Leerlinginbreng oproepen) Kun jij vertellen uit welk thema dit stukje tekst komt? Kun je me ook iets vertellen over wat er in het boek aan vooraf gaat?</w:t>
            </w:r>
          </w:p>
          <w:p w14:paraId="7277B487"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Wat moeten jullie bij maatschappijleer met zo'n tekst doen? Wanneer lees je de tekst? Hoe lees je de tekst dan? En voor een proefwerk, (hoe) lees je de tekst dan? </w:t>
            </w:r>
          </w:p>
          <w:p w14:paraId="6DC0089A" w14:textId="2F393752"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Ik vraag me af wat voor proefwerkvraag hierover gesteld zou kunnen worden, maar dan moet ik eerst de tekst goed hebben gelezen.  </w:t>
            </w:r>
          </w:p>
          <w:p w14:paraId="410C16B0" w14:textId="77777777" w:rsidR="00AF40E1" w:rsidRPr="00AF40E1" w:rsidRDefault="00AF40E1" w:rsidP="00AF40E1">
            <w:pPr>
              <w:spacing w:line="280" w:lineRule="atLeast"/>
              <w:contextualSpacing/>
              <w:rPr>
                <w:rFonts w:ascii="Arial" w:eastAsia="Times New Roman" w:hAnsi="Arial" w:cs="Arial"/>
                <w:sz w:val="18"/>
                <w:szCs w:val="20"/>
                <w:lang w:eastAsia="nl-NL"/>
              </w:rPr>
            </w:pPr>
          </w:p>
          <w:p w14:paraId="7B17000A" w14:textId="77777777" w:rsidR="00AF40E1" w:rsidRPr="00AF40E1" w:rsidRDefault="00AF40E1" w:rsidP="00E91B40">
            <w:pPr>
              <w:numPr>
                <w:ilvl w:val="0"/>
                <w:numId w:val="18"/>
              </w:numPr>
              <w:spacing w:line="280" w:lineRule="atLeast"/>
              <w:ind w:left="171" w:hanging="171"/>
              <w:rPr>
                <w:rFonts w:ascii="Arial" w:eastAsia="Times New Roman" w:hAnsi="Arial" w:cs="Arial"/>
                <w:b/>
                <w:sz w:val="18"/>
                <w:szCs w:val="20"/>
                <w:lang w:eastAsia="nl-NL"/>
              </w:rPr>
            </w:pPr>
            <w:r w:rsidRPr="00AF40E1">
              <w:rPr>
                <w:rFonts w:ascii="Arial" w:eastAsia="Times New Roman" w:hAnsi="Arial" w:cs="Arial"/>
                <w:b/>
                <w:sz w:val="18"/>
                <w:szCs w:val="20"/>
                <w:lang w:eastAsia="nl-NL"/>
              </w:rPr>
              <w:t>Tekstbespreking</w:t>
            </w:r>
          </w:p>
          <w:p w14:paraId="37B2F6F8" w14:textId="07CF25DF" w:rsidR="00AF40E1" w:rsidRPr="00AF40E1" w:rsidRDefault="00AF40E1" w:rsidP="00AF40E1">
            <w:pPr>
              <w:spacing w:line="280" w:lineRule="atLeast"/>
              <w:rPr>
                <w:rFonts w:ascii="Arial" w:eastAsia="Times New Roman" w:hAnsi="Arial" w:cs="Arial"/>
                <w:sz w:val="18"/>
                <w:szCs w:val="20"/>
                <w:lang w:eastAsia="nl-NL"/>
              </w:rPr>
            </w:pPr>
            <w:r w:rsidRPr="00AF40E1">
              <w:rPr>
                <w:rFonts w:ascii="Arial" w:eastAsia="Times New Roman" w:hAnsi="Arial" w:cs="Arial"/>
                <w:sz w:val="18"/>
                <w:szCs w:val="20"/>
                <w:lang w:eastAsia="nl-NL"/>
              </w:rPr>
              <w:t>Jullie gaan deze tekst (in tweetallen) onderzoekend en kritisch lezen. Bij de tekst heb ik, in stapjes, steeds twee vragen gesteld, in totaal 16. De eerste vraag van de twee doet steeds een beroep op je tekstbegrip; bij de tweede vraag moet je de tekst beoordelen: bijvoorbeeld: staat het er goed of zou dat beter kunnen?</w:t>
            </w:r>
          </w:p>
          <w:p w14:paraId="4F89ED00" w14:textId="30EC9DE0" w:rsidR="00AF40E1" w:rsidRPr="00AF40E1" w:rsidRDefault="00AF40E1" w:rsidP="00AF40E1">
            <w:pPr>
              <w:spacing w:line="280" w:lineRule="atLeast"/>
              <w:rPr>
                <w:rFonts w:ascii="Arial" w:eastAsia="Times New Roman" w:hAnsi="Arial" w:cs="Arial"/>
                <w:sz w:val="18"/>
                <w:szCs w:val="20"/>
                <w:lang w:eastAsia="nl-NL"/>
              </w:rPr>
            </w:pPr>
            <w:r w:rsidRPr="00AF40E1">
              <w:rPr>
                <w:rFonts w:ascii="Arial" w:eastAsia="Times New Roman" w:hAnsi="Arial" w:cs="Arial"/>
                <w:sz w:val="18"/>
                <w:szCs w:val="20"/>
                <w:lang w:eastAsia="nl-NL"/>
              </w:rPr>
              <w:t>Nabespreking: wat is nu je idee over deze tekst? Begrijp je de tekst? Heb je nog vragen over de inhoud van de tekst?</w:t>
            </w:r>
          </w:p>
          <w:p w14:paraId="64465EAC" w14:textId="77777777" w:rsidR="00AF40E1" w:rsidRPr="00AF40E1" w:rsidRDefault="00AF40E1" w:rsidP="00E91B40">
            <w:pPr>
              <w:numPr>
                <w:ilvl w:val="0"/>
                <w:numId w:val="18"/>
              </w:numPr>
              <w:spacing w:line="280" w:lineRule="atLeast"/>
              <w:ind w:left="171" w:hanging="171"/>
              <w:contextualSpacing/>
              <w:rPr>
                <w:rFonts w:ascii="Arial" w:eastAsia="Times New Roman" w:hAnsi="Arial" w:cs="Arial"/>
                <w:b/>
                <w:sz w:val="18"/>
                <w:szCs w:val="20"/>
                <w:lang w:eastAsia="nl-NL"/>
              </w:rPr>
            </w:pPr>
            <w:r w:rsidRPr="00AF40E1">
              <w:rPr>
                <w:rFonts w:ascii="Arial" w:eastAsia="Times New Roman" w:hAnsi="Arial" w:cs="Arial"/>
                <w:b/>
                <w:sz w:val="18"/>
                <w:szCs w:val="20"/>
                <w:lang w:eastAsia="nl-NL"/>
              </w:rPr>
              <w:t>Samen schrijven</w:t>
            </w:r>
          </w:p>
          <w:p w14:paraId="74ECAA43" w14:textId="7AAAC6EB" w:rsidR="00AF40E1" w:rsidRPr="00AF40E1" w:rsidRDefault="00AF40E1" w:rsidP="00AF40E1">
            <w:pPr>
              <w:spacing w:line="280" w:lineRule="atLeast"/>
              <w:contextualSpacing/>
              <w:rPr>
                <w:rFonts w:ascii="Arial" w:eastAsia="Times New Roman" w:hAnsi="Arial" w:cs="Arial"/>
                <w:b/>
                <w:sz w:val="18"/>
                <w:szCs w:val="20"/>
                <w:lang w:eastAsia="nl-NL"/>
              </w:rPr>
            </w:pPr>
            <w:r w:rsidRPr="00AF40E1">
              <w:rPr>
                <w:rFonts w:ascii="Arial" w:eastAsia="Times New Roman" w:hAnsi="Arial" w:cs="Arial"/>
                <w:sz w:val="18"/>
                <w:szCs w:val="20"/>
                <w:lang w:eastAsia="nl-NL"/>
              </w:rPr>
              <w:t>In duo’s:</w:t>
            </w:r>
          </w:p>
          <w:p w14:paraId="364CB9A9"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Leid uit de tekst omschrijvingen af van deze vetgedrukte begrippen en schrijf die in eigen woorden op:</w:t>
            </w:r>
          </w:p>
          <w:p w14:paraId="387B62D5"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Informateur: …</w:t>
            </w:r>
          </w:p>
          <w:p w14:paraId="708B686E"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Compromis: …</w:t>
            </w:r>
          </w:p>
          <w:p w14:paraId="2F32491C"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Coalitie: …</w:t>
            </w:r>
          </w:p>
          <w:p w14:paraId="372B8878"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Regeerakkoord: …</w:t>
            </w:r>
          </w:p>
          <w:p w14:paraId="75FA77B1" w14:textId="48592AA8"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Formateur: …</w:t>
            </w:r>
          </w:p>
          <w:p w14:paraId="2025E1C4" w14:textId="77777777" w:rsidR="00E91B40" w:rsidRDefault="00E91B40" w:rsidP="00AF40E1">
            <w:pPr>
              <w:spacing w:line="280" w:lineRule="atLeast"/>
              <w:contextualSpacing/>
              <w:rPr>
                <w:rFonts w:ascii="Arial" w:eastAsia="Times New Roman" w:hAnsi="Arial" w:cs="Arial"/>
                <w:sz w:val="18"/>
                <w:szCs w:val="20"/>
                <w:lang w:eastAsia="nl-NL"/>
              </w:rPr>
            </w:pPr>
          </w:p>
          <w:p w14:paraId="6DCC24C0" w14:textId="77777777" w:rsidR="00751892" w:rsidRDefault="00751892" w:rsidP="00AF40E1">
            <w:pPr>
              <w:spacing w:line="280" w:lineRule="atLeast"/>
              <w:contextualSpacing/>
              <w:rPr>
                <w:rFonts w:ascii="Arial" w:eastAsia="Times New Roman" w:hAnsi="Arial" w:cs="Arial"/>
                <w:sz w:val="18"/>
                <w:szCs w:val="20"/>
                <w:lang w:eastAsia="nl-NL"/>
              </w:rPr>
            </w:pPr>
          </w:p>
          <w:p w14:paraId="4BAAC473" w14:textId="77777777" w:rsidR="00751892" w:rsidRPr="00AF40E1" w:rsidRDefault="00751892" w:rsidP="00AF40E1">
            <w:pPr>
              <w:spacing w:line="280" w:lineRule="atLeast"/>
              <w:contextualSpacing/>
              <w:rPr>
                <w:rFonts w:ascii="Arial" w:eastAsia="Times New Roman" w:hAnsi="Arial" w:cs="Arial"/>
                <w:sz w:val="18"/>
                <w:szCs w:val="20"/>
                <w:lang w:eastAsia="nl-NL"/>
              </w:rPr>
            </w:pPr>
            <w:bookmarkStart w:id="0" w:name="_GoBack"/>
            <w:bookmarkEnd w:id="0"/>
          </w:p>
          <w:p w14:paraId="24CEB18C" w14:textId="77777777" w:rsidR="00AF40E1" w:rsidRPr="00AF40E1" w:rsidRDefault="00AF40E1" w:rsidP="00E91B40">
            <w:pPr>
              <w:numPr>
                <w:ilvl w:val="0"/>
                <w:numId w:val="18"/>
              </w:numPr>
              <w:spacing w:line="280" w:lineRule="atLeast"/>
              <w:ind w:left="171" w:hanging="171"/>
              <w:contextualSpacing/>
              <w:rPr>
                <w:rFonts w:ascii="Arial" w:eastAsia="Times New Roman" w:hAnsi="Arial" w:cs="Arial"/>
                <w:b/>
                <w:sz w:val="18"/>
                <w:szCs w:val="20"/>
                <w:lang w:eastAsia="nl-NL"/>
              </w:rPr>
            </w:pPr>
            <w:r w:rsidRPr="00AF40E1">
              <w:rPr>
                <w:rFonts w:ascii="Arial" w:eastAsia="Times New Roman" w:hAnsi="Arial" w:cs="Arial"/>
                <w:b/>
                <w:sz w:val="18"/>
                <w:szCs w:val="20"/>
                <w:lang w:eastAsia="nl-NL"/>
              </w:rPr>
              <w:lastRenderedPageBreak/>
              <w:t>Individueel schrijven en herschrijven</w:t>
            </w:r>
          </w:p>
          <w:p w14:paraId="287DFF3C"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Stel: Op een proefwerk is de vraag: beschrijf hoe een kabinet tot stand komt. De vraag lijkt op de vraag naar een recept: Hoe maak je een soep? Het antwoord kan er ook zo uit zien: (1) wat is in Nederland nodig om een kabinet te maken en (2) in welke stappen doet men dat? Schrijf (mede op basis van de omschrijvingen in het antwoord op de vorige vraag) een antwoord in ongeveer 50 tot 100 woorden. </w:t>
            </w:r>
          </w:p>
          <w:p w14:paraId="04B55D31"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Dit is ook een samenvatting van de tekst: je leert van het zelf opschrijven van omschrijvingen en samenvattingen. </w:t>
            </w:r>
          </w:p>
          <w:p w14:paraId="3CC4E3B6"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 xml:space="preserve">Als je klaar bent, vraag je feedback van een medeleerling en geef je feedback op zijn of haar tekst. Dit doe je met het gangbare beoordelingsformulier. Daarna verwerk je de feedback in een nette versie. </w:t>
            </w:r>
          </w:p>
          <w:p w14:paraId="53EF5AF7" w14:textId="77777777" w:rsidR="00AF40E1" w:rsidRPr="00AF40E1" w:rsidRDefault="00AF40E1" w:rsidP="00AF40E1">
            <w:pPr>
              <w:spacing w:line="280" w:lineRule="atLeast"/>
              <w:contextualSpacing/>
              <w:rPr>
                <w:rFonts w:ascii="Arial" w:eastAsia="Times New Roman" w:hAnsi="Arial" w:cs="Arial"/>
                <w:sz w:val="18"/>
                <w:szCs w:val="20"/>
                <w:lang w:eastAsia="nl-NL"/>
              </w:rPr>
            </w:pPr>
            <w:r w:rsidRPr="00AF40E1">
              <w:rPr>
                <w:rFonts w:ascii="Arial" w:eastAsia="Times New Roman" w:hAnsi="Arial" w:cs="Arial"/>
                <w:sz w:val="18"/>
                <w:szCs w:val="20"/>
                <w:lang w:eastAsia="nl-NL"/>
              </w:rPr>
              <w:t>Daarna inleveren bij de leraar (eventueel voor een beoordeling)</w:t>
            </w:r>
          </w:p>
          <w:p w14:paraId="5DB9D918" w14:textId="200AA883" w:rsidR="00AF40E1" w:rsidRPr="00AF40E1" w:rsidRDefault="00AF40E1" w:rsidP="00AF40E1">
            <w:pPr>
              <w:spacing w:line="280" w:lineRule="atLeast"/>
              <w:contextualSpacing/>
              <w:rPr>
                <w:rFonts w:ascii="Arial" w:eastAsia="Times New Roman" w:hAnsi="Arial" w:cs="Arial"/>
                <w:sz w:val="20"/>
                <w:szCs w:val="20"/>
                <w:lang w:eastAsia="nl-NL"/>
              </w:rPr>
            </w:pPr>
          </w:p>
        </w:tc>
      </w:tr>
    </w:tbl>
    <w:p w14:paraId="183B7BAE" w14:textId="77777777" w:rsidR="00AF40E1" w:rsidRPr="00AF40E1" w:rsidRDefault="00AF40E1" w:rsidP="00AF40E1">
      <w:pPr>
        <w:rPr>
          <w:rFonts w:ascii="Arial" w:hAnsi="Arial"/>
          <w:sz w:val="20"/>
          <w:szCs w:val="20"/>
        </w:rPr>
      </w:pPr>
    </w:p>
    <w:p w14:paraId="3D047576" w14:textId="77777777" w:rsidR="00AF40E1" w:rsidRPr="00AF40E1" w:rsidRDefault="00AF40E1" w:rsidP="00AF40E1">
      <w:pPr>
        <w:rPr>
          <w:rFonts w:ascii="Arial" w:hAnsi="Arial"/>
          <w:sz w:val="20"/>
          <w:szCs w:val="20"/>
        </w:rPr>
      </w:pPr>
    </w:p>
    <w:p w14:paraId="6F1B12FF" w14:textId="77777777" w:rsidR="00AF40E1" w:rsidRPr="00AF40E1" w:rsidRDefault="00AF40E1" w:rsidP="00AF40E1">
      <w:pPr>
        <w:spacing w:line="260" w:lineRule="atLeast"/>
        <w:rPr>
          <w:rFonts w:ascii="Arial" w:hAnsi="Arial"/>
          <w:b/>
          <w:sz w:val="20"/>
          <w:szCs w:val="20"/>
        </w:rPr>
      </w:pPr>
      <w:r w:rsidRPr="00AF40E1">
        <w:rPr>
          <w:rFonts w:ascii="Arial" w:hAnsi="Arial"/>
          <w:b/>
          <w:sz w:val="20"/>
          <w:szCs w:val="20"/>
        </w:rPr>
        <w:br w:type="page"/>
      </w:r>
    </w:p>
    <w:p w14:paraId="7CB4A663" w14:textId="77777777" w:rsidR="00AF40E1" w:rsidRPr="00AF40E1" w:rsidRDefault="00AF40E1" w:rsidP="006E0548">
      <w:pPr>
        <w:spacing w:line="260" w:lineRule="atLeast"/>
        <w:ind w:left="993" w:hanging="426"/>
        <w:rPr>
          <w:rFonts w:ascii="Arial" w:hAnsi="Arial"/>
          <w:b/>
          <w:sz w:val="18"/>
          <w:szCs w:val="20"/>
        </w:rPr>
      </w:pPr>
      <w:r w:rsidRPr="00AF40E1">
        <w:rPr>
          <w:rFonts w:ascii="Arial" w:hAnsi="Arial"/>
          <w:b/>
          <w:sz w:val="18"/>
          <w:szCs w:val="20"/>
        </w:rPr>
        <w:lastRenderedPageBreak/>
        <w:t>Vragen</w:t>
      </w:r>
    </w:p>
    <w:p w14:paraId="39601794"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Wie zitten er precies in een kabinet?</w:t>
      </w:r>
    </w:p>
    <w:p w14:paraId="36756D18"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Zeg de titel in andere woorden (dus zonder de woorden verloop, kabinet en formatie te gebruiken).</w:t>
      </w:r>
    </w:p>
    <w:p w14:paraId="51E713E0"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Als je deze zin leest, hoe lang duurt een kabinetsformatie dan gemiddeld, denk je?</w:t>
      </w:r>
    </w:p>
    <w:p w14:paraId="28F25045"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 xml:space="preserve">Sinds 1946 is de duur gemiddeld bijna drie maand en varieert die duur van 8 dagen tot 208 dagen. Hadden de schrijvers van het boek de zin misschien beter anders kunnen formuleren en hoe dan? </w:t>
      </w:r>
    </w:p>
    <w:p w14:paraId="72FE1D03" w14:textId="77777777" w:rsidR="00AF40E1" w:rsidRPr="00AF40E1" w:rsidRDefault="00AF40E1" w:rsidP="006E0548">
      <w:pPr>
        <w:numPr>
          <w:ilvl w:val="0"/>
          <w:numId w:val="19"/>
        </w:numPr>
        <w:spacing w:line="260" w:lineRule="atLeast"/>
        <w:ind w:left="993" w:hanging="426"/>
        <w:rPr>
          <w:rFonts w:ascii="Arial" w:hAnsi="Arial"/>
          <w:sz w:val="18"/>
          <w:szCs w:val="20"/>
        </w:rPr>
      </w:pPr>
      <w:r w:rsidRPr="00AF40E1">
        <w:rPr>
          <w:rFonts w:ascii="Arial" w:hAnsi="Arial"/>
          <w:sz w:val="18"/>
          <w:szCs w:val="20"/>
        </w:rPr>
        <w:t>Hoeveel adviezen krijgt de Koning(in)?</w:t>
      </w:r>
    </w:p>
    <w:p w14:paraId="19ABF3E7"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Is de tekst duidelijk over hoe de koning(in) de (beste?) informateur kiest? Kun je de tekst verbeteren?</w:t>
      </w:r>
    </w:p>
    <w:p w14:paraId="74B8A979" w14:textId="77777777" w:rsidR="00AF40E1" w:rsidRPr="00AF40E1" w:rsidRDefault="00AF40E1" w:rsidP="006E0548">
      <w:pPr>
        <w:numPr>
          <w:ilvl w:val="0"/>
          <w:numId w:val="19"/>
        </w:numPr>
        <w:spacing w:line="260" w:lineRule="atLeast"/>
        <w:ind w:left="993" w:hanging="426"/>
        <w:rPr>
          <w:rFonts w:ascii="Arial" w:hAnsi="Arial"/>
          <w:sz w:val="18"/>
          <w:szCs w:val="20"/>
        </w:rPr>
      </w:pPr>
      <w:r w:rsidRPr="00AF40E1">
        <w:rPr>
          <w:rFonts w:ascii="Arial" w:hAnsi="Arial"/>
          <w:sz w:val="18"/>
          <w:szCs w:val="20"/>
        </w:rPr>
        <w:t>Kan de informateur verschillende combinaties van partijen uitproberen, of onderzoekt hij die ene combinatie die de meeste kans van slagen heeft?</w:t>
      </w:r>
    </w:p>
    <w:p w14:paraId="6B4A8EE0" w14:textId="77777777" w:rsidR="00AF40E1" w:rsidRPr="00AF40E1" w:rsidRDefault="00AF40E1" w:rsidP="006E0548">
      <w:pPr>
        <w:numPr>
          <w:ilvl w:val="0"/>
          <w:numId w:val="19"/>
        </w:numPr>
        <w:spacing w:line="260" w:lineRule="atLeast"/>
        <w:ind w:left="993" w:hanging="426"/>
        <w:rPr>
          <w:rFonts w:ascii="Arial" w:hAnsi="Arial"/>
          <w:sz w:val="18"/>
          <w:szCs w:val="20"/>
        </w:rPr>
      </w:pPr>
      <w:r w:rsidRPr="00AF40E1">
        <w:rPr>
          <w:rFonts w:ascii="Arial" w:hAnsi="Arial"/>
          <w:sz w:val="18"/>
          <w:szCs w:val="20"/>
        </w:rPr>
        <w:t>Is duidelijk dat de informateur het regeerakkoord schrijft, en wat doen de coalitiepartijen?</w:t>
      </w:r>
    </w:p>
    <w:p w14:paraId="26581466" w14:textId="77777777" w:rsidR="00AF40E1" w:rsidRPr="00AF40E1" w:rsidRDefault="00AF40E1" w:rsidP="006E0548">
      <w:pPr>
        <w:numPr>
          <w:ilvl w:val="0"/>
          <w:numId w:val="19"/>
        </w:numPr>
        <w:spacing w:line="260" w:lineRule="atLeast"/>
        <w:ind w:left="993" w:hanging="426"/>
        <w:rPr>
          <w:rFonts w:ascii="Arial" w:hAnsi="Arial"/>
          <w:sz w:val="18"/>
          <w:szCs w:val="20"/>
        </w:rPr>
      </w:pPr>
      <w:r w:rsidRPr="00AF40E1">
        <w:rPr>
          <w:rFonts w:ascii="Arial" w:hAnsi="Arial"/>
          <w:sz w:val="18"/>
          <w:szCs w:val="20"/>
        </w:rPr>
        <w:t>Staat het tussenkopje ‘De formateur maakt het af’ op de goede plek?</w:t>
      </w:r>
    </w:p>
    <w:p w14:paraId="1C134B9F"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Zoekt de formateur zelf, denk je, of helpen de fractievoorzitters hem of haar?</w:t>
      </w:r>
    </w:p>
    <w:p w14:paraId="2B48DFF0"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Wat gebeurt er als ‘de bekende foto volgt op het bordes’?</w:t>
      </w:r>
    </w:p>
    <w:p w14:paraId="25C3D77A"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Is die bordesfoto het belangrijkste van deze stap?</w:t>
      </w:r>
    </w:p>
    <w:p w14:paraId="652E1C44"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Herformuleer de vier tussenkopjes in deze tekst, zodat ze nauwkeuriger aangeven wat de kern van de tekst eronder is.</w:t>
      </w:r>
    </w:p>
    <w:p w14:paraId="34FF3857"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Wat is de functie van deze bron bij de tekst?</w:t>
      </w:r>
    </w:p>
    <w:p w14:paraId="3E214111"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Wat kunnen de schrijvers met deze tekst duidelijk hebben willen maken over de kabinetsformatie van 2010?</w:t>
      </w:r>
    </w:p>
    <w:p w14:paraId="1CC9EC64" w14:textId="77777777" w:rsidR="00AF40E1" w:rsidRPr="00AF40E1" w:rsidRDefault="00AF40E1" w:rsidP="006E0548">
      <w:pPr>
        <w:numPr>
          <w:ilvl w:val="0"/>
          <w:numId w:val="19"/>
        </w:numPr>
        <w:spacing w:line="260" w:lineRule="atLeast"/>
        <w:ind w:left="993" w:hanging="426"/>
        <w:contextualSpacing/>
        <w:rPr>
          <w:rFonts w:ascii="Arial" w:hAnsi="Arial"/>
          <w:sz w:val="18"/>
          <w:szCs w:val="20"/>
        </w:rPr>
      </w:pPr>
      <w:r w:rsidRPr="00AF40E1">
        <w:rPr>
          <w:rFonts w:ascii="Arial" w:hAnsi="Arial"/>
          <w:sz w:val="18"/>
          <w:szCs w:val="20"/>
        </w:rPr>
        <w:t>Is er een relatie van deze tekst met de tekst die vooraf gaat, en zo ja, welke?</w:t>
      </w:r>
    </w:p>
    <w:p w14:paraId="097E692F" w14:textId="77777777" w:rsidR="00AF40E1" w:rsidRPr="00AF40E1" w:rsidRDefault="00AF40E1" w:rsidP="00AF40E1">
      <w:pPr>
        <w:spacing w:line="260" w:lineRule="atLeast"/>
        <w:rPr>
          <w:rFonts w:ascii="Arial" w:hAnsi="Arial"/>
          <w:sz w:val="20"/>
          <w:szCs w:val="20"/>
        </w:rPr>
      </w:pPr>
      <w:r w:rsidRPr="00AF40E1">
        <w:rPr>
          <w:rFonts w:ascii="Arial" w:hAnsi="Arial"/>
          <w:sz w:val="20"/>
          <w:szCs w:val="20"/>
        </w:rPr>
        <w:br w:type="page"/>
      </w:r>
    </w:p>
    <w:p w14:paraId="5195F409" w14:textId="77777777" w:rsidR="00AF40E1" w:rsidRPr="00AF40E1" w:rsidRDefault="00AF40E1" w:rsidP="00AF40E1">
      <w:pPr>
        <w:spacing w:line="260" w:lineRule="atLeast"/>
        <w:jc w:val="both"/>
        <w:rPr>
          <w:rFonts w:ascii="Arial" w:eastAsia="MS Mincho" w:hAnsi="Arial" w:cs="Arial"/>
          <w:sz w:val="20"/>
          <w:szCs w:val="20"/>
          <w:lang w:eastAsia="nl-NL"/>
        </w:rPr>
        <w:sectPr w:rsidR="00AF40E1" w:rsidRPr="00AF40E1" w:rsidSect="00AF40E1">
          <w:footerReference w:type="default" r:id="rId8"/>
          <w:type w:val="continuous"/>
          <w:pgSz w:w="11900" w:h="16840"/>
          <w:pgMar w:top="1417" w:right="1417" w:bottom="1417" w:left="1417" w:header="708" w:footer="708" w:gutter="0"/>
          <w:cols w:space="708"/>
          <w:docGrid w:linePitch="360"/>
        </w:sectPr>
      </w:pPr>
    </w:p>
    <w:p w14:paraId="00BFCD72" w14:textId="77777777" w:rsidR="00AF40E1" w:rsidRPr="00AF40E1" w:rsidRDefault="00AF40E1" w:rsidP="00AF40E1">
      <w:pPr>
        <w:spacing w:line="260" w:lineRule="atLeast"/>
        <w:jc w:val="both"/>
        <w:rPr>
          <w:rFonts w:ascii="Arial" w:eastAsia="MS Mincho" w:hAnsi="Arial" w:cs="Arial"/>
          <w:sz w:val="32"/>
          <w:szCs w:val="24"/>
          <w:lang w:eastAsia="nl-NL"/>
        </w:rPr>
        <w:sectPr w:rsidR="00AF40E1" w:rsidRPr="00AF40E1" w:rsidSect="00F90BD2">
          <w:pgSz w:w="11906" w:h="16838"/>
          <w:pgMar w:top="1417" w:right="1417" w:bottom="1417" w:left="1417" w:header="708" w:footer="708" w:gutter="0"/>
          <w:cols w:num="2" w:space="708"/>
          <w:docGrid w:linePitch="360"/>
        </w:sectPr>
      </w:pPr>
    </w:p>
    <w:p w14:paraId="59394F87" w14:textId="77777777" w:rsidR="00AF40E1" w:rsidRPr="00AF40E1" w:rsidRDefault="00AF40E1" w:rsidP="006E0548">
      <w:pPr>
        <w:spacing w:line="260" w:lineRule="atLeast"/>
        <w:ind w:left="142"/>
        <w:jc w:val="both"/>
        <w:rPr>
          <w:rFonts w:ascii="Arial" w:eastAsia="MS Mincho" w:hAnsi="Arial" w:cs="Arial"/>
          <w:b/>
          <w:szCs w:val="18"/>
          <w:vertAlign w:val="superscript"/>
          <w:lang w:eastAsia="nl-NL"/>
        </w:rPr>
      </w:pPr>
      <w:r w:rsidRPr="00AF40E1">
        <w:rPr>
          <w:rFonts w:ascii="Arial" w:eastAsia="MS Mincho" w:hAnsi="Arial" w:cs="Arial"/>
          <w:szCs w:val="18"/>
          <w:lang w:eastAsia="nl-NL"/>
        </w:rPr>
        <w:t xml:space="preserve">Verloop van de kabinetsformatie </w:t>
      </w:r>
      <w:r w:rsidRPr="00AF40E1">
        <w:rPr>
          <w:rFonts w:ascii="Arial" w:eastAsia="MS Mincho" w:hAnsi="Arial" w:cs="Arial"/>
          <w:b/>
          <w:szCs w:val="18"/>
          <w:vertAlign w:val="superscript"/>
          <w:lang w:eastAsia="nl-NL"/>
        </w:rPr>
        <w:t>1, 2</w:t>
      </w:r>
    </w:p>
    <w:p w14:paraId="06ACC1F8" w14:textId="77777777" w:rsidR="00AF40E1" w:rsidRPr="00AF40E1" w:rsidRDefault="00AF40E1" w:rsidP="006E0548">
      <w:pPr>
        <w:spacing w:line="260" w:lineRule="atLeast"/>
        <w:ind w:left="142"/>
        <w:jc w:val="both"/>
        <w:rPr>
          <w:rFonts w:ascii="Arial" w:eastAsia="MS Mincho" w:hAnsi="Arial" w:cs="Arial"/>
          <w:b/>
          <w:sz w:val="18"/>
          <w:szCs w:val="18"/>
          <w:vertAlign w:val="superscript"/>
          <w:lang w:eastAsia="nl-NL"/>
        </w:rPr>
      </w:pPr>
      <w:r w:rsidRPr="00AF40E1">
        <w:rPr>
          <w:rFonts w:ascii="Arial" w:eastAsia="MS Mincho" w:hAnsi="Arial" w:cs="Arial"/>
          <w:sz w:val="18"/>
          <w:szCs w:val="18"/>
          <w:lang w:eastAsia="nl-NL"/>
        </w:rPr>
        <w:t xml:space="preserve">De kabinetsformatie neemt vaak enkele weken of zelfs maanden in beslag en verloopt in een aantal stappen. </w:t>
      </w:r>
      <w:r w:rsidRPr="00AF40E1">
        <w:rPr>
          <w:rFonts w:ascii="Arial" w:eastAsia="MS Mincho" w:hAnsi="Arial" w:cs="Arial"/>
          <w:b/>
          <w:sz w:val="18"/>
          <w:szCs w:val="18"/>
          <w:vertAlign w:val="superscript"/>
          <w:lang w:eastAsia="nl-NL"/>
        </w:rPr>
        <w:t>3, 4</w:t>
      </w:r>
    </w:p>
    <w:p w14:paraId="2C99F075" w14:textId="77777777" w:rsidR="00AF40E1" w:rsidRPr="00AF40E1" w:rsidRDefault="00AF40E1" w:rsidP="00AF40E1">
      <w:pPr>
        <w:spacing w:line="260" w:lineRule="atLeast"/>
        <w:jc w:val="both"/>
        <w:rPr>
          <w:rFonts w:ascii="Arial" w:eastAsia="MS Mincho" w:hAnsi="Arial" w:cs="Arial"/>
          <w:sz w:val="18"/>
          <w:szCs w:val="18"/>
          <w:lang w:eastAsia="nl-NL"/>
        </w:rPr>
      </w:pPr>
    </w:p>
    <w:p w14:paraId="28AA762C" w14:textId="77777777" w:rsidR="00AF40E1" w:rsidRDefault="00AF40E1" w:rsidP="006E0548">
      <w:pPr>
        <w:numPr>
          <w:ilvl w:val="0"/>
          <w:numId w:val="17"/>
        </w:numPr>
        <w:spacing w:line="260" w:lineRule="atLeast"/>
        <w:ind w:left="426" w:hanging="284"/>
        <w:contextualSpacing/>
        <w:jc w:val="both"/>
        <w:rPr>
          <w:rFonts w:ascii="Arial" w:eastAsia="MS Mincho" w:hAnsi="Arial" w:cs="Arial"/>
          <w:b/>
          <w:sz w:val="18"/>
          <w:szCs w:val="18"/>
          <w:lang w:eastAsia="nl-NL"/>
        </w:rPr>
      </w:pPr>
      <w:r w:rsidRPr="00AF40E1">
        <w:rPr>
          <w:rFonts w:ascii="Arial" w:eastAsia="MS Mincho" w:hAnsi="Arial" w:cs="Arial"/>
          <w:b/>
          <w:sz w:val="18"/>
          <w:szCs w:val="18"/>
          <w:lang w:eastAsia="nl-NL"/>
        </w:rPr>
        <w:t>Adviezen</w:t>
      </w:r>
    </w:p>
    <w:p w14:paraId="2E843C45" w14:textId="77777777" w:rsidR="00AF40E1" w:rsidRPr="00AF40E1" w:rsidRDefault="00AF40E1" w:rsidP="006E0548">
      <w:pPr>
        <w:spacing w:line="260" w:lineRule="atLeast"/>
        <w:ind w:left="142"/>
        <w:jc w:val="both"/>
        <w:rPr>
          <w:rFonts w:ascii="Arial" w:eastAsia="MS Mincho" w:hAnsi="Arial" w:cs="Arial"/>
          <w:b/>
          <w:sz w:val="18"/>
          <w:szCs w:val="18"/>
          <w:vertAlign w:val="superscript"/>
          <w:lang w:eastAsia="nl-NL"/>
        </w:rPr>
      </w:pPr>
      <w:r w:rsidRPr="00AF40E1">
        <w:rPr>
          <w:rFonts w:ascii="Arial" w:eastAsia="MS Mincho" w:hAnsi="Arial" w:cs="Arial"/>
          <w:sz w:val="18"/>
          <w:szCs w:val="18"/>
          <w:lang w:eastAsia="nl-NL"/>
        </w:rPr>
        <w:t xml:space="preserve">De dag na de verkiezingen ontvangt de ko-ning(in) de vice-president van de Raad van State (het belangrijkste adviescollege van de rege-ring), de voorzitters van de Eerste en Tweede kamer en de fractievoorzitters van de politieke partijen in de Tweede Kamer. Zij adviseren </w:t>
      </w:r>
      <w:r w:rsidRPr="00AF40E1">
        <w:rPr>
          <w:rFonts w:ascii="Arial" w:eastAsia="MS Mincho" w:hAnsi="Arial" w:cs="Arial"/>
          <w:b/>
          <w:sz w:val="18"/>
          <w:szCs w:val="18"/>
          <w:lang w:eastAsia="nl-NL"/>
        </w:rPr>
        <w:t>welke partijen</w:t>
      </w:r>
      <w:r w:rsidRPr="00AF40E1">
        <w:rPr>
          <w:rFonts w:ascii="Arial" w:eastAsia="MS Mincho" w:hAnsi="Arial" w:cs="Arial"/>
          <w:sz w:val="18"/>
          <w:szCs w:val="18"/>
          <w:lang w:eastAsia="nl-NL"/>
        </w:rPr>
        <w:t xml:space="preserve"> het beste een kabinet kunnen gaan vormen. Op basis hiervan benoemt de koning(in) een </w:t>
      </w:r>
      <w:r w:rsidRPr="00AF40E1">
        <w:rPr>
          <w:rFonts w:ascii="Arial" w:eastAsia="MS Mincho" w:hAnsi="Arial" w:cs="Arial"/>
          <w:b/>
          <w:sz w:val="18"/>
          <w:szCs w:val="18"/>
          <w:lang w:eastAsia="nl-NL"/>
        </w:rPr>
        <w:t xml:space="preserve">informateur. </w:t>
      </w:r>
      <w:r w:rsidRPr="00AF40E1">
        <w:rPr>
          <w:rFonts w:ascii="Arial" w:eastAsia="MS Mincho" w:hAnsi="Arial" w:cs="Arial"/>
          <w:b/>
          <w:sz w:val="18"/>
          <w:szCs w:val="18"/>
          <w:vertAlign w:val="superscript"/>
          <w:lang w:eastAsia="nl-NL"/>
        </w:rPr>
        <w:t>5, 6</w:t>
      </w:r>
    </w:p>
    <w:p w14:paraId="2208E515" w14:textId="77777777" w:rsidR="00AF40E1" w:rsidRPr="00AF40E1" w:rsidRDefault="00AF40E1" w:rsidP="00AF40E1">
      <w:pPr>
        <w:spacing w:line="260" w:lineRule="atLeast"/>
        <w:jc w:val="both"/>
        <w:rPr>
          <w:rFonts w:ascii="Arial" w:eastAsia="MS Mincho" w:hAnsi="Arial" w:cs="Arial"/>
          <w:sz w:val="18"/>
          <w:szCs w:val="18"/>
          <w:lang w:eastAsia="nl-NL"/>
        </w:rPr>
      </w:pPr>
    </w:p>
    <w:p w14:paraId="4A490B14" w14:textId="77777777" w:rsidR="00AF40E1" w:rsidRPr="00AF40E1" w:rsidRDefault="00AF40E1" w:rsidP="006E0548">
      <w:pPr>
        <w:numPr>
          <w:ilvl w:val="0"/>
          <w:numId w:val="17"/>
        </w:numPr>
        <w:spacing w:line="260" w:lineRule="atLeast"/>
        <w:ind w:hanging="218"/>
        <w:contextualSpacing/>
        <w:jc w:val="both"/>
        <w:rPr>
          <w:rFonts w:ascii="Arial" w:eastAsia="MS Mincho" w:hAnsi="Arial" w:cs="Arial"/>
          <w:b/>
          <w:sz w:val="18"/>
          <w:szCs w:val="18"/>
          <w:lang w:eastAsia="nl-NL"/>
        </w:rPr>
      </w:pPr>
      <w:r w:rsidRPr="00AF40E1">
        <w:rPr>
          <w:rFonts w:ascii="Arial" w:eastAsia="MS Mincho" w:hAnsi="Arial" w:cs="Arial"/>
          <w:b/>
          <w:sz w:val="18"/>
          <w:szCs w:val="18"/>
          <w:lang w:eastAsia="nl-NL"/>
        </w:rPr>
        <w:t>De informateur begint</w:t>
      </w:r>
    </w:p>
    <w:p w14:paraId="6F3ADDCC" w14:textId="77777777" w:rsidR="00AF40E1" w:rsidRPr="00AF40E1" w:rsidRDefault="00AF40E1" w:rsidP="006E0548">
      <w:pPr>
        <w:spacing w:line="260" w:lineRule="atLeast"/>
        <w:ind w:left="142"/>
        <w:jc w:val="both"/>
        <w:rPr>
          <w:rFonts w:ascii="Arial" w:eastAsia="MS Mincho" w:hAnsi="Arial" w:cs="Arial"/>
          <w:b/>
          <w:sz w:val="18"/>
          <w:szCs w:val="18"/>
          <w:vertAlign w:val="superscript"/>
          <w:lang w:eastAsia="nl-NL"/>
        </w:rPr>
      </w:pPr>
      <w:r w:rsidRPr="00AF40E1">
        <w:rPr>
          <w:rFonts w:ascii="Arial" w:eastAsia="MS Mincho" w:hAnsi="Arial" w:cs="Arial"/>
          <w:sz w:val="18"/>
          <w:szCs w:val="18"/>
          <w:lang w:eastAsia="nl-NL"/>
        </w:rPr>
        <w:t xml:space="preserve">De informateur onderzoekt eerst welke combi-natie van partijen de meeste kans van slagen heeft. Behalve een meerderheid in de Tweede Kamer moeten de partijen ook inhoudelijk goed kunnen samenwerken. Omdat ze verschillende standpunten hebben, laat de informateur de partijen allerlei </w:t>
      </w:r>
      <w:r w:rsidRPr="00AF40E1">
        <w:rPr>
          <w:rFonts w:ascii="Arial" w:eastAsia="MS Mincho" w:hAnsi="Arial" w:cs="Arial"/>
          <w:b/>
          <w:sz w:val="18"/>
          <w:szCs w:val="18"/>
          <w:lang w:eastAsia="nl-NL"/>
        </w:rPr>
        <w:t xml:space="preserve">compromissen </w:t>
      </w:r>
      <w:r w:rsidRPr="00AF40E1">
        <w:rPr>
          <w:rFonts w:ascii="Arial" w:eastAsia="MS Mincho" w:hAnsi="Arial" w:cs="Arial"/>
          <w:sz w:val="18"/>
          <w:szCs w:val="18"/>
          <w:lang w:eastAsia="nl-NL"/>
        </w:rPr>
        <w:t xml:space="preserve">sluiten. Als dat lukt, dan is er een </w:t>
      </w:r>
      <w:r w:rsidRPr="00AF40E1">
        <w:rPr>
          <w:rFonts w:ascii="Arial" w:eastAsia="MS Mincho" w:hAnsi="Arial" w:cs="Arial"/>
          <w:b/>
          <w:sz w:val="18"/>
          <w:szCs w:val="18"/>
          <w:lang w:eastAsia="nl-NL"/>
        </w:rPr>
        <w:t>coalitie</w:t>
      </w:r>
      <w:r w:rsidRPr="00AF40E1">
        <w:rPr>
          <w:rFonts w:ascii="Arial" w:eastAsia="MS Mincho" w:hAnsi="Arial" w:cs="Arial"/>
          <w:sz w:val="18"/>
          <w:szCs w:val="18"/>
          <w:lang w:eastAsia="nl-NL"/>
        </w:rPr>
        <w:t xml:space="preserve"> mogelijk, </w:t>
      </w:r>
      <w:r w:rsidRPr="00AF40E1">
        <w:rPr>
          <w:rFonts w:ascii="Arial" w:eastAsia="MS Mincho" w:hAnsi="Arial" w:cs="Arial"/>
          <w:i/>
          <w:sz w:val="18"/>
          <w:szCs w:val="18"/>
          <w:lang w:eastAsia="nl-NL"/>
        </w:rPr>
        <w:t>een samen-werkingsverband van twee of meer partijen.</w:t>
      </w:r>
      <w:r w:rsidRPr="00AF40E1">
        <w:rPr>
          <w:rFonts w:ascii="Arial" w:eastAsia="MS Mincho" w:hAnsi="Arial" w:cs="Arial"/>
          <w:sz w:val="18"/>
          <w:szCs w:val="18"/>
          <w:lang w:eastAsia="nl-NL"/>
        </w:rPr>
        <w:t xml:space="preserve"> Onder leiding van de informateur stellen de coalitiepartijen daarna een </w:t>
      </w:r>
      <w:r w:rsidRPr="00AF40E1">
        <w:rPr>
          <w:rFonts w:ascii="Arial" w:eastAsia="MS Mincho" w:hAnsi="Arial" w:cs="Arial"/>
          <w:b/>
          <w:sz w:val="18"/>
          <w:szCs w:val="18"/>
          <w:lang w:eastAsia="nl-NL"/>
        </w:rPr>
        <w:t>regeerakkoord</w:t>
      </w:r>
      <w:r w:rsidRPr="00AF40E1">
        <w:rPr>
          <w:rFonts w:ascii="Arial" w:eastAsia="MS Mincho" w:hAnsi="Arial" w:cs="Arial"/>
          <w:sz w:val="18"/>
          <w:szCs w:val="18"/>
          <w:lang w:eastAsia="nl-NL"/>
        </w:rPr>
        <w:t xml:space="preserve"> op, waarin de hoofdlijnen staan van het beleid voor de komende jaren. </w:t>
      </w:r>
      <w:r w:rsidRPr="00AF40E1">
        <w:rPr>
          <w:rFonts w:ascii="Arial" w:eastAsia="MS Mincho" w:hAnsi="Arial" w:cs="Arial"/>
          <w:b/>
          <w:sz w:val="18"/>
          <w:szCs w:val="18"/>
          <w:vertAlign w:val="superscript"/>
          <w:lang w:eastAsia="nl-NL"/>
        </w:rPr>
        <w:t>7, 8</w:t>
      </w:r>
    </w:p>
    <w:p w14:paraId="405BCBA7" w14:textId="77777777" w:rsidR="00AF40E1" w:rsidRDefault="00AF40E1" w:rsidP="00AF40E1">
      <w:pPr>
        <w:spacing w:line="260" w:lineRule="atLeast"/>
        <w:jc w:val="both"/>
        <w:rPr>
          <w:rFonts w:ascii="Arial" w:eastAsia="MS Mincho" w:hAnsi="Arial" w:cs="Arial"/>
          <w:sz w:val="18"/>
          <w:szCs w:val="18"/>
          <w:lang w:eastAsia="nl-NL"/>
        </w:rPr>
      </w:pPr>
    </w:p>
    <w:p w14:paraId="1CA098EA" w14:textId="77777777" w:rsidR="00AF40E1" w:rsidRPr="00AF40E1" w:rsidRDefault="00AF40E1" w:rsidP="006E0548">
      <w:pPr>
        <w:numPr>
          <w:ilvl w:val="0"/>
          <w:numId w:val="17"/>
        </w:numPr>
        <w:spacing w:line="260" w:lineRule="atLeast"/>
        <w:ind w:hanging="218"/>
        <w:contextualSpacing/>
        <w:jc w:val="both"/>
        <w:rPr>
          <w:rFonts w:ascii="Arial" w:eastAsia="MS Mincho" w:hAnsi="Arial" w:cs="Arial"/>
          <w:b/>
          <w:sz w:val="18"/>
          <w:szCs w:val="18"/>
          <w:lang w:eastAsia="nl-NL"/>
        </w:rPr>
      </w:pPr>
      <w:r w:rsidRPr="00AF40E1">
        <w:rPr>
          <w:rFonts w:ascii="Arial" w:eastAsia="MS Mincho" w:hAnsi="Arial" w:cs="Arial"/>
          <w:b/>
          <w:sz w:val="18"/>
          <w:szCs w:val="18"/>
          <w:lang w:eastAsia="nl-NL"/>
        </w:rPr>
        <w:t>De formateur maakt het af</w:t>
      </w:r>
    </w:p>
    <w:p w14:paraId="58171B47" w14:textId="77777777" w:rsidR="00AF40E1" w:rsidRDefault="00AF40E1" w:rsidP="006E0548">
      <w:pPr>
        <w:spacing w:line="260" w:lineRule="atLeast"/>
        <w:ind w:left="142"/>
        <w:jc w:val="both"/>
        <w:rPr>
          <w:rFonts w:ascii="Arial" w:eastAsia="MS Mincho" w:hAnsi="Arial" w:cs="Arial"/>
          <w:b/>
          <w:sz w:val="18"/>
          <w:szCs w:val="18"/>
          <w:vertAlign w:val="superscript"/>
          <w:lang w:eastAsia="nl-NL"/>
        </w:rPr>
      </w:pPr>
      <w:r w:rsidRPr="00AF40E1">
        <w:rPr>
          <w:rFonts w:ascii="Arial" w:eastAsia="MS Mincho" w:hAnsi="Arial" w:cs="Arial"/>
          <w:sz w:val="18"/>
          <w:szCs w:val="18"/>
          <w:lang w:eastAsia="nl-NL"/>
        </w:rPr>
        <w:t xml:space="preserve">Na het regeerakkoord brengt de informateur verslag uit aan de koning(in). Is zijn opdracht mislukt, dan gaat er een nieuwe informateur aan de slag. Is er wel een coalitie gevormd dan benoemt de koning(in) een formateur die ge-schikte ministers en staatssecretarissen bij elkaar zoekt. De formateur is bijna altijd afkomstig van de grootste regeringspartij en wordt meestal zelf minister-president. De overige posten worden zo evenwichtig mogelijk over de partijen verdeeld. Daarbij wordt gekeken hoeveel zetels de verschillende partijen in de Tweede Kamer hebben, de voorkeuren van de partijen en de zwaarte van de verschillende functies. Zo heeft bijvoorbeeld de minister van Financiën meer macht dan de minister van Onderwijs, Cultuur en Wetenschappen. </w:t>
      </w:r>
      <w:r w:rsidRPr="00AF40E1">
        <w:rPr>
          <w:rFonts w:ascii="Arial" w:eastAsia="MS Mincho" w:hAnsi="Arial" w:cs="Arial"/>
          <w:b/>
          <w:sz w:val="18"/>
          <w:szCs w:val="18"/>
          <w:vertAlign w:val="superscript"/>
          <w:lang w:eastAsia="nl-NL"/>
        </w:rPr>
        <w:t>9, 10</w:t>
      </w:r>
    </w:p>
    <w:p w14:paraId="17355C6D" w14:textId="77777777" w:rsidR="006E0548" w:rsidRDefault="006E0548" w:rsidP="00AF40E1">
      <w:pPr>
        <w:spacing w:line="260" w:lineRule="atLeast"/>
        <w:jc w:val="both"/>
        <w:rPr>
          <w:rFonts w:ascii="Arial" w:eastAsia="MS Mincho" w:hAnsi="Arial" w:cs="Arial"/>
          <w:b/>
          <w:sz w:val="18"/>
          <w:szCs w:val="18"/>
          <w:vertAlign w:val="superscript"/>
          <w:lang w:eastAsia="nl-NL"/>
        </w:rPr>
      </w:pPr>
    </w:p>
    <w:p w14:paraId="75278182" w14:textId="77777777" w:rsidR="006E0548" w:rsidRDefault="006E0548" w:rsidP="00AF40E1">
      <w:pPr>
        <w:spacing w:line="260" w:lineRule="atLeast"/>
        <w:jc w:val="both"/>
        <w:rPr>
          <w:rFonts w:ascii="Arial" w:eastAsia="MS Mincho" w:hAnsi="Arial" w:cs="Arial"/>
          <w:b/>
          <w:sz w:val="18"/>
          <w:szCs w:val="18"/>
          <w:vertAlign w:val="superscript"/>
          <w:lang w:eastAsia="nl-NL"/>
        </w:rPr>
      </w:pPr>
    </w:p>
    <w:p w14:paraId="07A0561C" w14:textId="77777777" w:rsidR="006E0548" w:rsidRPr="00AF40E1" w:rsidRDefault="006E0548" w:rsidP="00AF40E1">
      <w:pPr>
        <w:spacing w:line="260" w:lineRule="atLeast"/>
        <w:jc w:val="both"/>
        <w:rPr>
          <w:rFonts w:ascii="Arial" w:eastAsia="MS Mincho" w:hAnsi="Arial" w:cs="Arial"/>
          <w:b/>
          <w:sz w:val="18"/>
          <w:szCs w:val="18"/>
          <w:vertAlign w:val="superscript"/>
          <w:lang w:eastAsia="nl-NL"/>
        </w:rPr>
      </w:pPr>
    </w:p>
    <w:tbl>
      <w:tblPr>
        <w:tblStyle w:val="Tabelraster11"/>
        <w:tblW w:w="0" w:type="auto"/>
        <w:tblLook w:val="04A0" w:firstRow="1" w:lastRow="0" w:firstColumn="1" w:lastColumn="0" w:noHBand="0" w:noVBand="1"/>
      </w:tblPr>
      <w:tblGrid>
        <w:gridCol w:w="4172"/>
      </w:tblGrid>
      <w:tr w:rsidR="00AF40E1" w:rsidRPr="00AF40E1" w14:paraId="4FD8574C" w14:textId="77777777" w:rsidTr="00724636">
        <w:tc>
          <w:tcPr>
            <w:tcW w:w="4319" w:type="dxa"/>
            <w:shd w:val="clear" w:color="auto" w:fill="000000"/>
          </w:tcPr>
          <w:p w14:paraId="097E5D92" w14:textId="77777777" w:rsidR="00AF40E1" w:rsidRPr="00AF40E1" w:rsidRDefault="00AF40E1" w:rsidP="00AF40E1">
            <w:pPr>
              <w:spacing w:before="120" w:after="120" w:line="260" w:lineRule="atLeast"/>
              <w:jc w:val="both"/>
              <w:rPr>
                <w:rFonts w:ascii="Arial" w:eastAsia="MS Mincho" w:hAnsi="Arial" w:cs="Arial"/>
                <w:color w:val="FFFFFF"/>
                <w:sz w:val="18"/>
                <w:szCs w:val="18"/>
                <w:lang w:eastAsia="nl-NL"/>
              </w:rPr>
            </w:pPr>
            <w:r w:rsidRPr="00AF40E1">
              <w:rPr>
                <w:rFonts w:ascii="Arial" w:eastAsia="MS Mincho" w:hAnsi="Arial" w:cs="Arial"/>
                <w:sz w:val="18"/>
                <w:szCs w:val="18"/>
                <w:lang w:eastAsia="nl-NL"/>
              </w:rPr>
              <w:br w:type="column"/>
              <w:t>De PVV gedoogde</w:t>
            </w:r>
          </w:p>
        </w:tc>
      </w:tr>
      <w:tr w:rsidR="00AF40E1" w:rsidRPr="00AF40E1" w14:paraId="09F2EFD7" w14:textId="77777777" w:rsidTr="00724636">
        <w:tc>
          <w:tcPr>
            <w:tcW w:w="4319" w:type="dxa"/>
          </w:tcPr>
          <w:p w14:paraId="3999CD5C" w14:textId="77777777" w:rsidR="00AF40E1" w:rsidRPr="00AF40E1" w:rsidRDefault="00AF40E1" w:rsidP="00AF40E1">
            <w:pPr>
              <w:spacing w:before="120" w:line="260" w:lineRule="atLeast"/>
              <w:jc w:val="both"/>
              <w:rPr>
                <w:rFonts w:ascii="Arial" w:eastAsia="MS Mincho" w:hAnsi="Arial" w:cs="Arial"/>
                <w:sz w:val="18"/>
                <w:szCs w:val="18"/>
                <w:lang w:eastAsia="nl-NL"/>
              </w:rPr>
            </w:pPr>
            <w:r w:rsidRPr="00AF40E1">
              <w:rPr>
                <w:rFonts w:ascii="Arial" w:eastAsia="MS Mincho" w:hAnsi="Arial" w:cs="Arial"/>
                <w:sz w:val="18"/>
                <w:szCs w:val="18"/>
                <w:lang w:eastAsia="nl-NL"/>
              </w:rPr>
              <w:t>Na de verkiezingen van 2010 lukte het de VVD niet om als grootste partij een meerderheids-kabinet te vormen. Daarom kwam er een min-derheidskabinet van VVD en CDA. Met de PVV werden afspraken gemaakt. Zo zou de PVV op een aantal punten de regering steunen, maar behield het de vrijheid om op andere punten te kunnen zeggen wat ze wilde. De PVV werd daarmee gedoogpartner, een partij die het kabi-net stent, maar er geen deel van uitmaakt.</w:t>
            </w:r>
          </w:p>
          <w:p w14:paraId="5C681897" w14:textId="77777777" w:rsidR="00AF40E1" w:rsidRPr="00AF40E1" w:rsidRDefault="00AF40E1" w:rsidP="00AF40E1">
            <w:pPr>
              <w:spacing w:after="120" w:line="260" w:lineRule="atLeast"/>
              <w:jc w:val="both"/>
              <w:rPr>
                <w:rFonts w:ascii="Arial" w:eastAsia="MS Mincho" w:hAnsi="Arial" w:cs="Arial"/>
                <w:sz w:val="18"/>
                <w:szCs w:val="18"/>
                <w:lang w:eastAsia="nl-NL"/>
              </w:rPr>
            </w:pPr>
            <w:r w:rsidRPr="00AF40E1">
              <w:rPr>
                <w:rFonts w:ascii="Arial" w:eastAsia="MS Mincho" w:hAnsi="Arial" w:cs="Arial"/>
                <w:sz w:val="18"/>
                <w:szCs w:val="18"/>
                <w:lang w:eastAsia="nl-NL"/>
              </w:rPr>
              <w:t>Het kabinet Rutte hield het anderhalf jaar vol. Op 21 april 2012 weigerde Wilders na zeven weken onderhandelen een omvangrijk pakket bezuinigingen te steunen. Hij wilde zich niet onderwerpen aan ‘het dictaat van Brussel’ om het begrotingstekort terug te dringen tot 3 pro-cent. Hierop diende de ministers van VVD en CDA hun ontslag in.</w:t>
            </w:r>
          </w:p>
          <w:p w14:paraId="20842E5A" w14:textId="77777777" w:rsidR="00AF40E1" w:rsidRPr="00AF40E1" w:rsidRDefault="00AF40E1" w:rsidP="00AF40E1">
            <w:pPr>
              <w:spacing w:before="120" w:after="120" w:line="260" w:lineRule="atLeast"/>
              <w:ind w:left="142"/>
              <w:jc w:val="both"/>
              <w:rPr>
                <w:rFonts w:ascii="Arial" w:eastAsia="MS Mincho" w:hAnsi="Arial" w:cs="Arial"/>
                <w:b/>
                <w:sz w:val="18"/>
                <w:szCs w:val="18"/>
                <w:vertAlign w:val="superscript"/>
                <w:lang w:eastAsia="nl-NL"/>
              </w:rPr>
            </w:pPr>
            <w:r w:rsidRPr="00AF40E1">
              <w:rPr>
                <w:rFonts w:ascii="Arial" w:eastAsia="MS Mincho" w:hAnsi="Arial" w:cs="Arial"/>
                <w:b/>
                <w:sz w:val="18"/>
                <w:szCs w:val="18"/>
                <w:lang w:eastAsia="nl-NL"/>
              </w:rPr>
              <w:t xml:space="preserve">Bron 9 </w:t>
            </w:r>
            <w:r w:rsidRPr="00AF40E1">
              <w:rPr>
                <w:rFonts w:ascii="Arial" w:eastAsia="MS Mincho" w:hAnsi="Arial" w:cs="Arial"/>
                <w:b/>
                <w:sz w:val="18"/>
                <w:szCs w:val="18"/>
                <w:vertAlign w:val="superscript"/>
                <w:lang w:eastAsia="nl-NL"/>
              </w:rPr>
              <w:t>14, 15</w:t>
            </w:r>
          </w:p>
        </w:tc>
      </w:tr>
    </w:tbl>
    <w:p w14:paraId="47E7C6F9" w14:textId="77777777" w:rsidR="00AF40E1" w:rsidRPr="00AF40E1" w:rsidRDefault="00AF40E1" w:rsidP="00AF40E1">
      <w:pPr>
        <w:spacing w:line="260" w:lineRule="atLeast"/>
        <w:jc w:val="both"/>
        <w:rPr>
          <w:rFonts w:ascii="Arial" w:eastAsia="MS Mincho" w:hAnsi="Arial" w:cs="Arial"/>
          <w:sz w:val="18"/>
          <w:szCs w:val="18"/>
          <w:lang w:eastAsia="nl-NL"/>
        </w:rPr>
      </w:pPr>
    </w:p>
    <w:p w14:paraId="21C91D52" w14:textId="77777777" w:rsidR="00AF40E1" w:rsidRPr="00AF40E1" w:rsidRDefault="00AF40E1" w:rsidP="00AF40E1">
      <w:pPr>
        <w:numPr>
          <w:ilvl w:val="0"/>
          <w:numId w:val="17"/>
        </w:numPr>
        <w:spacing w:line="260" w:lineRule="atLeast"/>
        <w:contextualSpacing/>
        <w:jc w:val="both"/>
        <w:rPr>
          <w:rFonts w:ascii="Arial" w:eastAsia="MS Mincho" w:hAnsi="Arial" w:cs="Arial"/>
          <w:b/>
          <w:sz w:val="18"/>
          <w:szCs w:val="18"/>
          <w:lang w:eastAsia="nl-NL"/>
        </w:rPr>
      </w:pPr>
      <w:r w:rsidRPr="00AF40E1">
        <w:rPr>
          <w:rFonts w:ascii="Arial" w:eastAsia="MS Mincho" w:hAnsi="Arial" w:cs="Arial"/>
          <w:b/>
          <w:sz w:val="18"/>
          <w:szCs w:val="18"/>
          <w:lang w:eastAsia="nl-NL"/>
        </w:rPr>
        <w:t>Op het bordes</w:t>
      </w:r>
    </w:p>
    <w:p w14:paraId="3B76849E" w14:textId="77777777" w:rsidR="00AF40E1" w:rsidRPr="00AF40E1" w:rsidRDefault="00AF40E1" w:rsidP="00AF40E1">
      <w:pPr>
        <w:spacing w:line="260" w:lineRule="atLeast"/>
        <w:jc w:val="both"/>
        <w:rPr>
          <w:rFonts w:ascii="Arial" w:eastAsia="MS Mincho" w:hAnsi="Arial" w:cs="Arial"/>
          <w:b/>
          <w:sz w:val="18"/>
          <w:szCs w:val="18"/>
          <w:vertAlign w:val="superscript"/>
          <w:lang w:eastAsia="nl-NL"/>
        </w:rPr>
      </w:pPr>
      <w:r w:rsidRPr="00AF40E1">
        <w:rPr>
          <w:rFonts w:ascii="Arial" w:eastAsia="MS Mincho" w:hAnsi="Arial" w:cs="Arial"/>
          <w:sz w:val="18"/>
          <w:szCs w:val="18"/>
          <w:lang w:eastAsia="nl-NL"/>
        </w:rPr>
        <w:t xml:space="preserve">Nadat de formateur klaar is, benoemt de koning(in) de ministers en staatssecretarissen en volgt de bekende foto op het koninklijk bordes. </w:t>
      </w:r>
      <w:r w:rsidRPr="00AF40E1">
        <w:rPr>
          <w:rFonts w:ascii="Arial" w:eastAsia="MS Mincho" w:hAnsi="Arial" w:cs="Arial"/>
          <w:b/>
          <w:sz w:val="18"/>
          <w:szCs w:val="18"/>
          <w:vertAlign w:val="superscript"/>
          <w:lang w:eastAsia="nl-NL"/>
        </w:rPr>
        <w:t>11, 12, 13</w:t>
      </w:r>
    </w:p>
    <w:p w14:paraId="4CCA7338" w14:textId="77777777" w:rsidR="00AF40E1" w:rsidRPr="00AF40E1" w:rsidRDefault="00AF40E1" w:rsidP="00AF40E1">
      <w:pPr>
        <w:spacing w:line="260" w:lineRule="atLeast"/>
        <w:jc w:val="both"/>
        <w:rPr>
          <w:rFonts w:ascii="Arial" w:eastAsia="MS Mincho" w:hAnsi="Arial" w:cs="Arial"/>
          <w:sz w:val="18"/>
          <w:szCs w:val="18"/>
          <w:lang w:eastAsia="nl-NL"/>
        </w:rPr>
      </w:pPr>
    </w:p>
    <w:p w14:paraId="0DB312AC" w14:textId="77777777" w:rsidR="00AF40E1" w:rsidRPr="00AF40E1" w:rsidRDefault="00AF40E1" w:rsidP="00AF40E1">
      <w:pPr>
        <w:spacing w:line="260" w:lineRule="atLeast"/>
        <w:jc w:val="both"/>
        <w:rPr>
          <w:rFonts w:ascii="Arial" w:eastAsia="MS Mincho" w:hAnsi="Arial" w:cs="Arial"/>
          <w:sz w:val="18"/>
          <w:szCs w:val="18"/>
          <w:lang w:eastAsia="nl-NL"/>
        </w:rPr>
      </w:pPr>
    </w:p>
    <w:p w14:paraId="29E01678" w14:textId="77777777" w:rsidR="00AF40E1" w:rsidRPr="00AF40E1" w:rsidRDefault="00AF40E1" w:rsidP="00AF40E1">
      <w:pPr>
        <w:spacing w:line="260" w:lineRule="atLeast"/>
        <w:jc w:val="both"/>
        <w:rPr>
          <w:rFonts w:ascii="Arial" w:eastAsia="MS Mincho" w:hAnsi="Arial" w:cs="Arial"/>
          <w:sz w:val="18"/>
          <w:szCs w:val="18"/>
          <w:lang w:eastAsia="nl-NL"/>
        </w:rPr>
      </w:pPr>
      <w:r w:rsidRPr="00AF40E1">
        <w:rPr>
          <w:rFonts w:ascii="Arial" w:eastAsia="MS Mincho" w:hAnsi="Arial" w:cs="Arial"/>
          <w:sz w:val="18"/>
          <w:szCs w:val="18"/>
          <w:lang w:eastAsia="nl-NL"/>
        </w:rPr>
        <w:t>De regering</w:t>
      </w:r>
    </w:p>
    <w:p w14:paraId="14CAC619" w14:textId="77777777" w:rsidR="00AF40E1" w:rsidRPr="00AF40E1" w:rsidRDefault="00AF40E1" w:rsidP="00AF40E1">
      <w:pPr>
        <w:spacing w:line="260" w:lineRule="atLeast"/>
        <w:jc w:val="both"/>
        <w:rPr>
          <w:rFonts w:ascii="Arial" w:eastAsia="MS Mincho" w:hAnsi="Arial" w:cs="Arial"/>
          <w:sz w:val="18"/>
          <w:szCs w:val="18"/>
          <w:vertAlign w:val="superscript"/>
          <w:lang w:eastAsia="nl-NL"/>
        </w:rPr>
      </w:pPr>
      <w:r w:rsidRPr="00AF40E1">
        <w:rPr>
          <w:rFonts w:ascii="Arial" w:eastAsia="MS Mincho" w:hAnsi="Arial" w:cs="Arial"/>
          <w:sz w:val="18"/>
          <w:szCs w:val="18"/>
          <w:lang w:eastAsia="nl-NL"/>
        </w:rPr>
        <w:t xml:space="preserve">Nederland is een rechtsstaat en dus moet ieder-een, ook de koning(in) als staatshoofd en lid van de regering, zich houden aan de grondwet of constitutie. We spreken daarom van een </w:t>
      </w:r>
      <w:r w:rsidRPr="00AF40E1">
        <w:rPr>
          <w:rFonts w:ascii="Arial" w:eastAsia="MS Mincho" w:hAnsi="Arial" w:cs="Arial"/>
          <w:b/>
          <w:sz w:val="18"/>
          <w:szCs w:val="18"/>
          <w:lang w:eastAsia="nl-NL"/>
        </w:rPr>
        <w:t>consti-tutionele monarchie</w:t>
      </w:r>
      <w:r w:rsidRPr="00AF40E1">
        <w:rPr>
          <w:rFonts w:ascii="Arial" w:eastAsia="MS Mincho" w:hAnsi="Arial" w:cs="Arial"/>
          <w:sz w:val="18"/>
          <w:szCs w:val="18"/>
          <w:lang w:eastAsia="nl-NL"/>
        </w:rPr>
        <w:t xml:space="preserve">, </w:t>
      </w:r>
      <w:r w:rsidRPr="00AF40E1">
        <w:rPr>
          <w:rFonts w:ascii="Arial" w:eastAsia="MS Mincho" w:hAnsi="Arial" w:cs="Arial"/>
          <w:i/>
          <w:sz w:val="18"/>
          <w:szCs w:val="18"/>
          <w:lang w:eastAsia="nl-NL"/>
        </w:rPr>
        <w:t>een staatsvorm waarin de taken en bevoegdheden van het staatshoofd grondwettelijk zijn v</w:t>
      </w:r>
      <w:r w:rsidRPr="00AF40E1">
        <w:rPr>
          <w:rFonts w:ascii="Arial" w:eastAsia="MS Mincho" w:hAnsi="Arial" w:cs="Arial"/>
          <w:sz w:val="18"/>
          <w:szCs w:val="18"/>
          <w:lang w:eastAsia="nl-NL"/>
        </w:rPr>
        <w:t xml:space="preserve">astgelegd. </w:t>
      </w:r>
      <w:r w:rsidRPr="00AF40E1">
        <w:rPr>
          <w:rFonts w:ascii="Arial" w:eastAsia="MS Mincho" w:hAnsi="Arial" w:cs="Arial"/>
          <w:b/>
          <w:sz w:val="18"/>
          <w:szCs w:val="18"/>
          <w:vertAlign w:val="superscript"/>
          <w:lang w:eastAsia="nl-NL"/>
        </w:rPr>
        <w:t>16</w:t>
      </w:r>
    </w:p>
    <w:p w14:paraId="421E7204" w14:textId="77777777" w:rsidR="00AF40E1" w:rsidRPr="00AF40E1" w:rsidRDefault="00AF40E1" w:rsidP="00AF40E1">
      <w:pPr>
        <w:spacing w:line="260" w:lineRule="atLeast"/>
        <w:jc w:val="both"/>
        <w:rPr>
          <w:rFonts w:ascii="Arial" w:eastAsia="MS Mincho" w:hAnsi="Arial" w:cs="Arial"/>
          <w:sz w:val="18"/>
          <w:szCs w:val="18"/>
          <w:lang w:eastAsia="nl-NL"/>
        </w:rPr>
      </w:pPr>
    </w:p>
    <w:p w14:paraId="1DBEB16C" w14:textId="77777777" w:rsidR="00AF40E1" w:rsidRPr="00AF40E1" w:rsidRDefault="00AF40E1" w:rsidP="00AF40E1">
      <w:pPr>
        <w:spacing w:line="260" w:lineRule="atLeast"/>
        <w:jc w:val="both"/>
        <w:rPr>
          <w:rFonts w:ascii="Arial" w:eastAsia="MS Mincho" w:hAnsi="Arial" w:cs="Arial"/>
          <w:sz w:val="18"/>
          <w:szCs w:val="18"/>
          <w:lang w:eastAsia="nl-NL"/>
        </w:rPr>
      </w:pPr>
    </w:p>
    <w:p w14:paraId="736C8A32" w14:textId="1CF68776" w:rsidR="00AF40E1" w:rsidRDefault="00AF40E1" w:rsidP="00AF40E1">
      <w:pPr>
        <w:spacing w:before="120" w:line="260" w:lineRule="atLeast"/>
        <w:jc w:val="both"/>
        <w:rPr>
          <w:rFonts w:ascii="Arial" w:eastAsia="MS Mincho" w:hAnsi="Arial" w:cs="Arial"/>
          <w:sz w:val="18"/>
          <w:szCs w:val="18"/>
          <w:lang w:eastAsia="nl-NL"/>
        </w:rPr>
      </w:pPr>
      <w:r w:rsidRPr="00AF40E1">
        <w:rPr>
          <w:rFonts w:ascii="Arial" w:eastAsia="MS Mincho" w:hAnsi="Arial" w:cs="Arial"/>
          <w:sz w:val="18"/>
          <w:szCs w:val="18"/>
          <w:lang w:eastAsia="nl-NL"/>
        </w:rPr>
        <w:t xml:space="preserve">(Overgenomen uit: Schuijt, B., Adriaans, E., Middelkoop, J., Rijpkema, T., &amp; Schuurman, T. (2010). </w:t>
      </w:r>
      <w:r w:rsidRPr="00AF40E1">
        <w:rPr>
          <w:rFonts w:ascii="Arial" w:eastAsia="MS Mincho" w:hAnsi="Arial" w:cs="Arial"/>
          <w:i/>
          <w:sz w:val="18"/>
          <w:szCs w:val="18"/>
          <w:lang w:eastAsia="nl-NL"/>
        </w:rPr>
        <w:t>Thema’s maatschappijleer havo, lesboek</w:t>
      </w:r>
      <w:r w:rsidRPr="00AF40E1">
        <w:rPr>
          <w:rFonts w:ascii="Arial" w:eastAsia="MS Mincho" w:hAnsi="Arial" w:cs="Arial"/>
          <w:sz w:val="18"/>
          <w:szCs w:val="18"/>
          <w:lang w:eastAsia="nl-NL"/>
        </w:rPr>
        <w:t>, Hoofdstuk Parlementaire democratie. Uitgeverij Essener, p. 8</w:t>
      </w:r>
      <w:r>
        <w:rPr>
          <w:rFonts w:ascii="Arial" w:eastAsia="MS Mincho" w:hAnsi="Arial" w:cs="Arial"/>
          <w:sz w:val="18"/>
          <w:szCs w:val="18"/>
          <w:lang w:eastAsia="nl-NL"/>
        </w:rPr>
        <w:t>5</w:t>
      </w:r>
    </w:p>
    <w:p w14:paraId="61DF8F45" w14:textId="77777777" w:rsidR="007E728C" w:rsidRPr="00AF40E1" w:rsidRDefault="007E728C" w:rsidP="00AF40E1">
      <w:pPr>
        <w:spacing w:before="120" w:line="260" w:lineRule="atLeast"/>
        <w:jc w:val="both"/>
        <w:rPr>
          <w:rFonts w:ascii="Arial" w:eastAsia="MS Mincho" w:hAnsi="Arial" w:cs="Arial"/>
          <w:sz w:val="18"/>
          <w:szCs w:val="18"/>
          <w:lang w:eastAsia="nl-NL"/>
        </w:rPr>
        <w:sectPr w:rsidR="007E728C" w:rsidRPr="00AF40E1" w:rsidSect="00F90BD2">
          <w:type w:val="continuous"/>
          <w:pgSz w:w="11906" w:h="16838"/>
          <w:pgMar w:top="1417" w:right="1417" w:bottom="1417" w:left="1417" w:header="708" w:footer="708" w:gutter="0"/>
          <w:cols w:num="2" w:space="708"/>
          <w:docGrid w:linePitch="360"/>
        </w:sectPr>
      </w:pPr>
    </w:p>
    <w:p w14:paraId="48ADADE2" w14:textId="77777777" w:rsidR="00AF40E1" w:rsidRDefault="00AF40E1" w:rsidP="006E0548">
      <w:pPr>
        <w:rPr>
          <w:rFonts w:ascii="Arial" w:hAnsi="Arial" w:cs="Arial"/>
          <w:sz w:val="18"/>
          <w:szCs w:val="18"/>
        </w:rPr>
      </w:pPr>
    </w:p>
    <w:sectPr w:rsidR="00AF40E1" w:rsidSect="00797460">
      <w:footerReference w:type="default" r:id="rId9"/>
      <w:endnotePr>
        <w:numFmt w:val="decimal"/>
      </w:endnotePr>
      <w:type w:val="continuous"/>
      <w:pgSz w:w="11907" w:h="16840" w:code="9"/>
      <w:pgMar w:top="2127"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F238C" w14:textId="77777777" w:rsidR="000C3B27" w:rsidRDefault="000C3B27">
      <w:r>
        <w:separator/>
      </w:r>
    </w:p>
  </w:endnote>
  <w:endnote w:type="continuationSeparator" w:id="0">
    <w:p w14:paraId="6E199BE1"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FE285" w14:textId="77777777" w:rsidR="006E0548" w:rsidRPr="00182A9A" w:rsidRDefault="006E0548" w:rsidP="006E0548">
    <w:pPr>
      <w:pStyle w:val="Voettekst"/>
      <w:tabs>
        <w:tab w:val="clear" w:pos="9072"/>
        <w:tab w:val="left" w:pos="567"/>
        <w:tab w:val="right" w:pos="8280"/>
      </w:tabs>
      <w:ind w:firstLine="567"/>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9264" behindDoc="1" locked="1" layoutInCell="0" allowOverlap="1" wp14:anchorId="1D91E24F" wp14:editId="4B287E66">
          <wp:simplePos x="0" y="0"/>
          <wp:positionH relativeFrom="column">
            <wp:posOffset>-743585</wp:posOffset>
          </wp:positionH>
          <wp:positionV relativeFrom="page">
            <wp:posOffset>6828155</wp:posOffset>
          </wp:positionV>
          <wp:extent cx="842010" cy="343789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010" cy="3437890"/>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Fonts w:ascii="Arial" w:hAnsi="Arial" w:cs="Arial"/>
        <w:sz w:val="20"/>
        <w:szCs w:val="20"/>
      </w:rPr>
      <w:t>Bron:</w:t>
    </w:r>
    <w:hyperlink r:id="rId2" w:history="1">
      <w:r w:rsidRPr="00264AB8">
        <w:rPr>
          <w:rStyle w:val="Hyperlink"/>
          <w:rFonts w:ascii="Arial" w:hAnsi="Arial" w:cs="Arial"/>
          <w:sz w:val="20"/>
          <w:szCs w:val="20"/>
        </w:rPr>
        <w:t xml:space="preserve"> http://nederlands.slo.nl/gls</w:t>
      </w:r>
    </w:hyperlink>
    <w:r w:rsidRPr="00182A9A">
      <w:rPr>
        <w:rStyle w:val="Paginanummer"/>
        <w:rFonts w:ascii="Arial" w:hAnsi="Arial" w:cs="Arial"/>
        <w:sz w:val="20"/>
        <w:szCs w:val="20"/>
      </w:rPr>
      <w:tab/>
    </w:r>
    <w:r w:rsidRPr="00182A9A">
      <w:rPr>
        <w:rStyle w:val="Paginanummer"/>
        <w:rFonts w:ascii="Arial" w:hAnsi="Arial" w:cs="Arial"/>
        <w:sz w:val="20"/>
        <w:szCs w:val="20"/>
      </w:rPr>
      <w:tab/>
    </w:r>
  </w:p>
  <w:p w14:paraId="3B2ACE8E" w14:textId="77777777" w:rsidR="006E0548" w:rsidRDefault="006E054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0181F" w14:textId="77777777"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57216" behindDoc="1" locked="1" layoutInCell="0" allowOverlap="1" wp14:anchorId="4E10E76A" wp14:editId="798AA9BE">
          <wp:simplePos x="0" y="0"/>
          <wp:positionH relativeFrom="column">
            <wp:posOffset>-1141095</wp:posOffset>
          </wp:positionH>
          <wp:positionV relativeFrom="page">
            <wp:posOffset>6812280</wp:posOffset>
          </wp:positionV>
          <wp:extent cx="842400" cy="343800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64AB8">
      <w:rPr>
        <w:rStyle w:val="Paginanummer"/>
        <w:rFonts w:ascii="Arial" w:hAnsi="Arial" w:cs="Arial"/>
        <w:sz w:val="20"/>
        <w:szCs w:val="20"/>
      </w:rPr>
      <w:t>Bron:</w:t>
    </w:r>
    <w:hyperlink r:id="rId2" w:history="1">
      <w:r w:rsidR="00264AB8" w:rsidRPr="00264AB8">
        <w:rPr>
          <w:rStyle w:val="Hyperlink"/>
          <w:rFonts w:ascii="Arial" w:hAnsi="Arial" w:cs="Arial"/>
          <w:sz w:val="20"/>
          <w:szCs w:val="20"/>
        </w:rPr>
        <w:t xml:space="preserve"> http://nederlands.slo.nl/gls</w:t>
      </w:r>
    </w:hyperlink>
    <w:r w:rsidR="00227972" w:rsidRPr="00182A9A">
      <w:rPr>
        <w:rStyle w:val="Paginanummer"/>
        <w:rFonts w:ascii="Arial" w:hAnsi="Arial" w:cs="Arial"/>
        <w:sz w:val="20"/>
        <w:szCs w:val="20"/>
      </w:rPr>
      <w:tab/>
    </w:r>
    <w:r w:rsidR="00227972" w:rsidRPr="00182A9A">
      <w:rPr>
        <w:rStyle w:val="Paginanumme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B7248" w14:textId="77777777" w:rsidR="000C3B27" w:rsidRDefault="000C3B27">
      <w:r>
        <w:separator/>
      </w:r>
    </w:p>
  </w:footnote>
  <w:footnote w:type="continuationSeparator" w:id="0">
    <w:p w14:paraId="572E1884" w14:textId="77777777"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90676"/>
    <w:multiLevelType w:val="hybridMultilevel"/>
    <w:tmpl w:val="2854A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8C2F48"/>
    <w:multiLevelType w:val="hybridMultilevel"/>
    <w:tmpl w:val="1E7262A8"/>
    <w:lvl w:ilvl="0" w:tplc="25AA3A0A">
      <w:start w:val="1"/>
      <w:numFmt w:val="bullet"/>
      <w:lvlText w:val="o"/>
      <w:lvlJc w:val="left"/>
      <w:pPr>
        <w:ind w:left="170" w:hanging="170"/>
      </w:pPr>
      <w:rPr>
        <w:rFonts w:ascii="Courier New" w:hAnsi="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D0A703A"/>
    <w:multiLevelType w:val="hybridMultilevel"/>
    <w:tmpl w:val="61F69480"/>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8F0A50"/>
    <w:multiLevelType w:val="hybridMultilevel"/>
    <w:tmpl w:val="B5DC429C"/>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4FC300A"/>
    <w:multiLevelType w:val="hybridMultilevel"/>
    <w:tmpl w:val="5906931C"/>
    <w:lvl w:ilvl="0" w:tplc="D92AD656">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1C4819"/>
    <w:multiLevelType w:val="hybridMultilevel"/>
    <w:tmpl w:val="4B705DD6"/>
    <w:lvl w:ilvl="0" w:tplc="DDDE13BA">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1E764F8A"/>
    <w:multiLevelType w:val="hybridMultilevel"/>
    <w:tmpl w:val="65E6C596"/>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2B10F0C"/>
    <w:multiLevelType w:val="hybridMultilevel"/>
    <w:tmpl w:val="CA8AC5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B56921"/>
    <w:multiLevelType w:val="hybridMultilevel"/>
    <w:tmpl w:val="AFAE36D0"/>
    <w:lvl w:ilvl="0" w:tplc="70E6B946">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E996D76"/>
    <w:multiLevelType w:val="hybridMultilevel"/>
    <w:tmpl w:val="4BCE7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29425F4"/>
    <w:multiLevelType w:val="hybridMultilevel"/>
    <w:tmpl w:val="523AE4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381134C"/>
    <w:multiLevelType w:val="hybridMultilevel"/>
    <w:tmpl w:val="F072CD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7BA1002"/>
    <w:multiLevelType w:val="hybridMultilevel"/>
    <w:tmpl w:val="A75CF7EE"/>
    <w:lvl w:ilvl="0" w:tplc="599AE3AA">
      <w:start w:val="1"/>
      <w:numFmt w:val="bullet"/>
      <w:lvlText w:val=""/>
      <w:lvlJc w:val="left"/>
      <w:pPr>
        <w:ind w:left="113" w:hanging="113"/>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BB699A"/>
    <w:multiLevelType w:val="hybridMultilevel"/>
    <w:tmpl w:val="2B6C310A"/>
    <w:lvl w:ilvl="0" w:tplc="CE1483F2">
      <w:start w:val="1"/>
      <w:numFmt w:val="bullet"/>
      <w:lvlText w:val="o"/>
      <w:lvlJc w:val="left"/>
      <w:pPr>
        <w:ind w:left="170" w:hanging="170"/>
      </w:pPr>
      <w:rPr>
        <w:rFonts w:ascii="Courier New" w:hAnsi="Courier New" w:hint="default"/>
      </w:rPr>
    </w:lvl>
    <w:lvl w:ilvl="1" w:tplc="2C38C92A">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F1418EA"/>
    <w:multiLevelType w:val="hybridMultilevel"/>
    <w:tmpl w:val="1A9AEA1A"/>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FDB6838"/>
    <w:multiLevelType w:val="hybridMultilevel"/>
    <w:tmpl w:val="FC1C5E60"/>
    <w:lvl w:ilvl="0" w:tplc="28B4FA64">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1326CF"/>
    <w:multiLevelType w:val="hybridMultilevel"/>
    <w:tmpl w:val="241A60AA"/>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E666FD"/>
    <w:multiLevelType w:val="hybridMultilevel"/>
    <w:tmpl w:val="AE2E8DE8"/>
    <w:lvl w:ilvl="0" w:tplc="47C0103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56B4D5C"/>
    <w:multiLevelType w:val="hybridMultilevel"/>
    <w:tmpl w:val="90440856"/>
    <w:lvl w:ilvl="0" w:tplc="04130003">
      <w:start w:val="1"/>
      <w:numFmt w:val="bullet"/>
      <w:lvlText w:val="o"/>
      <w:lvlJc w:val="left"/>
      <w:pPr>
        <w:ind w:left="360" w:hanging="360"/>
      </w:pPr>
      <w:rPr>
        <w:rFonts w:ascii="Courier New" w:hAnsi="Courier New" w:cs="Courier New" w:hint="default"/>
      </w:rPr>
    </w:lvl>
    <w:lvl w:ilvl="1" w:tplc="2C38C92A">
      <w:numFmt w:val="bullet"/>
      <w:lvlText w:val="-"/>
      <w:lvlJc w:val="left"/>
      <w:pPr>
        <w:ind w:left="1080" w:hanging="360"/>
      </w:pPr>
      <w:rPr>
        <w:rFonts w:ascii="Arial" w:eastAsia="Times New Roman"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466F58BC"/>
    <w:multiLevelType w:val="hybridMultilevel"/>
    <w:tmpl w:val="B11630FC"/>
    <w:lvl w:ilvl="0" w:tplc="53960B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EF68FF"/>
    <w:multiLevelType w:val="hybridMultilevel"/>
    <w:tmpl w:val="B9941D0A"/>
    <w:lvl w:ilvl="0" w:tplc="04130003">
      <w:start w:val="1"/>
      <w:numFmt w:val="bullet"/>
      <w:lvlText w:val="o"/>
      <w:lvlJc w:val="left"/>
      <w:pPr>
        <w:ind w:left="360" w:hanging="360"/>
      </w:pPr>
      <w:rPr>
        <w:rFonts w:ascii="Courier New" w:hAnsi="Courier New" w:cs="Courier New"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32B567E"/>
    <w:multiLevelType w:val="hybridMultilevel"/>
    <w:tmpl w:val="DFC64AEC"/>
    <w:lvl w:ilvl="0" w:tplc="B6182952">
      <w:start w:val="1"/>
      <w:numFmt w:val="bullet"/>
      <w:lvlText w:val="o"/>
      <w:lvlJc w:val="left"/>
      <w:pPr>
        <w:ind w:left="170" w:hanging="17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CA91754"/>
    <w:multiLevelType w:val="hybridMultilevel"/>
    <w:tmpl w:val="6C24410C"/>
    <w:lvl w:ilvl="0" w:tplc="561289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A311F5"/>
    <w:multiLevelType w:val="hybridMultilevel"/>
    <w:tmpl w:val="1A1E45A2"/>
    <w:lvl w:ilvl="0" w:tplc="0B94A7B8">
      <w:start w:val="1"/>
      <w:numFmt w:val="bullet"/>
      <w:lvlText w:val=""/>
      <w:lvlJc w:val="left"/>
      <w:pPr>
        <w:ind w:left="170" w:hanging="17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FE649CF"/>
    <w:multiLevelType w:val="hybridMultilevel"/>
    <w:tmpl w:val="AE301D92"/>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61C8768F"/>
    <w:multiLevelType w:val="hybridMultilevel"/>
    <w:tmpl w:val="533CB890"/>
    <w:lvl w:ilvl="0" w:tplc="3C32C4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4C35E8E"/>
    <w:multiLevelType w:val="hybridMultilevel"/>
    <w:tmpl w:val="7AAA5B1E"/>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650A1002"/>
    <w:multiLevelType w:val="hybridMultilevel"/>
    <w:tmpl w:val="A3883C8E"/>
    <w:lvl w:ilvl="0" w:tplc="7486B2B2">
      <w:start w:val="1"/>
      <w:numFmt w:val="bullet"/>
      <w:lvlText w:val=""/>
      <w:lvlJc w:val="left"/>
      <w:pPr>
        <w:ind w:left="113" w:hanging="113"/>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854D90"/>
    <w:multiLevelType w:val="hybridMultilevel"/>
    <w:tmpl w:val="908A9D70"/>
    <w:lvl w:ilvl="0" w:tplc="65E8E228">
      <w:start w:val="1"/>
      <w:numFmt w:val="bullet"/>
      <w:lvlText w:val=""/>
      <w:lvlJc w:val="left"/>
      <w:pPr>
        <w:ind w:left="113" w:hanging="113"/>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D9794B"/>
    <w:multiLevelType w:val="hybridMultilevel"/>
    <w:tmpl w:val="F4C00D3A"/>
    <w:lvl w:ilvl="0" w:tplc="6EA2B8EC">
      <w:start w:val="1"/>
      <w:numFmt w:val="bullet"/>
      <w:lvlText w:val=""/>
      <w:lvlJc w:val="left"/>
      <w:pPr>
        <w:ind w:left="170" w:hanging="17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8"/>
  </w:num>
  <w:num w:numId="4">
    <w:abstractNumId w:val="25"/>
  </w:num>
  <w:num w:numId="5">
    <w:abstractNumId w:val="27"/>
  </w:num>
  <w:num w:numId="6">
    <w:abstractNumId w:val="21"/>
  </w:num>
  <w:num w:numId="7">
    <w:abstractNumId w:val="19"/>
  </w:num>
  <w:num w:numId="8">
    <w:abstractNumId w:val="15"/>
  </w:num>
  <w:num w:numId="9">
    <w:abstractNumId w:val="0"/>
  </w:num>
  <w:num w:numId="10">
    <w:abstractNumId w:val="26"/>
  </w:num>
  <w:num w:numId="11">
    <w:abstractNumId w:val="17"/>
  </w:num>
  <w:num w:numId="12">
    <w:abstractNumId w:val="3"/>
  </w:num>
  <w:num w:numId="13">
    <w:abstractNumId w:val="2"/>
  </w:num>
  <w:num w:numId="14">
    <w:abstractNumId w:val="7"/>
  </w:num>
  <w:num w:numId="15">
    <w:abstractNumId w:val="8"/>
  </w:num>
  <w:num w:numId="16">
    <w:abstractNumId w:val="11"/>
  </w:num>
  <w:num w:numId="17">
    <w:abstractNumId w:val="23"/>
  </w:num>
  <w:num w:numId="18">
    <w:abstractNumId w:val="20"/>
  </w:num>
  <w:num w:numId="19">
    <w:abstractNumId w:val="12"/>
  </w:num>
  <w:num w:numId="20">
    <w:abstractNumId w:val="9"/>
  </w:num>
  <w:num w:numId="21">
    <w:abstractNumId w:val="1"/>
  </w:num>
  <w:num w:numId="22">
    <w:abstractNumId w:val="16"/>
  </w:num>
  <w:num w:numId="23">
    <w:abstractNumId w:val="24"/>
  </w:num>
  <w:num w:numId="24">
    <w:abstractNumId w:val="4"/>
  </w:num>
  <w:num w:numId="25">
    <w:abstractNumId w:val="30"/>
  </w:num>
  <w:num w:numId="26">
    <w:abstractNumId w:val="22"/>
  </w:num>
  <w:num w:numId="27">
    <w:abstractNumId w:val="14"/>
  </w:num>
  <w:num w:numId="28">
    <w:abstractNumId w:val="6"/>
  </w:num>
  <w:num w:numId="29">
    <w:abstractNumId w:val="28"/>
  </w:num>
  <w:num w:numId="30">
    <w:abstractNumId w:val="2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92453"/>
    <w:rsid w:val="000C3B27"/>
    <w:rsid w:val="0014624D"/>
    <w:rsid w:val="001615E3"/>
    <w:rsid w:val="00182A9A"/>
    <w:rsid w:val="001A565A"/>
    <w:rsid w:val="001F270A"/>
    <w:rsid w:val="00227972"/>
    <w:rsid w:val="00235D22"/>
    <w:rsid w:val="00264AB8"/>
    <w:rsid w:val="003E0EA5"/>
    <w:rsid w:val="004A1C3B"/>
    <w:rsid w:val="00636C23"/>
    <w:rsid w:val="0068189E"/>
    <w:rsid w:val="006B2889"/>
    <w:rsid w:val="006E0548"/>
    <w:rsid w:val="006F31B0"/>
    <w:rsid w:val="0070782B"/>
    <w:rsid w:val="00751892"/>
    <w:rsid w:val="00762834"/>
    <w:rsid w:val="00797460"/>
    <w:rsid w:val="007E5D9B"/>
    <w:rsid w:val="007E728C"/>
    <w:rsid w:val="007F016D"/>
    <w:rsid w:val="008038A1"/>
    <w:rsid w:val="0088760E"/>
    <w:rsid w:val="00890B33"/>
    <w:rsid w:val="00995FAA"/>
    <w:rsid w:val="009D59F7"/>
    <w:rsid w:val="00A302F8"/>
    <w:rsid w:val="00A560FF"/>
    <w:rsid w:val="00A62CF2"/>
    <w:rsid w:val="00AF40E1"/>
    <w:rsid w:val="00CC3512"/>
    <w:rsid w:val="00CF1FD1"/>
    <w:rsid w:val="00DA50A2"/>
    <w:rsid w:val="00DB21B0"/>
    <w:rsid w:val="00DD4603"/>
    <w:rsid w:val="00DF0D43"/>
    <w:rsid w:val="00E51397"/>
    <w:rsid w:val="00E57E38"/>
    <w:rsid w:val="00E91B40"/>
    <w:rsid w:val="00F8709C"/>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9DA1AA4"/>
  <w15:docId w15:val="{4B35E26E-A0E0-4FC8-8BE7-C187F27F5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table" w:customStyle="1" w:styleId="Tabelraster1">
    <w:name w:val="Tabelraster1"/>
    <w:basedOn w:val="Standaardtabel"/>
    <w:next w:val="Tabelraster"/>
    <w:rsid w:val="00264AB8"/>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64AB8"/>
    <w:rPr>
      <w:color w:val="0000FF" w:themeColor="hyperlink"/>
      <w:u w:val="single"/>
    </w:rPr>
  </w:style>
  <w:style w:type="character" w:styleId="Verwijzingopmerking">
    <w:name w:val="annotation reference"/>
    <w:basedOn w:val="Standaardalinea-lettertype"/>
    <w:uiPriority w:val="99"/>
    <w:semiHidden/>
    <w:unhideWhenUsed/>
    <w:rsid w:val="00264AB8"/>
    <w:rPr>
      <w:sz w:val="16"/>
      <w:szCs w:val="16"/>
    </w:rPr>
  </w:style>
  <w:style w:type="paragraph" w:styleId="Tekstopmerking">
    <w:name w:val="annotation text"/>
    <w:basedOn w:val="Standaard"/>
    <w:link w:val="TekstopmerkingChar"/>
    <w:uiPriority w:val="99"/>
    <w:semiHidden/>
    <w:unhideWhenUsed/>
    <w:rsid w:val="00264AB8"/>
    <w:pPr>
      <w:spacing w:line="240" w:lineRule="auto"/>
    </w:pPr>
    <w:rPr>
      <w:rFonts w:ascii="Arial" w:hAnsi="Arial"/>
      <w:sz w:val="20"/>
      <w:szCs w:val="20"/>
    </w:rPr>
  </w:style>
  <w:style w:type="character" w:customStyle="1" w:styleId="TekstopmerkingChar">
    <w:name w:val="Tekst opmerking Char"/>
    <w:basedOn w:val="Standaardalinea-lettertype"/>
    <w:link w:val="Tekstopmerking"/>
    <w:uiPriority w:val="99"/>
    <w:semiHidden/>
    <w:rsid w:val="00264AB8"/>
    <w:rPr>
      <w:rFonts w:ascii="Arial" w:eastAsiaTheme="minorHAnsi" w:hAnsi="Arial" w:cstheme="minorBidi"/>
      <w:lang w:eastAsia="en-US"/>
    </w:rPr>
  </w:style>
  <w:style w:type="paragraph" w:styleId="Ballontekst">
    <w:name w:val="Balloon Text"/>
    <w:basedOn w:val="Standaard"/>
    <w:link w:val="BallontekstChar"/>
    <w:semiHidden/>
    <w:unhideWhenUsed/>
    <w:rsid w:val="00264AB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semiHidden/>
    <w:rsid w:val="00264AB8"/>
    <w:rPr>
      <w:rFonts w:ascii="Segoe UI" w:eastAsiaTheme="minorHAnsi" w:hAnsi="Segoe UI" w:cs="Segoe UI"/>
      <w:sz w:val="18"/>
      <w:szCs w:val="18"/>
      <w:lang w:eastAsia="en-US"/>
    </w:rPr>
  </w:style>
  <w:style w:type="character" w:styleId="GevolgdeHyperlink">
    <w:name w:val="FollowedHyperlink"/>
    <w:basedOn w:val="Standaardalinea-lettertype"/>
    <w:semiHidden/>
    <w:unhideWhenUsed/>
    <w:rsid w:val="00264AB8"/>
    <w:rPr>
      <w:color w:val="800080" w:themeColor="followedHyperlink"/>
      <w:u w:val="single"/>
    </w:rPr>
  </w:style>
  <w:style w:type="table" w:customStyle="1" w:styleId="Tabelraster2">
    <w:name w:val="Tabelraster2"/>
    <w:basedOn w:val="Standaardtabel"/>
    <w:next w:val="Tabelraster"/>
    <w:rsid w:val="004A1C3B"/>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rsid w:val="00AF40E1"/>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AF40E1"/>
    <w:rPr>
      <w:rFonts w:ascii="Cambria" w:eastAsia="MS Mincho" w:hAnsi="Cambr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hyperlink" Target="http://nederlands.slo.nl/gls"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Havo bovenbouw</TermName>
          <TermId xmlns="http://schemas.microsoft.com/office/infopath/2007/PartnerControls">14ef06d2-1228-4431-8a23-d9c4103f970c</TermId>
        </TermInfo>
        <TermInfo xmlns="http://schemas.microsoft.com/office/infopath/2007/PartnerControls">
          <TermName xmlns="http://schemas.microsoft.com/office/infopath/2007/PartnerControls">Vwo bovenbouw</TermName>
          <TermId xmlns="http://schemas.microsoft.com/office/infopath/2007/PartnerControls">93444ba3-a5d7-442e-98fe-d037e8ae5bf5</TermId>
        </TermInfo>
      </Term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51aeae5e-6710-477c-94c1-290e19e802c3</TermId>
        </TermInfo>
      </Terms>
    </RepSection_0>
    <RepSummary xmlns="http://schemas.microsoft.com/sharepoint/v3" xsi:nil="true"/>
    <RepRelationOtherSloProjects xmlns="http://schemas.microsoft.com/sharepoint/v3" xsi:nil="true"/>
    <TaxCatchAll xmlns="7106a2ac-038a-457f-8b58-ec67130d9d6d">
      <Value>151</Value>
      <Value>150</Value>
      <Value>58</Value>
      <Value>66</Value>
      <Value>82</Value>
      <Value>551</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0a602b88-6da5-4cbc-8b32-a87838a4d72f</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Geïntegreerd lees- en schrijfonderwijs</RepProjectName>
    <RepApaNotation xmlns="http://schemas.microsoft.com/sharepoint/v3" xsi:nil="true"/>
    <_dlc_DocId xmlns="7106a2ac-038a-457f-8b58-ec67130d9d6d">47XQ5P3E4USX-10-2825</_dlc_DocId>
    <_dlc_DocIdUrl xmlns="7106a2ac-038a-457f-8b58-ec67130d9d6d">
      <Url>https://cms-downloads.slo.nl/_layouts/15/DocIdRedir.aspx?ID=47XQ5P3E4USX-10-2825</Url>
      <Description>47XQ5P3E4USX-10-2825</Description>
    </_dlc_DocIdUrl>
  </documentManagement>
</p:properties>
</file>

<file path=customXml/itemProps1.xml><?xml version="1.0" encoding="utf-8"?>
<ds:datastoreItem xmlns:ds="http://schemas.openxmlformats.org/officeDocument/2006/customXml" ds:itemID="{B1533083-3855-4B3C-B32D-48A5137DE5EC}"/>
</file>

<file path=customXml/itemProps2.xml><?xml version="1.0" encoding="utf-8"?>
<ds:datastoreItem xmlns:ds="http://schemas.openxmlformats.org/officeDocument/2006/customXml" ds:itemID="{B13E0E29-81A8-42D5-ABBE-962D1990760C}"/>
</file>

<file path=customXml/itemProps3.xml><?xml version="1.0" encoding="utf-8"?>
<ds:datastoreItem xmlns:ds="http://schemas.openxmlformats.org/officeDocument/2006/customXml" ds:itemID="{B5C6911B-7E76-4F05-8CE8-47E1206CC05B}"/>
</file>

<file path=customXml/itemProps4.xml><?xml version="1.0" encoding="utf-8"?>
<ds:datastoreItem xmlns:ds="http://schemas.openxmlformats.org/officeDocument/2006/customXml" ds:itemID="{25CD6BA0-34FA-4665-874B-59981AAB6498}"/>
</file>

<file path=customXml/itemProps5.xml><?xml version="1.0" encoding="utf-8"?>
<ds:datastoreItem xmlns:ds="http://schemas.openxmlformats.org/officeDocument/2006/customXml" ds:itemID="{8A5C4694-37D7-4FFF-A2D9-CDAEE5A3C46F}"/>
</file>

<file path=docProps/app.xml><?xml version="1.0" encoding="utf-8"?>
<Properties xmlns="http://schemas.openxmlformats.org/officeDocument/2006/extended-properties" xmlns:vt="http://schemas.openxmlformats.org/officeDocument/2006/docPropsVTypes">
  <Template>lesbrief.dotm</Template>
  <TotalTime>13</TotalTime>
  <Pages>6</Pages>
  <Words>1631</Words>
  <Characters>8972</Characters>
  <Application>Microsoft Office Word</Application>
  <DocSecurity>0</DocSecurity>
  <Lines>74</Lines>
  <Paragraphs>21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Verloop van een kabinetsformatie</dc:title>
  <dc:subject/>
  <dc:creator>Jessica van der Veen</dc:creator>
  <cp:keywords/>
  <dc:description/>
  <cp:lastModifiedBy>Evelien Veltman</cp:lastModifiedBy>
  <cp:revision>7</cp:revision>
  <cp:lastPrinted>2008-09-29T14:29:00Z</cp:lastPrinted>
  <dcterms:created xsi:type="dcterms:W3CDTF">2016-05-02T13:33:00Z</dcterms:created>
  <dcterms:modified xsi:type="dcterms:W3CDTF">2016-05-10T14:39:00Z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b79dfc43-92c8-4d0c-9f5c-e73a11914875</vt:lpwstr>
  </property>
  <property fmtid="{D5CDD505-2E9C-101B-9397-08002B2CF9AE}" pid="4" name="RepAreasOfExpertise">
    <vt:lpwstr>151;#Nederlands|0a602b88-6da5-4cbc-8b32-a87838a4d72f</vt:lpwstr>
  </property>
  <property fmtid="{D5CDD505-2E9C-101B-9397-08002B2CF9AE}" pid="5" name="TaxKeyword">
    <vt:lpwstr/>
  </property>
  <property fmtid="{D5CDD505-2E9C-101B-9397-08002B2CF9AE}" pid="6" name="RepDocumentType">
    <vt:lpwstr>58;#Lesmateriaal|a96a5050-d690-477d-8822-22df1130aa86</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150;#Nederlands|51aeae5e-6710-477c-94c1-290e19e802c3</vt:lpwstr>
  </property>
  <property fmtid="{D5CDD505-2E9C-101B-9397-08002B2CF9AE}" pid="11" name="RepAuthor">
    <vt:lpwstr/>
  </property>
  <property fmtid="{D5CDD505-2E9C-101B-9397-08002B2CF9AE}" pid="12" name="RepSubjectContent">
    <vt:lpwstr/>
  </property>
  <property fmtid="{D5CDD505-2E9C-101B-9397-08002B2CF9AE}" pid="13" name="RepSector">
    <vt:lpwstr>82;#Havo bovenbouw|14ef06d2-1228-4431-8a23-d9c4103f970c;#66;#Vwo bovenbouw|93444ba3-a5d7-442e-98fe-d037e8ae5bf5</vt:lpwstr>
  </property>
  <property fmtid="{D5CDD505-2E9C-101B-9397-08002B2CF9AE}" pid="14" name="RepFileFormat">
    <vt:lpwstr>68;#Word-bestand|4e7f53eb-a521-4daf-93ad-035b41a9ede4</vt:lpwstr>
  </property>
  <property fmtid="{D5CDD505-2E9C-101B-9397-08002B2CF9AE}" pid="15" name="RepYear">
    <vt:lpwstr>551;#2016|f54bdad4-7ead-4e5c-81eb-6f934a456232</vt:lpwstr>
  </property>
</Properties>
</file>