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B0" w:rsidRDefault="009D59F7" w:rsidP="00923FB0">
      <w:pPr>
        <w:rPr>
          <w:lang w:eastAsia="nl-NL"/>
        </w:rPr>
      </w:pPr>
      <w:r>
        <w:t xml:space="preserve"> </w:t>
      </w:r>
    </w:p>
    <w:tbl>
      <w:tblPr>
        <w:tblW w:w="5887" w:type="pct"/>
        <w:tblInd w:w="-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64"/>
        <w:gridCol w:w="3295"/>
        <w:gridCol w:w="2131"/>
        <w:gridCol w:w="1843"/>
        <w:gridCol w:w="868"/>
      </w:tblGrid>
      <w:tr w:rsidR="00923FB0" w:rsidRPr="007D3B9B" w:rsidTr="00E75D43"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3FB0" w:rsidRPr="00BA20B4" w:rsidRDefault="00923FB0" w:rsidP="003A12F1">
            <w:pPr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US"/>
              </w:rPr>
            </w:pPr>
            <w:r w:rsidRPr="00BA20B4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US"/>
              </w:rPr>
              <w:t>TOETSMATRIJS</w:t>
            </w:r>
            <w:r w:rsidR="00520B9B" w:rsidRPr="00BA20B4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US"/>
              </w:rPr>
              <w:t xml:space="preserve"> Nederlands leerjaar </w:t>
            </w:r>
            <w:r w:rsidR="00662591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US"/>
              </w:rPr>
              <w:t>...</w:t>
            </w:r>
            <w:r w:rsidR="00520B9B" w:rsidRPr="00BA20B4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US"/>
              </w:rPr>
              <w:t xml:space="preserve"> – toets </w:t>
            </w:r>
            <w:r w:rsidR="00825523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US"/>
              </w:rPr>
              <w:t>…</w:t>
            </w:r>
          </w:p>
        </w:tc>
      </w:tr>
      <w:tr w:rsidR="007D3B9B" w:rsidRPr="007D3B9B" w:rsidTr="00E75D43">
        <w:tc>
          <w:tcPr>
            <w:tcW w:w="25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3FB0" w:rsidRPr="007D3B9B" w:rsidRDefault="00923FB0" w:rsidP="000262EB">
            <w:pP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Vaardigheid: Gesprekken voeren</w:t>
            </w:r>
          </w:p>
        </w:tc>
        <w:tc>
          <w:tcPr>
            <w:tcW w:w="247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7D3B9B" w:rsidRDefault="00520B9B" w:rsidP="003A12F1">
            <w:pPr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Referentieniveau: 2F</w:t>
            </w:r>
            <w:r w:rsidR="00CB1E1A"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 </w:t>
            </w:r>
            <w:r w:rsidR="00CB1E1A"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br/>
            </w:r>
            <w:r w:rsidR="00CB1E1A" w:rsidRPr="007D3B9B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Kan in gesprekken over alledaagse en niet alledaagse onderwerpen uit leefwereld en (beroeps)opleiding uiting geven aan persoonlijke</w:t>
            </w:r>
          </w:p>
          <w:p w:rsidR="00923FB0" w:rsidRPr="007D3B9B" w:rsidRDefault="00CB1E1A" w:rsidP="003A12F1">
            <w:pP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meningen, kan informatie uitwisselen en gevoelens onder woorden brengen.</w:t>
            </w:r>
          </w:p>
        </w:tc>
      </w:tr>
      <w:tr w:rsidR="007D3B9B" w:rsidRPr="007D3B9B" w:rsidTr="00E75D43">
        <w:trPr>
          <w:cantSplit/>
          <w:trHeight w:val="930"/>
        </w:trPr>
        <w:tc>
          <w:tcPr>
            <w:tcW w:w="849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7D3B9B" w:rsidRPr="007D3B9B" w:rsidRDefault="006655B6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Subvaardig</w:t>
            </w:r>
            <w:r w:rsidR="007D3B9B"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heid</w:t>
            </w:r>
            <w:r w:rsidR="002C204C">
              <w:rPr>
                <w:rStyle w:val="Voetnootmarkering"/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68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7D3B9B" w:rsidRPr="007D3B9B" w:rsidRDefault="007D3B9B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Kenmerken van de taakuitvoering</w:t>
            </w:r>
          </w:p>
        </w:tc>
        <w:tc>
          <w:tcPr>
            <w:tcW w:w="10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7D3B9B" w:rsidRPr="007D3B9B" w:rsidRDefault="007D3B9B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Deelnemen aan</w:t>
            </w:r>
          </w:p>
          <w:p w:rsidR="007D3B9B" w:rsidRPr="007D3B9B" w:rsidRDefault="007D3B9B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discussie en overleg</w:t>
            </w:r>
          </w:p>
        </w:tc>
        <w:tc>
          <w:tcPr>
            <w:tcW w:w="9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7D3B9B" w:rsidRDefault="007D3B9B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br/>
              <w:t>Informatie uitwisselen</w:t>
            </w:r>
          </w:p>
          <w:p w:rsidR="003A12F1" w:rsidRDefault="003A12F1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  <w:p w:rsidR="003A12F1" w:rsidRPr="007D3B9B" w:rsidRDefault="003A12F1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0262EB" w:rsidRPr="000262EB" w:rsidRDefault="000262EB" w:rsidP="000262EB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0262E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Weging </w:t>
            </w:r>
          </w:p>
          <w:p w:rsidR="003A12F1" w:rsidRPr="007D3B9B" w:rsidRDefault="000262EB" w:rsidP="000262EB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0262EB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(aantal opgaven / totaal aantal opgaven)</w:t>
            </w:r>
          </w:p>
        </w:tc>
      </w:tr>
      <w:tr w:rsidR="007D3B9B" w:rsidRPr="007D3B9B" w:rsidTr="00E75D43">
        <w:trPr>
          <w:cantSplit/>
          <w:trHeight w:val="1134"/>
        </w:trPr>
        <w:tc>
          <w:tcPr>
            <w:tcW w:w="849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D3B9B" w:rsidRPr="007D3B9B" w:rsidRDefault="007D3B9B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D3B9B" w:rsidRPr="007D3B9B" w:rsidRDefault="007D3B9B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D3B9B" w:rsidRPr="006A2786" w:rsidRDefault="007D3B9B" w:rsidP="006A2786">
            <w:pPr>
              <w:pStyle w:val="Lijstalinea"/>
              <w:numPr>
                <w:ilvl w:val="0"/>
                <w:numId w:val="2"/>
              </w:numPr>
              <w:ind w:left="320" w:hanging="320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6A2786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Kan bespreken wat er gedaan moet worden en bijdragen aan de</w:t>
            </w:r>
            <w:r w:rsidR="00892CD2" w:rsidRPr="006A2786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6A2786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planning.</w:t>
            </w:r>
          </w:p>
          <w:p w:rsidR="007D3B9B" w:rsidRPr="006A2786" w:rsidRDefault="007D3B9B" w:rsidP="006A2786">
            <w:pPr>
              <w:pStyle w:val="Lijstalinea"/>
              <w:numPr>
                <w:ilvl w:val="0"/>
                <w:numId w:val="2"/>
              </w:numPr>
              <w:ind w:left="320" w:hanging="32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6A2786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Kan tijdens een discussie of overleg (op beleefde wijze) een probleem verhelderen, een overtuiging of mening,</w:t>
            </w:r>
            <w:r w:rsidR="006A2786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6A2786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instemming of afkeuring uitdrukken en commentaar geven op de visie van anderen.</w:t>
            </w:r>
          </w:p>
        </w:tc>
        <w:tc>
          <w:tcPr>
            <w:tcW w:w="9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D3B9B" w:rsidRPr="006A2786" w:rsidRDefault="007D3B9B" w:rsidP="006A2786">
            <w:pPr>
              <w:pStyle w:val="Lijstalinea"/>
              <w:numPr>
                <w:ilvl w:val="0"/>
                <w:numId w:val="2"/>
              </w:numPr>
              <w:ind w:left="316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  <w:r w:rsidRPr="006A2786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Kan informatie vragen en geven aan instanties binnen en buiten school.</w:t>
            </w:r>
          </w:p>
          <w:p w:rsidR="007D3B9B" w:rsidRPr="006A2786" w:rsidRDefault="007D3B9B" w:rsidP="006A2786">
            <w:pPr>
              <w:pStyle w:val="Lijstalinea"/>
              <w:numPr>
                <w:ilvl w:val="0"/>
                <w:numId w:val="2"/>
              </w:numPr>
              <w:ind w:left="316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6A2786"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  <w:t>Kan informatie verzamelen en verwerken via het houden van een vraaggesprek.</w:t>
            </w:r>
          </w:p>
          <w:p w:rsidR="006A2786" w:rsidRDefault="006A2786" w:rsidP="006A2786">
            <w:pPr>
              <w:pStyle w:val="Lijstalinea"/>
              <w:ind w:left="316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</w:p>
          <w:p w:rsidR="006A2786" w:rsidRDefault="006A2786" w:rsidP="006A2786">
            <w:pPr>
              <w:pStyle w:val="Lijstalinea"/>
              <w:ind w:left="316"/>
              <w:rPr>
                <w:rFonts w:asciiTheme="minorHAnsi" w:eastAsia="Times New Roman" w:hAnsiTheme="minorHAnsi" w:cs="Arial"/>
                <w:sz w:val="16"/>
                <w:szCs w:val="16"/>
                <w:lang w:eastAsia="en-US"/>
              </w:rPr>
            </w:pPr>
          </w:p>
          <w:p w:rsidR="006A2786" w:rsidRPr="006A2786" w:rsidRDefault="006A2786" w:rsidP="006A2786">
            <w:pPr>
              <w:pStyle w:val="Lijstalinea"/>
              <w:ind w:left="316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D3B9B" w:rsidRPr="007D3B9B" w:rsidRDefault="007D3B9B" w:rsidP="003A12F1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7D3B9B" w:rsidRPr="007D3B9B" w:rsidTr="00E75D43">
        <w:trPr>
          <w:trHeight w:val="1306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7D3B9B" w:rsidRDefault="00035EA3" w:rsidP="003A12F1">
            <w:pP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Beurten nemen en bijdragen aan samenhang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E1029C" w:rsidRPr="007D3B9B" w:rsidRDefault="00E1029C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Kan de juiste frase gebruiken om aan het woord te komen.</w:t>
            </w:r>
          </w:p>
          <w:p w:rsidR="00CB1E1A" w:rsidRPr="007D3B9B" w:rsidRDefault="00E1029C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Kan een reactie uitstellen totdat hij de bijdrage van de ander geïnterpreteerd en beoordeeld heeft.</w:t>
            </w:r>
          </w:p>
        </w:tc>
        <w:tc>
          <w:tcPr>
            <w:tcW w:w="10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7D3B9B" w:rsidRDefault="00CB1E1A" w:rsidP="003A12F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7D3B9B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begin"/>
            </w:r>
            <w:r w:rsidRPr="007D3B9B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instrText xml:space="preserve"> {=SUM(LEFT)} </w:instrText>
            </w:r>
            <w:r w:rsidRPr="007D3B9B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7D3B9B" w:rsidRPr="007D3B9B" w:rsidTr="00E75D43">
        <w:trPr>
          <w:trHeight w:val="1114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7D3B9B" w:rsidRDefault="00035EA3" w:rsidP="003A12F1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hAnsiTheme="minorHAnsi" w:cs="Arial"/>
                <w:b/>
                <w:sz w:val="16"/>
                <w:szCs w:val="16"/>
              </w:rPr>
              <w:t>Afstemmen op doel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E1029C" w:rsidRPr="007D3B9B" w:rsidRDefault="00E1029C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Kan het eigen gespreksdoel tot uitdrukking brengen.</w:t>
            </w:r>
          </w:p>
          <w:p w:rsidR="00CB1E1A" w:rsidRPr="007D3B9B" w:rsidRDefault="00E1029C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Kan doelgericht doorvragen om de gewenste informatie te verwerven.</w:t>
            </w:r>
          </w:p>
        </w:tc>
        <w:tc>
          <w:tcPr>
            <w:tcW w:w="10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7D3B9B" w:rsidRDefault="00CB1E1A" w:rsidP="003A12F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B9B" w:rsidRPr="007D3B9B" w:rsidTr="00E75D43">
        <w:trPr>
          <w:trHeight w:val="1836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7D3B9B" w:rsidRDefault="00035EA3" w:rsidP="003A12F1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7D3B9B">
              <w:rPr>
                <w:rFonts w:asciiTheme="minorHAnsi" w:hAnsiTheme="minorHAnsi" w:cs="Arial"/>
                <w:b/>
                <w:sz w:val="16"/>
                <w:szCs w:val="16"/>
              </w:rPr>
              <w:t>Afstemmen op de gesprekspartner(s)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E1029C" w:rsidRPr="007D3B9B" w:rsidRDefault="00E1029C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Kan het spreekdoel van anderen herkennen en reacties schatten.</w:t>
            </w:r>
          </w:p>
          <w:p w:rsidR="00E1029C" w:rsidRPr="007D3B9B" w:rsidRDefault="00E1029C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Kan het verschil tussen formele en informele situaties hanteren.</w:t>
            </w:r>
          </w:p>
          <w:p w:rsidR="00FB6EC8" w:rsidRPr="00FB6EC8" w:rsidRDefault="00E1029C" w:rsidP="00FB6EC8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 xml:space="preserve">Maakt de juiste keuze voor het register en het al dan niet hanteren van </w:t>
            </w:r>
            <w:r w:rsidRPr="00FB6EC8">
              <w:rPr>
                <w:rFonts w:asciiTheme="minorHAnsi" w:hAnsiTheme="minorHAnsi"/>
                <w:szCs w:val="16"/>
              </w:rPr>
              <w:t>taalvariatie (dialect, jongerentaal).</w:t>
            </w:r>
          </w:p>
          <w:p w:rsidR="00FB6EC8" w:rsidRPr="007D3B9B" w:rsidRDefault="00FB6EC8" w:rsidP="00FB6EC8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FB6EC8">
              <w:rPr>
                <w:rFonts w:asciiTheme="minorHAnsi" w:eastAsia="Profile-Regular" w:hAnsiTheme="minorHAnsi" w:cs="Profile-Regular"/>
                <w:szCs w:val="16"/>
                <w:lang w:eastAsia="nl-NL"/>
              </w:rPr>
              <w:t>Kan woorden ondersteunen met</w:t>
            </w:r>
            <w:r>
              <w:rPr>
                <w:rFonts w:asciiTheme="minorHAnsi" w:eastAsia="Profile-Regular" w:hAnsiTheme="minorHAnsi" w:cs="Profile-Regular"/>
                <w:szCs w:val="16"/>
                <w:lang w:eastAsia="nl-NL"/>
              </w:rPr>
              <w:t xml:space="preserve"> </w:t>
            </w:r>
            <w:r w:rsidRPr="00FB6EC8">
              <w:rPr>
                <w:rFonts w:asciiTheme="minorHAnsi" w:eastAsia="Profile-Regular" w:hAnsiTheme="minorHAnsi" w:cs="Profile-Regular"/>
                <w:szCs w:val="16"/>
                <w:lang w:eastAsia="nl-NL"/>
              </w:rPr>
              <w:t>non-verbaal gedrag.</w:t>
            </w:r>
          </w:p>
        </w:tc>
        <w:tc>
          <w:tcPr>
            <w:tcW w:w="10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7D3B9B" w:rsidRDefault="00CB1E1A" w:rsidP="003A12F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B9B" w:rsidRPr="007D3B9B" w:rsidTr="00E75D43">
        <w:trPr>
          <w:trHeight w:val="1126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7D3B9B" w:rsidRDefault="00035EA3" w:rsidP="003A12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D3B9B">
              <w:rPr>
                <w:rFonts w:asciiTheme="minorHAnsi" w:hAnsiTheme="minorHAnsi" w:cs="Arial"/>
                <w:b/>
                <w:sz w:val="16"/>
                <w:szCs w:val="16"/>
              </w:rPr>
              <w:t>Woordgebruik en woordenschat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1213BF" w:rsidRDefault="00035EA3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 xml:space="preserve">Beschikt over voldoende woorden om zich te kunnen uiten. </w:t>
            </w:r>
          </w:p>
          <w:p w:rsidR="00CB1E1A" w:rsidRPr="007D3B9B" w:rsidRDefault="00035EA3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Het kan soms nodig zijn een omschrijving te geven van een onbekend woord.</w:t>
            </w:r>
          </w:p>
        </w:tc>
        <w:tc>
          <w:tcPr>
            <w:tcW w:w="10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7D3B9B" w:rsidRDefault="00CB1E1A" w:rsidP="003A12F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B9B" w:rsidRPr="007D3B9B" w:rsidTr="00E75D43">
        <w:trPr>
          <w:trHeight w:val="1281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7D3B9B" w:rsidRDefault="00035EA3" w:rsidP="003A12F1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D3B9B">
              <w:rPr>
                <w:rFonts w:asciiTheme="minorHAnsi" w:hAnsiTheme="minorHAnsi" w:cs="Arial"/>
                <w:b/>
                <w:sz w:val="16"/>
                <w:szCs w:val="16"/>
              </w:rPr>
              <w:t>Vloeiendheid, verstaanbaarheid en grammaticale beheersing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035EA3" w:rsidRPr="007D3B9B" w:rsidRDefault="00035EA3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De uitspraak is duidelijk</w:t>
            </w:r>
          </w:p>
          <w:p w:rsidR="00035EA3" w:rsidRPr="007D3B9B" w:rsidRDefault="00035EA3" w:rsidP="003A12F1">
            <w:pPr>
              <w:pStyle w:val="Stijltabelopsomming"/>
              <w:numPr>
                <w:ilvl w:val="0"/>
                <w:numId w:val="0"/>
              </w:numPr>
              <w:spacing w:line="240" w:lineRule="atLeast"/>
              <w:ind w:left="357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verstaanbaar, ondanks een</w:t>
            </w:r>
          </w:p>
          <w:p w:rsidR="00035EA3" w:rsidRPr="007D3B9B" w:rsidRDefault="00035EA3" w:rsidP="003A12F1">
            <w:pPr>
              <w:pStyle w:val="Stijltabelopsomming"/>
              <w:numPr>
                <w:ilvl w:val="0"/>
                <w:numId w:val="0"/>
              </w:numPr>
              <w:spacing w:line="240" w:lineRule="atLeast"/>
              <w:ind w:left="357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eventueel accent, af en toe een verkeerd uitgesproken woord en/of haperingen.</w:t>
            </w:r>
          </w:p>
          <w:p w:rsidR="00035EA3" w:rsidRPr="007D3B9B" w:rsidRDefault="00035EA3" w:rsidP="003A12F1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Vertoont een redelijke</w:t>
            </w:r>
          </w:p>
          <w:p w:rsidR="00035EA3" w:rsidRPr="007D3B9B" w:rsidRDefault="00035EA3" w:rsidP="003A12F1">
            <w:pPr>
              <w:pStyle w:val="Stijltabelopsomming"/>
              <w:numPr>
                <w:ilvl w:val="0"/>
                <w:numId w:val="0"/>
              </w:numPr>
              <w:spacing w:line="240" w:lineRule="atLeast"/>
              <w:ind w:left="357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>grammaticale beheersing.</w:t>
            </w:r>
          </w:p>
          <w:p w:rsidR="002F5D17" w:rsidRPr="00FB6EC8" w:rsidRDefault="00035EA3" w:rsidP="00FB6EC8">
            <w:pPr>
              <w:pStyle w:val="Stijltabelopsomming"/>
              <w:spacing w:line="240" w:lineRule="atLeast"/>
              <w:rPr>
                <w:rFonts w:asciiTheme="minorHAnsi" w:hAnsiTheme="minorHAnsi"/>
                <w:szCs w:val="16"/>
              </w:rPr>
            </w:pPr>
            <w:r w:rsidRPr="007D3B9B">
              <w:rPr>
                <w:rFonts w:asciiTheme="minorHAnsi" w:hAnsiTheme="minorHAnsi"/>
                <w:szCs w:val="16"/>
              </w:rPr>
              <w:t xml:space="preserve">Aarzelingen en fouten in zinsbouw zijn eigen aan gesproken taal en komen dus voor, maar worden zonodig </w:t>
            </w:r>
            <w:r w:rsidRPr="002F5D17">
              <w:rPr>
                <w:rFonts w:asciiTheme="minorHAnsi" w:hAnsiTheme="minorHAnsi"/>
                <w:szCs w:val="16"/>
              </w:rPr>
              <w:t>hersteld.</w:t>
            </w:r>
          </w:p>
        </w:tc>
        <w:tc>
          <w:tcPr>
            <w:tcW w:w="10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7D3B9B" w:rsidRDefault="00CB1E1A" w:rsidP="003A12F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7D3B9B" w:rsidRDefault="00CB1E1A" w:rsidP="003A12F1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</w:tbl>
    <w:p w:rsidR="00E51397" w:rsidRPr="001615E3" w:rsidRDefault="00E51397" w:rsidP="00C34242"/>
    <w:sectPr w:rsidR="00E51397" w:rsidRPr="001615E3" w:rsidSect="000262EB">
      <w:footerReference w:type="default" r:id="rId12"/>
      <w:endnotePr>
        <w:numFmt w:val="decimal"/>
      </w:endnotePr>
      <w:type w:val="continuous"/>
      <w:pgSz w:w="11907" w:h="16840" w:code="9"/>
      <w:pgMar w:top="426" w:right="1418" w:bottom="1135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CF" w:rsidRDefault="00AA50CF">
      <w:r>
        <w:separator/>
      </w:r>
    </w:p>
  </w:endnote>
  <w:endnote w:type="continuationSeparator" w:id="0">
    <w:p w:rsidR="00AA50CF" w:rsidRDefault="00AA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file-Regular">
    <w:altName w:val="Arial Unicode MS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nl-NL"/>
      </w:rPr>
      <w:drawing>
        <wp:anchor distT="0" distB="0" distL="114300" distR="114300" simplePos="0" relativeHeight="251666432" behindDoc="1" locked="1" layoutInCell="0" allowOverlap="1" wp14:anchorId="4F825899" wp14:editId="568DCC62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98452B">
      <w:rPr>
        <w:rStyle w:val="Paginanummer"/>
      </w:rPr>
      <w:t xml:space="preserve">Handreiking SE </w:t>
    </w:r>
    <w:r w:rsidR="00520B9B">
      <w:rPr>
        <w:rStyle w:val="Paginanummer"/>
      </w:rPr>
      <w:t>Nederlands vmbo</w:t>
    </w:r>
    <w:r w:rsidR="00CB1E1A">
      <w:rPr>
        <w:rStyle w:val="Paginanummer"/>
      </w:rPr>
      <w:t xml:space="preserve"> 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0262EB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CF" w:rsidRDefault="00AA50CF">
      <w:r>
        <w:separator/>
      </w:r>
    </w:p>
  </w:footnote>
  <w:footnote w:type="continuationSeparator" w:id="0">
    <w:p w:rsidR="00AA50CF" w:rsidRDefault="00AA50CF">
      <w:r>
        <w:continuationSeparator/>
      </w:r>
    </w:p>
  </w:footnote>
  <w:footnote w:id="1">
    <w:p w:rsidR="002C204C" w:rsidRPr="002C204C" w:rsidRDefault="002C204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C204C">
        <w:rPr>
          <w:rFonts w:asciiTheme="minorHAnsi" w:hAnsiTheme="minorHAnsi"/>
          <w:b/>
          <w:i/>
          <w:sz w:val="16"/>
          <w:szCs w:val="16"/>
        </w:rPr>
        <w:t xml:space="preserve">Let op: deze toetsmatrijs is gebaseerd op het referentiekader. </w:t>
      </w:r>
      <w:r w:rsidR="00B967ED" w:rsidRPr="002C204C">
        <w:rPr>
          <w:rFonts w:asciiTheme="minorHAnsi" w:hAnsiTheme="minorHAnsi"/>
          <w:b/>
          <w:i/>
          <w:sz w:val="16"/>
          <w:szCs w:val="16"/>
        </w:rPr>
        <w:t xml:space="preserve">Daarin zijn </w:t>
      </w:r>
      <w:r w:rsidR="00B967ED">
        <w:rPr>
          <w:rFonts w:asciiTheme="minorHAnsi" w:hAnsiTheme="minorHAnsi"/>
          <w:b/>
          <w:i/>
          <w:sz w:val="16"/>
          <w:szCs w:val="16"/>
        </w:rPr>
        <w:t xml:space="preserve">de </w:t>
      </w:r>
      <w:r w:rsidR="00B967ED" w:rsidRPr="002C204C">
        <w:rPr>
          <w:rFonts w:asciiTheme="minorHAnsi" w:hAnsiTheme="minorHAnsi"/>
          <w:b/>
          <w:i/>
          <w:sz w:val="16"/>
          <w:szCs w:val="16"/>
        </w:rPr>
        <w:t xml:space="preserve">domeinen </w:t>
      </w:r>
      <w:r w:rsidR="00B967ED" w:rsidRPr="008B3F41">
        <w:rPr>
          <w:rFonts w:asciiTheme="minorHAnsi" w:hAnsiTheme="minorHAnsi"/>
          <w:b/>
          <w:sz w:val="16"/>
          <w:szCs w:val="16"/>
        </w:rPr>
        <w:t>inhoud</w:t>
      </w:r>
      <w:r w:rsidR="00B967ED" w:rsidRPr="002C204C">
        <w:rPr>
          <w:rFonts w:asciiTheme="minorHAnsi" w:hAnsiTheme="minorHAnsi"/>
          <w:b/>
          <w:i/>
          <w:sz w:val="16"/>
          <w:szCs w:val="16"/>
        </w:rPr>
        <w:t xml:space="preserve"> en indien van toepassing </w:t>
      </w:r>
      <w:r w:rsidR="00B967ED" w:rsidRPr="008B3F41">
        <w:rPr>
          <w:rFonts w:asciiTheme="minorHAnsi" w:hAnsiTheme="minorHAnsi"/>
          <w:b/>
          <w:sz w:val="16"/>
          <w:szCs w:val="16"/>
        </w:rPr>
        <w:t>argumentatieve vaardigheden</w:t>
      </w:r>
      <w:r w:rsidR="00B967ED" w:rsidRPr="002C204C">
        <w:rPr>
          <w:rFonts w:asciiTheme="minorHAnsi" w:hAnsiTheme="minorHAnsi"/>
          <w:b/>
          <w:i/>
          <w:sz w:val="16"/>
          <w:szCs w:val="16"/>
        </w:rPr>
        <w:t xml:space="preserve"> niet beschreven.</w:t>
      </w:r>
      <w:r w:rsidR="00B967ED">
        <w:rPr>
          <w:rFonts w:asciiTheme="minorHAnsi" w:hAnsiTheme="minorHAnsi"/>
          <w:b/>
          <w:i/>
          <w:sz w:val="16"/>
          <w:szCs w:val="16"/>
        </w:rPr>
        <w:t xml:space="preserve"> Deze kunt u echter zelf toevoegen met de gewenste criteria.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37F79"/>
    <w:multiLevelType w:val="hybridMultilevel"/>
    <w:tmpl w:val="21F86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262EB"/>
    <w:rsid w:val="00035EA3"/>
    <w:rsid w:val="00084CFD"/>
    <w:rsid w:val="000C3B27"/>
    <w:rsid w:val="001213BF"/>
    <w:rsid w:val="001570BE"/>
    <w:rsid w:val="001615E3"/>
    <w:rsid w:val="0016534F"/>
    <w:rsid w:val="001A565A"/>
    <w:rsid w:val="00227972"/>
    <w:rsid w:val="00235D22"/>
    <w:rsid w:val="002523A6"/>
    <w:rsid w:val="002674AE"/>
    <w:rsid w:val="002C204C"/>
    <w:rsid w:val="002F5D17"/>
    <w:rsid w:val="00341A56"/>
    <w:rsid w:val="003A12F1"/>
    <w:rsid w:val="003E0EA5"/>
    <w:rsid w:val="00520B9B"/>
    <w:rsid w:val="00662591"/>
    <w:rsid w:val="006655B6"/>
    <w:rsid w:val="006A2786"/>
    <w:rsid w:val="006B2889"/>
    <w:rsid w:val="00762834"/>
    <w:rsid w:val="007D3B9B"/>
    <w:rsid w:val="007F016D"/>
    <w:rsid w:val="008038A1"/>
    <w:rsid w:val="00825523"/>
    <w:rsid w:val="0088760E"/>
    <w:rsid w:val="00890B33"/>
    <w:rsid w:val="00892CD2"/>
    <w:rsid w:val="00910998"/>
    <w:rsid w:val="00923FB0"/>
    <w:rsid w:val="0098452B"/>
    <w:rsid w:val="00995FAA"/>
    <w:rsid w:val="009D59F7"/>
    <w:rsid w:val="00A62CF2"/>
    <w:rsid w:val="00A70F48"/>
    <w:rsid w:val="00A845AF"/>
    <w:rsid w:val="00AA50CF"/>
    <w:rsid w:val="00B967ED"/>
    <w:rsid w:val="00BA20B4"/>
    <w:rsid w:val="00C34242"/>
    <w:rsid w:val="00CB1E1A"/>
    <w:rsid w:val="00CC3512"/>
    <w:rsid w:val="00D21EC8"/>
    <w:rsid w:val="00D64B01"/>
    <w:rsid w:val="00DA50A2"/>
    <w:rsid w:val="00DB21B0"/>
    <w:rsid w:val="00DD4603"/>
    <w:rsid w:val="00DF0D43"/>
    <w:rsid w:val="00E1029C"/>
    <w:rsid w:val="00E51397"/>
    <w:rsid w:val="00E75D43"/>
    <w:rsid w:val="00FA2CE2"/>
    <w:rsid w:val="00F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D06D01-8143-4E25-8464-E794AD2E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3FB0"/>
    <w:pPr>
      <w:spacing w:line="240" w:lineRule="atLeast"/>
    </w:pPr>
    <w:rPr>
      <w:rFonts w:ascii="Arial" w:eastAsia="SimSun" w:hAnsi="Arial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link w:val="Stijltabelopsomming"/>
    <w:uiPriority w:val="99"/>
    <w:locked/>
    <w:rsid w:val="00923FB0"/>
    <w:rPr>
      <w:rFonts w:ascii="Calibri" w:eastAsia="SimSun" w:hAnsi="Calibri"/>
      <w:sz w:val="16"/>
      <w:lang w:eastAsia="en-US"/>
    </w:rPr>
  </w:style>
  <w:style w:type="paragraph" w:customStyle="1" w:styleId="Stijltabelopsomming">
    <w:name w:val="Stijltabel opsomming"/>
    <w:basedOn w:val="Standaard"/>
    <w:link w:val="StijltabelopsommingChar"/>
    <w:uiPriority w:val="99"/>
    <w:rsid w:val="00923FB0"/>
    <w:pPr>
      <w:numPr>
        <w:numId w:val="1"/>
      </w:numPr>
      <w:spacing w:line="260" w:lineRule="atLeast"/>
      <w:ind w:left="357" w:hanging="357"/>
    </w:pPr>
    <w:rPr>
      <w:rFonts w:ascii="Calibri" w:hAnsi="Calibri"/>
      <w:sz w:val="16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2C204C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2C204C"/>
    <w:rPr>
      <w:rFonts w:ascii="Arial" w:eastAsia="SimSun" w:hAnsi="Arial"/>
      <w:lang w:eastAsia="zh-CN"/>
    </w:rPr>
  </w:style>
  <w:style w:type="character" w:styleId="Voetnootmarkering">
    <w:name w:val="footnote reference"/>
    <w:basedOn w:val="Standaardalinea-lettertype"/>
    <w:semiHidden/>
    <w:unhideWhenUsed/>
    <w:rsid w:val="002C204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A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Examenprogramma</TermName>
          <TermId xmlns="http://schemas.microsoft.com/office/infopath/2007/PartnerControls">ebe3356f-c1d0-4192-92dd-d7165ac203f7</TermId>
        </TermInfo>
        <TermInfo xmlns="http://schemas.microsoft.com/office/infopath/2007/PartnerControls">
          <TermName xmlns="http://schemas.microsoft.com/office/infopath/2007/PartnerControls">Toetsing</TermName>
          <TermId xmlns="http://schemas.microsoft.com/office/infopath/2007/PartnerControls">5a3b362e-eb7b-42f2-ae29-ae6d7091b3de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51aeae5e-6710-477c-94c1-290e19e802c3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151</Value>
      <Value>150</Value>
      <Value>63</Value>
      <Value>9</Value>
      <Value>551</Value>
      <Value>140</Value>
      <Value>85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0a602b88-6da5-4cbc-8b32-a87838a4d72f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i:0#.w|slo\g.vansilfhout</DisplayName>
        <AccountId>251</AccountId>
        <AccountType/>
      </UserInfo>
    </RepAuthorInternal>
    <RepProjectName xmlns="http://schemas.microsoft.com/sharepoint/v3">Handreiking schoolexamen Nederlands vmbo</RepProjectName>
    <RepApaNotation xmlns="http://schemas.microsoft.com/sharepoint/v3" xsi:nil="true"/>
    <_dlc_DocId xmlns="7106a2ac-038a-457f-8b58-ec67130d9d6d">47XQ5P3E4USX-10-3005</_dlc_DocId>
    <_dlc_DocIdUrl xmlns="7106a2ac-038a-457f-8b58-ec67130d9d6d">
      <Url>https://cms-downloads.slo.nl/_layouts/15/DocIdRedir.aspx?ID=47XQ5P3E4USX-10-3005</Url>
      <Description>47XQ5P3E4USX-10-3005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57DB-8F6E-4A05-93B7-EA413F8B39CA}"/>
</file>

<file path=customXml/itemProps2.xml><?xml version="1.0" encoding="utf-8"?>
<ds:datastoreItem xmlns:ds="http://schemas.openxmlformats.org/officeDocument/2006/customXml" ds:itemID="{626EB21F-A5FF-453F-B39D-FCF3834EC6F9}"/>
</file>

<file path=customXml/itemProps3.xml><?xml version="1.0" encoding="utf-8"?>
<ds:datastoreItem xmlns:ds="http://schemas.openxmlformats.org/officeDocument/2006/customXml" ds:itemID="{527AD656-BE98-4ECB-A3A9-A993D1EF640F}"/>
</file>

<file path=customXml/itemProps4.xml><?xml version="1.0" encoding="utf-8"?>
<ds:datastoreItem xmlns:ds="http://schemas.openxmlformats.org/officeDocument/2006/customXml" ds:itemID="{DCE9FD77-FE39-4D16-90E4-B165577412A7}"/>
</file>

<file path=customXml/itemProps5.xml><?xml version="1.0" encoding="utf-8"?>
<ds:datastoreItem xmlns:ds="http://schemas.openxmlformats.org/officeDocument/2006/customXml" ds:itemID="{9EDD5619-5AE5-4931-A650-2C30C7B33555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74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Toetsmatrijs Gesprekken voeren A1</vt:lpstr>
    </vt:vector>
  </TitlesOfParts>
  <Company>Stichting Leerplanontwikkeling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Gesprekken voeren 2F</dc:title>
  <dc:creator>Jessica van der Veen</dc:creator>
  <cp:lastModifiedBy>Gerdineke van Silfhout</cp:lastModifiedBy>
  <cp:revision>22</cp:revision>
  <cp:lastPrinted>2008-09-29T14:29:00Z</cp:lastPrinted>
  <dcterms:created xsi:type="dcterms:W3CDTF">2016-05-30T19:19:00Z</dcterms:created>
  <dcterms:modified xsi:type="dcterms:W3CDTF">2016-06-30T18:01:00Z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1e071dfd-f5bd-4a80-9266-9ab49e22dbe5</vt:lpwstr>
  </property>
  <property fmtid="{D5CDD505-2E9C-101B-9397-08002B2CF9AE}" pid="4" name="TaxKeyword">
    <vt:lpwstr/>
  </property>
  <property fmtid="{D5CDD505-2E9C-101B-9397-08002B2CF9AE}" pid="5" name="RepAreasOfExpertise">
    <vt:lpwstr>151;#Nederlands|0a602b88-6da5-4cbc-8b32-a87838a4d72f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>85;#Examenprogramma|ebe3356f-c1d0-4192-92dd-d7165ac203f7;#63;#Toetsing|5a3b362e-eb7b-42f2-ae29-ae6d7091b3de</vt:lpwstr>
  </property>
  <property fmtid="{D5CDD505-2E9C-101B-9397-08002B2CF9AE}" pid="10" name="RepSection">
    <vt:lpwstr>150;#Nederlands|51aeae5e-6710-477c-94c1-290e19e802c3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551;#2016|f54bdad4-7ead-4e5c-81eb-6f934a456232</vt:lpwstr>
  </property>
</Properties>
</file>