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B97E7" w14:textId="77777777" w:rsidR="000F2AFC" w:rsidRPr="006B5594" w:rsidRDefault="000F2AFC" w:rsidP="000F2AFC">
      <w:pPr>
        <w:pStyle w:val="Titel"/>
        <w:rPr>
          <w:rFonts w:asciiTheme="minorHAnsi" w:hAnsiTheme="minorHAnsi"/>
        </w:rPr>
      </w:pPr>
    </w:p>
    <w:p w14:paraId="490F4665" w14:textId="77777777" w:rsidR="000F2AFC" w:rsidRPr="006B5594" w:rsidRDefault="000F2AFC" w:rsidP="000F2AFC">
      <w:pPr>
        <w:pStyle w:val="Titel"/>
        <w:rPr>
          <w:rFonts w:asciiTheme="minorHAnsi" w:hAnsiTheme="minorHAnsi"/>
        </w:rPr>
      </w:pPr>
    </w:p>
    <w:p w14:paraId="6A0C637C" w14:textId="77777777" w:rsidR="000F2AFC" w:rsidRPr="006B5594" w:rsidRDefault="00692E15" w:rsidP="000F2AFC">
      <w:pPr>
        <w:pStyle w:val="Titel"/>
        <w:rPr>
          <w:rFonts w:asciiTheme="minorHAnsi" w:hAnsiTheme="minorHAnsi"/>
        </w:rPr>
      </w:pPr>
      <w:r>
        <w:rPr>
          <w:rFonts w:asciiTheme="minorHAnsi" w:hAnsiTheme="minorHAnsi"/>
        </w:rPr>
        <w:t xml:space="preserve">Leerplankader </w:t>
      </w:r>
      <w:r w:rsidR="000F2AFC" w:rsidRPr="006B5594">
        <w:rPr>
          <w:rFonts w:asciiTheme="minorHAnsi" w:hAnsiTheme="minorHAnsi"/>
        </w:rPr>
        <w:t>Digitale geletterdheid</w:t>
      </w:r>
    </w:p>
    <w:p w14:paraId="7851813B" w14:textId="77777777" w:rsidR="000F2AFC" w:rsidRPr="006B5594" w:rsidRDefault="000F2AFC" w:rsidP="000F2AFC"/>
    <w:p w14:paraId="69D7B7EE" w14:textId="77777777" w:rsidR="000F2AFC" w:rsidRPr="006B5594" w:rsidRDefault="000F2AFC" w:rsidP="000F2AFC"/>
    <w:p w14:paraId="13B81D46" w14:textId="77777777" w:rsidR="000F2AFC" w:rsidRPr="006B5594" w:rsidRDefault="000F2AFC" w:rsidP="000F2AFC">
      <w:pPr>
        <w:jc w:val="center"/>
      </w:pPr>
      <w:r w:rsidRPr="006B5594">
        <w:rPr>
          <w:noProof/>
          <w:color w:val="1A1A1A"/>
          <w:lang w:eastAsia="nl-NL"/>
        </w:rPr>
        <w:drawing>
          <wp:inline distT="0" distB="0" distL="0" distR="0" wp14:anchorId="5F5CD39F" wp14:editId="072F70ED">
            <wp:extent cx="4399915" cy="4836327"/>
            <wp:effectExtent l="0" t="0" r="635" b="2540"/>
            <wp:docPr id="2" name="Afbeelding 2" descr="http://curriculumvandetoekomst.slo.nl/21e-eeuwse-vaardigheden/PublishingImages/Digitale_Geletterdheid_SLO_%20Kenni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urriculumvandetoekomst.slo.nl/21e-eeuwse-vaardigheden/PublishingImages/Digitale_Geletterdheid_SLO_%20Kennisn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330" cy="4836783"/>
                    </a:xfrm>
                    <a:prstGeom prst="rect">
                      <a:avLst/>
                    </a:prstGeom>
                    <a:noFill/>
                    <a:ln>
                      <a:noFill/>
                    </a:ln>
                  </pic:spPr>
                </pic:pic>
              </a:graphicData>
            </a:graphic>
          </wp:inline>
        </w:drawing>
      </w:r>
    </w:p>
    <w:p w14:paraId="1947CAEB" w14:textId="77777777" w:rsidR="000F2AFC" w:rsidRPr="006B5594" w:rsidRDefault="000F2AFC" w:rsidP="000F2AFC"/>
    <w:p w14:paraId="72404D98" w14:textId="77777777" w:rsidR="007A72AD" w:rsidRDefault="007A72AD" w:rsidP="000F2AFC"/>
    <w:p w14:paraId="27EDB136" w14:textId="77777777" w:rsidR="007A72AD" w:rsidRDefault="007A72AD" w:rsidP="000F2AFC"/>
    <w:p w14:paraId="64B43B28" w14:textId="77777777" w:rsidR="007A72AD" w:rsidRDefault="007A72AD" w:rsidP="000F2AFC"/>
    <w:p w14:paraId="714E65DD" w14:textId="77777777" w:rsidR="000F2AFC" w:rsidRPr="006B5594" w:rsidRDefault="000F2AFC" w:rsidP="000F2AFC">
      <w:r w:rsidRPr="006B5594">
        <w:t xml:space="preserve">Allard Strijker </w:t>
      </w:r>
    </w:p>
    <w:p w14:paraId="67A6C48C" w14:textId="77777777" w:rsidR="000F2AFC" w:rsidRPr="006B5594" w:rsidRDefault="000F2AFC" w:rsidP="000F2AFC">
      <w:r w:rsidRPr="006B5594">
        <w:t>2016-10-14, SLO</w:t>
      </w:r>
    </w:p>
    <w:p w14:paraId="03CF130B" w14:textId="77777777" w:rsidR="000F2AFC" w:rsidRPr="006B5594" w:rsidRDefault="00B015F1" w:rsidP="000F2AFC">
      <w:hyperlink r:id="rId12" w:history="1">
        <w:r w:rsidR="000F2AFC" w:rsidRPr="006B5594">
          <w:rPr>
            <w:rStyle w:val="Hyperlink"/>
          </w:rPr>
          <w:t>http://curriculumvandetoekomst.slo.nl/21e-eeuwse-vaardigheden/digitale-geletterdheid</w:t>
        </w:r>
      </w:hyperlink>
    </w:p>
    <w:p w14:paraId="3A1A3ADA" w14:textId="77777777" w:rsidR="001B21A0" w:rsidRDefault="001B21A0"/>
    <w:p w14:paraId="1B509D55" w14:textId="77777777" w:rsidR="001B21A0" w:rsidRDefault="001B21A0">
      <w:r>
        <w:br w:type="page"/>
      </w:r>
    </w:p>
    <w:sdt>
      <w:sdtPr>
        <w:rPr>
          <w:rFonts w:asciiTheme="minorHAnsi" w:eastAsiaTheme="minorHAnsi" w:hAnsiTheme="minorHAnsi" w:cstheme="minorBidi"/>
          <w:color w:val="auto"/>
          <w:sz w:val="22"/>
          <w:szCs w:val="22"/>
          <w:lang w:eastAsia="en-US"/>
        </w:rPr>
        <w:id w:val="536390897"/>
        <w:docPartObj>
          <w:docPartGallery w:val="Table of Contents"/>
          <w:docPartUnique/>
        </w:docPartObj>
      </w:sdtPr>
      <w:sdtEndPr>
        <w:rPr>
          <w:b/>
          <w:bCs/>
        </w:rPr>
      </w:sdtEndPr>
      <w:sdtContent>
        <w:p w14:paraId="7EB07B13" w14:textId="77777777" w:rsidR="001B21A0" w:rsidRDefault="001B21A0">
          <w:pPr>
            <w:pStyle w:val="Kopvaninhoudsopgave"/>
          </w:pPr>
          <w:r>
            <w:t>Inhoudsopgave</w:t>
          </w:r>
        </w:p>
        <w:p w14:paraId="536E86C1" w14:textId="77777777" w:rsidR="000448E9" w:rsidRDefault="001B21A0">
          <w:pPr>
            <w:pStyle w:val="Inhopg1"/>
            <w:tabs>
              <w:tab w:val="right" w:leader="dot" w:pos="8324"/>
            </w:tabs>
            <w:rPr>
              <w:rFonts w:eastAsiaTheme="minorEastAsia"/>
              <w:noProof/>
              <w:lang w:eastAsia="nl-NL"/>
            </w:rPr>
          </w:pPr>
          <w:r>
            <w:fldChar w:fldCharType="begin"/>
          </w:r>
          <w:r>
            <w:instrText xml:space="preserve"> TOC \o "1-3" \h \z \u </w:instrText>
          </w:r>
          <w:r>
            <w:fldChar w:fldCharType="separate"/>
          </w:r>
          <w:hyperlink w:anchor="_Toc474158200" w:history="1">
            <w:r w:rsidR="000448E9" w:rsidRPr="00095A94">
              <w:rPr>
                <w:rStyle w:val="Hyperlink"/>
                <w:noProof/>
              </w:rPr>
              <w:t>Digitale geletterdheid</w:t>
            </w:r>
            <w:r w:rsidR="000448E9">
              <w:rPr>
                <w:noProof/>
                <w:webHidden/>
              </w:rPr>
              <w:tab/>
            </w:r>
            <w:r w:rsidR="000448E9">
              <w:rPr>
                <w:noProof/>
                <w:webHidden/>
              </w:rPr>
              <w:fldChar w:fldCharType="begin"/>
            </w:r>
            <w:r w:rsidR="000448E9">
              <w:rPr>
                <w:noProof/>
                <w:webHidden/>
              </w:rPr>
              <w:instrText xml:space="preserve"> PAGEREF _Toc474158200 \h </w:instrText>
            </w:r>
            <w:r w:rsidR="000448E9">
              <w:rPr>
                <w:noProof/>
                <w:webHidden/>
              </w:rPr>
            </w:r>
            <w:r w:rsidR="000448E9">
              <w:rPr>
                <w:noProof/>
                <w:webHidden/>
              </w:rPr>
              <w:fldChar w:fldCharType="separate"/>
            </w:r>
            <w:r w:rsidR="000448E9">
              <w:rPr>
                <w:noProof/>
                <w:webHidden/>
              </w:rPr>
              <w:t>3</w:t>
            </w:r>
            <w:r w:rsidR="000448E9">
              <w:rPr>
                <w:noProof/>
                <w:webHidden/>
              </w:rPr>
              <w:fldChar w:fldCharType="end"/>
            </w:r>
          </w:hyperlink>
        </w:p>
        <w:p w14:paraId="523487E2" w14:textId="77777777" w:rsidR="000448E9" w:rsidRDefault="00B015F1">
          <w:pPr>
            <w:pStyle w:val="Inhopg1"/>
            <w:tabs>
              <w:tab w:val="right" w:leader="dot" w:pos="8324"/>
            </w:tabs>
            <w:rPr>
              <w:rFonts w:eastAsiaTheme="minorEastAsia"/>
              <w:noProof/>
              <w:lang w:eastAsia="nl-NL"/>
            </w:rPr>
          </w:pPr>
          <w:hyperlink w:anchor="_Toc474158201" w:history="1">
            <w:r w:rsidR="000448E9" w:rsidRPr="00095A94">
              <w:rPr>
                <w:rStyle w:val="Hyperlink"/>
                <w:noProof/>
              </w:rPr>
              <w:t>21</w:t>
            </w:r>
            <w:r w:rsidR="000448E9" w:rsidRPr="00095A94">
              <w:rPr>
                <w:rStyle w:val="Hyperlink"/>
                <w:noProof/>
                <w:vertAlign w:val="superscript"/>
              </w:rPr>
              <w:t>e</w:t>
            </w:r>
            <w:r w:rsidR="000448E9" w:rsidRPr="00095A94">
              <w:rPr>
                <w:rStyle w:val="Hyperlink"/>
                <w:noProof/>
              </w:rPr>
              <w:t xml:space="preserve"> eeuwse vaardigheden</w:t>
            </w:r>
            <w:r w:rsidR="000448E9">
              <w:rPr>
                <w:noProof/>
                <w:webHidden/>
              </w:rPr>
              <w:tab/>
            </w:r>
            <w:r w:rsidR="000448E9">
              <w:rPr>
                <w:noProof/>
                <w:webHidden/>
              </w:rPr>
              <w:fldChar w:fldCharType="begin"/>
            </w:r>
            <w:r w:rsidR="000448E9">
              <w:rPr>
                <w:noProof/>
                <w:webHidden/>
              </w:rPr>
              <w:instrText xml:space="preserve"> PAGEREF _Toc474158201 \h </w:instrText>
            </w:r>
            <w:r w:rsidR="000448E9">
              <w:rPr>
                <w:noProof/>
                <w:webHidden/>
              </w:rPr>
            </w:r>
            <w:r w:rsidR="000448E9">
              <w:rPr>
                <w:noProof/>
                <w:webHidden/>
              </w:rPr>
              <w:fldChar w:fldCharType="separate"/>
            </w:r>
            <w:r w:rsidR="000448E9">
              <w:rPr>
                <w:noProof/>
                <w:webHidden/>
              </w:rPr>
              <w:t>4</w:t>
            </w:r>
            <w:r w:rsidR="000448E9">
              <w:rPr>
                <w:noProof/>
                <w:webHidden/>
              </w:rPr>
              <w:fldChar w:fldCharType="end"/>
            </w:r>
          </w:hyperlink>
        </w:p>
        <w:p w14:paraId="444DC6E9" w14:textId="77777777" w:rsidR="000448E9" w:rsidRDefault="00B015F1">
          <w:pPr>
            <w:pStyle w:val="Inhopg1"/>
            <w:tabs>
              <w:tab w:val="right" w:leader="dot" w:pos="8324"/>
            </w:tabs>
            <w:rPr>
              <w:rFonts w:eastAsiaTheme="minorEastAsia"/>
              <w:noProof/>
              <w:lang w:eastAsia="nl-NL"/>
            </w:rPr>
          </w:pPr>
          <w:hyperlink w:anchor="_Toc474158202" w:history="1">
            <w:r w:rsidR="000448E9" w:rsidRPr="00095A94">
              <w:rPr>
                <w:rStyle w:val="Hyperlink"/>
                <w:noProof/>
              </w:rPr>
              <w:t>Computational thinking</w:t>
            </w:r>
            <w:r w:rsidR="000448E9">
              <w:rPr>
                <w:noProof/>
                <w:webHidden/>
              </w:rPr>
              <w:tab/>
            </w:r>
            <w:r w:rsidR="000448E9">
              <w:rPr>
                <w:noProof/>
                <w:webHidden/>
              </w:rPr>
              <w:fldChar w:fldCharType="begin"/>
            </w:r>
            <w:r w:rsidR="000448E9">
              <w:rPr>
                <w:noProof/>
                <w:webHidden/>
              </w:rPr>
              <w:instrText xml:space="preserve"> PAGEREF _Toc474158202 \h </w:instrText>
            </w:r>
            <w:r w:rsidR="000448E9">
              <w:rPr>
                <w:noProof/>
                <w:webHidden/>
              </w:rPr>
            </w:r>
            <w:r w:rsidR="000448E9">
              <w:rPr>
                <w:noProof/>
                <w:webHidden/>
              </w:rPr>
              <w:fldChar w:fldCharType="separate"/>
            </w:r>
            <w:r w:rsidR="000448E9">
              <w:rPr>
                <w:noProof/>
                <w:webHidden/>
              </w:rPr>
              <w:t>5</w:t>
            </w:r>
            <w:r w:rsidR="000448E9">
              <w:rPr>
                <w:noProof/>
                <w:webHidden/>
              </w:rPr>
              <w:fldChar w:fldCharType="end"/>
            </w:r>
          </w:hyperlink>
        </w:p>
        <w:p w14:paraId="76D4C25E" w14:textId="77777777" w:rsidR="000448E9" w:rsidRDefault="00B015F1">
          <w:pPr>
            <w:pStyle w:val="Inhopg2"/>
            <w:tabs>
              <w:tab w:val="right" w:leader="dot" w:pos="8324"/>
            </w:tabs>
            <w:rPr>
              <w:rFonts w:eastAsiaTheme="minorEastAsia"/>
              <w:noProof/>
              <w:lang w:eastAsia="nl-NL"/>
            </w:rPr>
          </w:pPr>
          <w:hyperlink w:anchor="_Toc474158203" w:history="1">
            <w:r w:rsidR="000448E9" w:rsidRPr="00095A94">
              <w:rPr>
                <w:rStyle w:val="Hyperlink"/>
                <w:noProof/>
              </w:rPr>
              <w:t>Belang voor het onderwijs</w:t>
            </w:r>
            <w:r w:rsidR="000448E9">
              <w:rPr>
                <w:noProof/>
                <w:webHidden/>
              </w:rPr>
              <w:tab/>
            </w:r>
            <w:r w:rsidR="000448E9">
              <w:rPr>
                <w:noProof/>
                <w:webHidden/>
              </w:rPr>
              <w:fldChar w:fldCharType="begin"/>
            </w:r>
            <w:r w:rsidR="000448E9">
              <w:rPr>
                <w:noProof/>
                <w:webHidden/>
              </w:rPr>
              <w:instrText xml:space="preserve"> PAGEREF _Toc474158203 \h </w:instrText>
            </w:r>
            <w:r w:rsidR="000448E9">
              <w:rPr>
                <w:noProof/>
                <w:webHidden/>
              </w:rPr>
            </w:r>
            <w:r w:rsidR="000448E9">
              <w:rPr>
                <w:noProof/>
                <w:webHidden/>
              </w:rPr>
              <w:fldChar w:fldCharType="separate"/>
            </w:r>
            <w:r w:rsidR="000448E9">
              <w:rPr>
                <w:noProof/>
                <w:webHidden/>
              </w:rPr>
              <w:t>5</w:t>
            </w:r>
            <w:r w:rsidR="000448E9">
              <w:rPr>
                <w:noProof/>
                <w:webHidden/>
              </w:rPr>
              <w:fldChar w:fldCharType="end"/>
            </w:r>
          </w:hyperlink>
        </w:p>
        <w:p w14:paraId="5B31754D" w14:textId="77777777" w:rsidR="000448E9" w:rsidRDefault="00B015F1">
          <w:pPr>
            <w:pStyle w:val="Inhopg2"/>
            <w:tabs>
              <w:tab w:val="right" w:leader="dot" w:pos="8324"/>
            </w:tabs>
            <w:rPr>
              <w:rFonts w:eastAsiaTheme="minorEastAsia"/>
              <w:noProof/>
              <w:lang w:eastAsia="nl-NL"/>
            </w:rPr>
          </w:pPr>
          <w:hyperlink w:anchor="_Toc474158204" w:history="1">
            <w:r w:rsidR="000448E9" w:rsidRPr="00095A94">
              <w:rPr>
                <w:rStyle w:val="Hyperlink"/>
                <w:rFonts w:eastAsia="Times New Roman"/>
                <w:noProof/>
                <w:lang w:eastAsia="nl-NL"/>
              </w:rPr>
              <w:t xml:space="preserve">Een </w:t>
            </w:r>
            <w:r w:rsidR="000448E9" w:rsidRPr="00095A94">
              <w:rPr>
                <w:rStyle w:val="Hyperlink"/>
                <w:noProof/>
              </w:rPr>
              <w:t>voorbeeldmatig</w:t>
            </w:r>
            <w:r w:rsidR="000448E9" w:rsidRPr="00095A94">
              <w:rPr>
                <w:rStyle w:val="Hyperlink"/>
                <w:rFonts w:eastAsia="Times New Roman"/>
                <w:noProof/>
                <w:lang w:eastAsia="nl-NL"/>
              </w:rPr>
              <w:t xml:space="preserve"> leerplankader</w:t>
            </w:r>
            <w:r w:rsidR="000448E9">
              <w:rPr>
                <w:noProof/>
                <w:webHidden/>
              </w:rPr>
              <w:tab/>
            </w:r>
            <w:r w:rsidR="000448E9">
              <w:rPr>
                <w:noProof/>
                <w:webHidden/>
              </w:rPr>
              <w:fldChar w:fldCharType="begin"/>
            </w:r>
            <w:r w:rsidR="000448E9">
              <w:rPr>
                <w:noProof/>
                <w:webHidden/>
              </w:rPr>
              <w:instrText xml:space="preserve"> PAGEREF _Toc474158204 \h </w:instrText>
            </w:r>
            <w:r w:rsidR="000448E9">
              <w:rPr>
                <w:noProof/>
                <w:webHidden/>
              </w:rPr>
            </w:r>
            <w:r w:rsidR="000448E9">
              <w:rPr>
                <w:noProof/>
                <w:webHidden/>
              </w:rPr>
              <w:fldChar w:fldCharType="separate"/>
            </w:r>
            <w:r w:rsidR="000448E9">
              <w:rPr>
                <w:noProof/>
                <w:webHidden/>
              </w:rPr>
              <w:t>5</w:t>
            </w:r>
            <w:r w:rsidR="000448E9">
              <w:rPr>
                <w:noProof/>
                <w:webHidden/>
              </w:rPr>
              <w:fldChar w:fldCharType="end"/>
            </w:r>
          </w:hyperlink>
        </w:p>
        <w:p w14:paraId="136DED35" w14:textId="77777777" w:rsidR="000448E9" w:rsidRDefault="00B015F1">
          <w:pPr>
            <w:pStyle w:val="Inhopg1"/>
            <w:tabs>
              <w:tab w:val="right" w:leader="dot" w:pos="8324"/>
            </w:tabs>
            <w:rPr>
              <w:rFonts w:eastAsiaTheme="minorEastAsia"/>
              <w:noProof/>
              <w:lang w:eastAsia="nl-NL"/>
            </w:rPr>
          </w:pPr>
          <w:hyperlink w:anchor="_Toc474158205" w:history="1">
            <w:r w:rsidR="000448E9" w:rsidRPr="00095A94">
              <w:rPr>
                <w:rStyle w:val="Hyperlink"/>
                <w:noProof/>
              </w:rPr>
              <w:t>ICT basisvaardigheden</w:t>
            </w:r>
            <w:r w:rsidR="000448E9">
              <w:rPr>
                <w:noProof/>
                <w:webHidden/>
              </w:rPr>
              <w:tab/>
            </w:r>
            <w:r w:rsidR="000448E9">
              <w:rPr>
                <w:noProof/>
                <w:webHidden/>
              </w:rPr>
              <w:fldChar w:fldCharType="begin"/>
            </w:r>
            <w:r w:rsidR="000448E9">
              <w:rPr>
                <w:noProof/>
                <w:webHidden/>
              </w:rPr>
              <w:instrText xml:space="preserve"> PAGEREF _Toc474158205 \h </w:instrText>
            </w:r>
            <w:r w:rsidR="000448E9">
              <w:rPr>
                <w:noProof/>
                <w:webHidden/>
              </w:rPr>
            </w:r>
            <w:r w:rsidR="000448E9">
              <w:rPr>
                <w:noProof/>
                <w:webHidden/>
              </w:rPr>
              <w:fldChar w:fldCharType="separate"/>
            </w:r>
            <w:r w:rsidR="000448E9">
              <w:rPr>
                <w:noProof/>
                <w:webHidden/>
              </w:rPr>
              <w:t>7</w:t>
            </w:r>
            <w:r w:rsidR="000448E9">
              <w:rPr>
                <w:noProof/>
                <w:webHidden/>
              </w:rPr>
              <w:fldChar w:fldCharType="end"/>
            </w:r>
          </w:hyperlink>
        </w:p>
        <w:p w14:paraId="7B31C2BF" w14:textId="77777777" w:rsidR="000448E9" w:rsidRDefault="00B015F1">
          <w:pPr>
            <w:pStyle w:val="Inhopg2"/>
            <w:tabs>
              <w:tab w:val="right" w:leader="dot" w:pos="8324"/>
            </w:tabs>
            <w:rPr>
              <w:rFonts w:eastAsiaTheme="minorEastAsia"/>
              <w:noProof/>
              <w:lang w:eastAsia="nl-NL"/>
            </w:rPr>
          </w:pPr>
          <w:hyperlink w:anchor="_Toc474158206" w:history="1">
            <w:r w:rsidR="000448E9" w:rsidRPr="00095A94">
              <w:rPr>
                <w:rStyle w:val="Hyperlink"/>
                <w:noProof/>
              </w:rPr>
              <w:t>Belang voor het onderwijs</w:t>
            </w:r>
            <w:r w:rsidR="000448E9">
              <w:rPr>
                <w:noProof/>
                <w:webHidden/>
              </w:rPr>
              <w:tab/>
            </w:r>
            <w:r w:rsidR="000448E9">
              <w:rPr>
                <w:noProof/>
                <w:webHidden/>
              </w:rPr>
              <w:fldChar w:fldCharType="begin"/>
            </w:r>
            <w:r w:rsidR="000448E9">
              <w:rPr>
                <w:noProof/>
                <w:webHidden/>
              </w:rPr>
              <w:instrText xml:space="preserve"> PAGEREF _Toc474158206 \h </w:instrText>
            </w:r>
            <w:r w:rsidR="000448E9">
              <w:rPr>
                <w:noProof/>
                <w:webHidden/>
              </w:rPr>
            </w:r>
            <w:r w:rsidR="000448E9">
              <w:rPr>
                <w:noProof/>
                <w:webHidden/>
              </w:rPr>
              <w:fldChar w:fldCharType="separate"/>
            </w:r>
            <w:r w:rsidR="000448E9">
              <w:rPr>
                <w:noProof/>
                <w:webHidden/>
              </w:rPr>
              <w:t>8</w:t>
            </w:r>
            <w:r w:rsidR="000448E9">
              <w:rPr>
                <w:noProof/>
                <w:webHidden/>
              </w:rPr>
              <w:fldChar w:fldCharType="end"/>
            </w:r>
          </w:hyperlink>
        </w:p>
        <w:p w14:paraId="3F0917F1" w14:textId="77777777" w:rsidR="000448E9" w:rsidRDefault="00B015F1">
          <w:pPr>
            <w:pStyle w:val="Inhopg2"/>
            <w:tabs>
              <w:tab w:val="right" w:leader="dot" w:pos="8324"/>
            </w:tabs>
            <w:rPr>
              <w:rFonts w:eastAsiaTheme="minorEastAsia"/>
              <w:noProof/>
              <w:lang w:eastAsia="nl-NL"/>
            </w:rPr>
          </w:pPr>
          <w:hyperlink w:anchor="_Toc474158207" w:history="1">
            <w:r w:rsidR="000448E9" w:rsidRPr="00095A94">
              <w:rPr>
                <w:rStyle w:val="Hyperlink"/>
                <w:rFonts w:eastAsia="Times New Roman"/>
                <w:noProof/>
                <w:lang w:eastAsia="nl-NL"/>
              </w:rPr>
              <w:t xml:space="preserve">Een voorbeeldmatig </w:t>
            </w:r>
            <w:r w:rsidR="000448E9" w:rsidRPr="00095A94">
              <w:rPr>
                <w:rStyle w:val="Hyperlink"/>
                <w:noProof/>
              </w:rPr>
              <w:t>leerplankader</w:t>
            </w:r>
            <w:r w:rsidR="000448E9">
              <w:rPr>
                <w:noProof/>
                <w:webHidden/>
              </w:rPr>
              <w:tab/>
            </w:r>
            <w:r w:rsidR="000448E9">
              <w:rPr>
                <w:noProof/>
                <w:webHidden/>
              </w:rPr>
              <w:fldChar w:fldCharType="begin"/>
            </w:r>
            <w:r w:rsidR="000448E9">
              <w:rPr>
                <w:noProof/>
                <w:webHidden/>
              </w:rPr>
              <w:instrText xml:space="preserve"> PAGEREF _Toc474158207 \h </w:instrText>
            </w:r>
            <w:r w:rsidR="000448E9">
              <w:rPr>
                <w:noProof/>
                <w:webHidden/>
              </w:rPr>
            </w:r>
            <w:r w:rsidR="000448E9">
              <w:rPr>
                <w:noProof/>
                <w:webHidden/>
              </w:rPr>
              <w:fldChar w:fldCharType="separate"/>
            </w:r>
            <w:r w:rsidR="000448E9">
              <w:rPr>
                <w:noProof/>
                <w:webHidden/>
              </w:rPr>
              <w:t>8</w:t>
            </w:r>
            <w:r w:rsidR="000448E9">
              <w:rPr>
                <w:noProof/>
                <w:webHidden/>
              </w:rPr>
              <w:fldChar w:fldCharType="end"/>
            </w:r>
          </w:hyperlink>
        </w:p>
        <w:p w14:paraId="5AE84A72" w14:textId="77777777" w:rsidR="000448E9" w:rsidRDefault="00B015F1">
          <w:pPr>
            <w:pStyle w:val="Inhopg1"/>
            <w:tabs>
              <w:tab w:val="right" w:leader="dot" w:pos="8324"/>
            </w:tabs>
            <w:rPr>
              <w:rFonts w:eastAsiaTheme="minorEastAsia"/>
              <w:noProof/>
              <w:lang w:eastAsia="nl-NL"/>
            </w:rPr>
          </w:pPr>
          <w:hyperlink w:anchor="_Toc474158208" w:history="1">
            <w:r w:rsidR="000448E9" w:rsidRPr="00095A94">
              <w:rPr>
                <w:rStyle w:val="Hyperlink"/>
                <w:noProof/>
              </w:rPr>
              <w:t>Informatievaardigheden</w:t>
            </w:r>
            <w:r w:rsidR="000448E9">
              <w:rPr>
                <w:noProof/>
                <w:webHidden/>
              </w:rPr>
              <w:tab/>
            </w:r>
            <w:r w:rsidR="000448E9">
              <w:rPr>
                <w:noProof/>
                <w:webHidden/>
              </w:rPr>
              <w:fldChar w:fldCharType="begin"/>
            </w:r>
            <w:r w:rsidR="000448E9">
              <w:rPr>
                <w:noProof/>
                <w:webHidden/>
              </w:rPr>
              <w:instrText xml:space="preserve"> PAGEREF _Toc474158208 \h </w:instrText>
            </w:r>
            <w:r w:rsidR="000448E9">
              <w:rPr>
                <w:noProof/>
                <w:webHidden/>
              </w:rPr>
            </w:r>
            <w:r w:rsidR="000448E9">
              <w:rPr>
                <w:noProof/>
                <w:webHidden/>
              </w:rPr>
              <w:fldChar w:fldCharType="separate"/>
            </w:r>
            <w:r w:rsidR="000448E9">
              <w:rPr>
                <w:noProof/>
                <w:webHidden/>
              </w:rPr>
              <w:t>10</w:t>
            </w:r>
            <w:r w:rsidR="000448E9">
              <w:rPr>
                <w:noProof/>
                <w:webHidden/>
              </w:rPr>
              <w:fldChar w:fldCharType="end"/>
            </w:r>
          </w:hyperlink>
        </w:p>
        <w:p w14:paraId="1C7CE5B6" w14:textId="77777777" w:rsidR="000448E9" w:rsidRDefault="00B015F1">
          <w:pPr>
            <w:pStyle w:val="Inhopg2"/>
            <w:tabs>
              <w:tab w:val="right" w:leader="dot" w:pos="8324"/>
            </w:tabs>
            <w:rPr>
              <w:rFonts w:eastAsiaTheme="minorEastAsia"/>
              <w:noProof/>
              <w:lang w:eastAsia="nl-NL"/>
            </w:rPr>
          </w:pPr>
          <w:hyperlink w:anchor="_Toc474158209" w:history="1">
            <w:r w:rsidR="000448E9" w:rsidRPr="00095A94">
              <w:rPr>
                <w:rStyle w:val="Hyperlink"/>
                <w:noProof/>
              </w:rPr>
              <w:t>Belang voor het onderwijs</w:t>
            </w:r>
            <w:r w:rsidR="000448E9">
              <w:rPr>
                <w:noProof/>
                <w:webHidden/>
              </w:rPr>
              <w:tab/>
            </w:r>
            <w:r w:rsidR="000448E9">
              <w:rPr>
                <w:noProof/>
                <w:webHidden/>
              </w:rPr>
              <w:fldChar w:fldCharType="begin"/>
            </w:r>
            <w:r w:rsidR="000448E9">
              <w:rPr>
                <w:noProof/>
                <w:webHidden/>
              </w:rPr>
              <w:instrText xml:space="preserve"> PAGEREF _Toc474158209 \h </w:instrText>
            </w:r>
            <w:r w:rsidR="000448E9">
              <w:rPr>
                <w:noProof/>
                <w:webHidden/>
              </w:rPr>
            </w:r>
            <w:r w:rsidR="000448E9">
              <w:rPr>
                <w:noProof/>
                <w:webHidden/>
              </w:rPr>
              <w:fldChar w:fldCharType="separate"/>
            </w:r>
            <w:r w:rsidR="000448E9">
              <w:rPr>
                <w:noProof/>
                <w:webHidden/>
              </w:rPr>
              <w:t>10</w:t>
            </w:r>
            <w:r w:rsidR="000448E9">
              <w:rPr>
                <w:noProof/>
                <w:webHidden/>
              </w:rPr>
              <w:fldChar w:fldCharType="end"/>
            </w:r>
          </w:hyperlink>
        </w:p>
        <w:p w14:paraId="7E8538FA" w14:textId="77777777" w:rsidR="000448E9" w:rsidRDefault="00B015F1">
          <w:pPr>
            <w:pStyle w:val="Inhopg2"/>
            <w:tabs>
              <w:tab w:val="right" w:leader="dot" w:pos="8324"/>
            </w:tabs>
            <w:rPr>
              <w:rFonts w:eastAsiaTheme="minorEastAsia"/>
              <w:noProof/>
              <w:lang w:eastAsia="nl-NL"/>
            </w:rPr>
          </w:pPr>
          <w:hyperlink w:anchor="_Toc474158210" w:history="1">
            <w:r w:rsidR="000448E9" w:rsidRPr="00095A94">
              <w:rPr>
                <w:rStyle w:val="Hyperlink"/>
                <w:rFonts w:eastAsia="Times New Roman"/>
                <w:noProof/>
                <w:lang w:eastAsia="nl-NL"/>
              </w:rPr>
              <w:t>Een voorbeeldmatig leerplankader</w:t>
            </w:r>
            <w:r w:rsidR="000448E9">
              <w:rPr>
                <w:noProof/>
                <w:webHidden/>
              </w:rPr>
              <w:tab/>
            </w:r>
            <w:r w:rsidR="000448E9">
              <w:rPr>
                <w:noProof/>
                <w:webHidden/>
              </w:rPr>
              <w:fldChar w:fldCharType="begin"/>
            </w:r>
            <w:r w:rsidR="000448E9">
              <w:rPr>
                <w:noProof/>
                <w:webHidden/>
              </w:rPr>
              <w:instrText xml:space="preserve"> PAGEREF _Toc474158210 \h </w:instrText>
            </w:r>
            <w:r w:rsidR="000448E9">
              <w:rPr>
                <w:noProof/>
                <w:webHidden/>
              </w:rPr>
            </w:r>
            <w:r w:rsidR="000448E9">
              <w:rPr>
                <w:noProof/>
                <w:webHidden/>
              </w:rPr>
              <w:fldChar w:fldCharType="separate"/>
            </w:r>
            <w:r w:rsidR="000448E9">
              <w:rPr>
                <w:noProof/>
                <w:webHidden/>
              </w:rPr>
              <w:t>10</w:t>
            </w:r>
            <w:r w:rsidR="000448E9">
              <w:rPr>
                <w:noProof/>
                <w:webHidden/>
              </w:rPr>
              <w:fldChar w:fldCharType="end"/>
            </w:r>
          </w:hyperlink>
        </w:p>
        <w:p w14:paraId="57E7C20F" w14:textId="77777777" w:rsidR="000448E9" w:rsidRDefault="00B015F1">
          <w:pPr>
            <w:pStyle w:val="Inhopg1"/>
            <w:tabs>
              <w:tab w:val="right" w:leader="dot" w:pos="8324"/>
            </w:tabs>
            <w:rPr>
              <w:rFonts w:eastAsiaTheme="minorEastAsia"/>
              <w:noProof/>
              <w:lang w:eastAsia="nl-NL"/>
            </w:rPr>
          </w:pPr>
          <w:hyperlink w:anchor="_Toc474158211" w:history="1">
            <w:r w:rsidR="000448E9" w:rsidRPr="00095A94">
              <w:rPr>
                <w:rStyle w:val="Hyperlink"/>
                <w:noProof/>
              </w:rPr>
              <w:t>Mediawijsheid</w:t>
            </w:r>
            <w:r w:rsidR="000448E9">
              <w:rPr>
                <w:noProof/>
                <w:webHidden/>
              </w:rPr>
              <w:tab/>
            </w:r>
            <w:r w:rsidR="000448E9">
              <w:rPr>
                <w:noProof/>
                <w:webHidden/>
              </w:rPr>
              <w:fldChar w:fldCharType="begin"/>
            </w:r>
            <w:r w:rsidR="000448E9">
              <w:rPr>
                <w:noProof/>
                <w:webHidden/>
              </w:rPr>
              <w:instrText xml:space="preserve"> PAGEREF _Toc474158211 \h </w:instrText>
            </w:r>
            <w:r w:rsidR="000448E9">
              <w:rPr>
                <w:noProof/>
                <w:webHidden/>
              </w:rPr>
            </w:r>
            <w:r w:rsidR="000448E9">
              <w:rPr>
                <w:noProof/>
                <w:webHidden/>
              </w:rPr>
              <w:fldChar w:fldCharType="separate"/>
            </w:r>
            <w:r w:rsidR="000448E9">
              <w:rPr>
                <w:noProof/>
                <w:webHidden/>
              </w:rPr>
              <w:t>12</w:t>
            </w:r>
            <w:r w:rsidR="000448E9">
              <w:rPr>
                <w:noProof/>
                <w:webHidden/>
              </w:rPr>
              <w:fldChar w:fldCharType="end"/>
            </w:r>
          </w:hyperlink>
        </w:p>
        <w:p w14:paraId="710CA15F" w14:textId="77777777" w:rsidR="000448E9" w:rsidRDefault="00B015F1">
          <w:pPr>
            <w:pStyle w:val="Inhopg2"/>
            <w:tabs>
              <w:tab w:val="right" w:leader="dot" w:pos="8324"/>
            </w:tabs>
            <w:rPr>
              <w:rFonts w:eastAsiaTheme="minorEastAsia"/>
              <w:noProof/>
              <w:lang w:eastAsia="nl-NL"/>
            </w:rPr>
          </w:pPr>
          <w:hyperlink w:anchor="_Toc474158212" w:history="1">
            <w:r w:rsidR="000448E9" w:rsidRPr="00095A94">
              <w:rPr>
                <w:rStyle w:val="Hyperlink"/>
                <w:noProof/>
              </w:rPr>
              <w:t>Belang voor het onderwijs</w:t>
            </w:r>
            <w:r w:rsidR="000448E9">
              <w:rPr>
                <w:noProof/>
                <w:webHidden/>
              </w:rPr>
              <w:tab/>
            </w:r>
            <w:r w:rsidR="000448E9">
              <w:rPr>
                <w:noProof/>
                <w:webHidden/>
              </w:rPr>
              <w:fldChar w:fldCharType="begin"/>
            </w:r>
            <w:r w:rsidR="000448E9">
              <w:rPr>
                <w:noProof/>
                <w:webHidden/>
              </w:rPr>
              <w:instrText xml:space="preserve"> PAGEREF _Toc474158212 \h </w:instrText>
            </w:r>
            <w:r w:rsidR="000448E9">
              <w:rPr>
                <w:noProof/>
                <w:webHidden/>
              </w:rPr>
            </w:r>
            <w:r w:rsidR="000448E9">
              <w:rPr>
                <w:noProof/>
                <w:webHidden/>
              </w:rPr>
              <w:fldChar w:fldCharType="separate"/>
            </w:r>
            <w:r w:rsidR="000448E9">
              <w:rPr>
                <w:noProof/>
                <w:webHidden/>
              </w:rPr>
              <w:t>12</w:t>
            </w:r>
            <w:r w:rsidR="000448E9">
              <w:rPr>
                <w:noProof/>
                <w:webHidden/>
              </w:rPr>
              <w:fldChar w:fldCharType="end"/>
            </w:r>
          </w:hyperlink>
        </w:p>
        <w:p w14:paraId="0C97B73F" w14:textId="77777777" w:rsidR="000448E9" w:rsidRDefault="00B015F1">
          <w:pPr>
            <w:pStyle w:val="Inhopg2"/>
            <w:tabs>
              <w:tab w:val="right" w:leader="dot" w:pos="8324"/>
            </w:tabs>
            <w:rPr>
              <w:rFonts w:eastAsiaTheme="minorEastAsia"/>
              <w:noProof/>
              <w:lang w:eastAsia="nl-NL"/>
            </w:rPr>
          </w:pPr>
          <w:hyperlink w:anchor="_Toc474158213" w:history="1">
            <w:r w:rsidR="000448E9" w:rsidRPr="00095A94">
              <w:rPr>
                <w:rStyle w:val="Hyperlink"/>
                <w:rFonts w:eastAsia="Times New Roman"/>
                <w:noProof/>
                <w:lang w:eastAsia="nl-NL"/>
              </w:rPr>
              <w:t>Een voorbeeldmatig leerplankader</w:t>
            </w:r>
            <w:r w:rsidR="000448E9">
              <w:rPr>
                <w:noProof/>
                <w:webHidden/>
              </w:rPr>
              <w:tab/>
            </w:r>
            <w:r w:rsidR="000448E9">
              <w:rPr>
                <w:noProof/>
                <w:webHidden/>
              </w:rPr>
              <w:fldChar w:fldCharType="begin"/>
            </w:r>
            <w:r w:rsidR="000448E9">
              <w:rPr>
                <w:noProof/>
                <w:webHidden/>
              </w:rPr>
              <w:instrText xml:space="preserve"> PAGEREF _Toc474158213 \h </w:instrText>
            </w:r>
            <w:r w:rsidR="000448E9">
              <w:rPr>
                <w:noProof/>
                <w:webHidden/>
              </w:rPr>
            </w:r>
            <w:r w:rsidR="000448E9">
              <w:rPr>
                <w:noProof/>
                <w:webHidden/>
              </w:rPr>
              <w:fldChar w:fldCharType="separate"/>
            </w:r>
            <w:r w:rsidR="000448E9">
              <w:rPr>
                <w:noProof/>
                <w:webHidden/>
              </w:rPr>
              <w:t>12</w:t>
            </w:r>
            <w:r w:rsidR="000448E9">
              <w:rPr>
                <w:noProof/>
                <w:webHidden/>
              </w:rPr>
              <w:fldChar w:fldCharType="end"/>
            </w:r>
          </w:hyperlink>
        </w:p>
        <w:p w14:paraId="335D9792" w14:textId="77777777" w:rsidR="001B21A0" w:rsidRDefault="001B21A0">
          <w:r>
            <w:rPr>
              <w:b/>
              <w:bCs/>
            </w:rPr>
            <w:fldChar w:fldCharType="end"/>
          </w:r>
        </w:p>
      </w:sdtContent>
    </w:sdt>
    <w:p w14:paraId="288C91E9" w14:textId="77777777" w:rsidR="001B21A0" w:rsidRDefault="001B21A0">
      <w:pPr>
        <w:rPr>
          <w:rFonts w:eastAsiaTheme="majorEastAsia" w:cstheme="majorBidi"/>
          <w:color w:val="365F91" w:themeColor="accent1" w:themeShade="BF"/>
          <w:sz w:val="32"/>
          <w:szCs w:val="32"/>
        </w:rPr>
      </w:pPr>
      <w:r>
        <w:br w:type="page"/>
      </w:r>
    </w:p>
    <w:p w14:paraId="33C65144" w14:textId="77777777" w:rsidR="000F2AFC" w:rsidRPr="006B5594" w:rsidRDefault="000F2AFC" w:rsidP="000F2AFC">
      <w:pPr>
        <w:pStyle w:val="Kop1"/>
        <w:rPr>
          <w:rFonts w:asciiTheme="minorHAnsi" w:hAnsiTheme="minorHAnsi"/>
        </w:rPr>
      </w:pPr>
      <w:bookmarkStart w:id="0" w:name="_Toc474158200"/>
      <w:r w:rsidRPr="006B5594">
        <w:rPr>
          <w:rFonts w:asciiTheme="minorHAnsi" w:hAnsiTheme="minorHAnsi"/>
        </w:rPr>
        <w:t>Digitale geletterdheid</w:t>
      </w:r>
      <w:bookmarkEnd w:id="0"/>
    </w:p>
    <w:p w14:paraId="5A286B54" w14:textId="77777777" w:rsidR="000F2AFC" w:rsidRPr="006B5594" w:rsidRDefault="000F2AFC" w:rsidP="001B21A0">
      <w:r w:rsidRPr="006B5594">
        <w:t xml:space="preserve">​Digitale geletterdheid is het geheel van ICT-basisvaardigheden, mediawijsheid, informatievaardigheden en computational thinking. Voor elk van deze vaardigheden is beschreven wat er onder wordt verstaan, wat het belang is voor het onderwijs en op basis van welke literatuur de vaardigheden zijn uitgewerkt. Daarnaast is voor elke vaardigheid een voorbeeldmatig leerplankader beschreven en zijn voorbeeldmaterialen aangegeven. </w:t>
      </w:r>
    </w:p>
    <w:p w14:paraId="5BAA563F" w14:textId="77777777" w:rsidR="000F2AFC" w:rsidRPr="006B5594" w:rsidRDefault="000F2AFC" w:rsidP="001B21A0">
      <w:r w:rsidRPr="006B5594">
        <w:rPr>
          <w:noProof/>
          <w:color w:val="1A1A1A"/>
          <w:lang w:eastAsia="nl-NL"/>
        </w:rPr>
        <w:drawing>
          <wp:anchor distT="0" distB="0" distL="114300" distR="114300" simplePos="0" relativeHeight="251658240" behindDoc="0" locked="0" layoutInCell="1" allowOverlap="1" wp14:anchorId="37896F20" wp14:editId="2E78EAD4">
            <wp:simplePos x="0" y="0"/>
            <wp:positionH relativeFrom="margin">
              <wp:posOffset>152400</wp:posOffset>
            </wp:positionH>
            <wp:positionV relativeFrom="paragraph">
              <wp:posOffset>619760</wp:posOffset>
            </wp:positionV>
            <wp:extent cx="3668395" cy="4032250"/>
            <wp:effectExtent l="0" t="0" r="8255" b="6350"/>
            <wp:wrapTopAndBottom/>
            <wp:docPr id="5" name="Afbeelding 5" descr="http://curriculumvandetoekomst.slo.nl/21e-eeuwse-vaardigheden/PublishingImages/Digitale_Geletterdheid_SLO_%20Kenni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urriculumvandetoekomst.slo.nl/21e-eeuwse-vaardigheden/PublishingImages/Digitale_Geletterdheid_SLO_%20Kennisn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8395" cy="403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94">
        <w:t>Samen met Kennisnet is hiervoor het volgende figuur ontwikkeld. Het geeft aan dat digitale geletterdheid bestaat uit vier vaardigheden, maar dat digitale geletterdheid deel uit maakt van het grotere geheel 21e eeuwse vaardigheden.</w:t>
      </w:r>
    </w:p>
    <w:p w14:paraId="30BB9BD5" w14:textId="77777777" w:rsidR="000F2AFC" w:rsidRPr="006B5594" w:rsidRDefault="000F2AFC">
      <w:r w:rsidRPr="006B5594">
        <w:br w:type="page"/>
      </w:r>
    </w:p>
    <w:p w14:paraId="28561844" w14:textId="77777777" w:rsidR="000F2AFC" w:rsidRPr="006B5594" w:rsidRDefault="000F2AFC" w:rsidP="000F2AFC">
      <w:pPr>
        <w:pStyle w:val="Kop1"/>
        <w:rPr>
          <w:rFonts w:asciiTheme="minorHAnsi" w:hAnsiTheme="minorHAnsi"/>
        </w:rPr>
      </w:pPr>
      <w:bookmarkStart w:id="1" w:name="_Toc474158201"/>
      <w:r w:rsidRPr="006B5594">
        <w:rPr>
          <w:rFonts w:asciiTheme="minorHAnsi" w:hAnsiTheme="minorHAnsi"/>
        </w:rPr>
        <w:t>21</w:t>
      </w:r>
      <w:r w:rsidRPr="006B5594">
        <w:rPr>
          <w:rFonts w:asciiTheme="minorHAnsi" w:hAnsiTheme="minorHAnsi"/>
          <w:vertAlign w:val="superscript"/>
        </w:rPr>
        <w:t>e</w:t>
      </w:r>
      <w:r w:rsidRPr="006B5594">
        <w:rPr>
          <w:rFonts w:asciiTheme="minorHAnsi" w:hAnsiTheme="minorHAnsi"/>
        </w:rPr>
        <w:t xml:space="preserve"> eeuwse vaardigheden</w:t>
      </w:r>
      <w:bookmarkEnd w:id="1"/>
    </w:p>
    <w:p w14:paraId="09EDB309" w14:textId="77777777" w:rsidR="000F2AFC" w:rsidRPr="006B5594" w:rsidRDefault="000F2AFC" w:rsidP="001B21A0">
      <w:r w:rsidRPr="006B5594">
        <w:t>In onderstaand figuur worden de 21e eeuwse vaardigheden gepresenteerd. Ze kunnen zowel los als in samenhang gezien worden, maar altijd in combinatie met vakspecifieke kennis en vaardigheden. Klik op de verschillende vaardigheden voor een beschrijving en een voorbeeldmatig leerplankader, of op het middelpunt voor meer achtergrondinformatie.</w:t>
      </w:r>
    </w:p>
    <w:p w14:paraId="7EFA1AEF" w14:textId="77777777" w:rsidR="000F2AFC" w:rsidRPr="006B5594" w:rsidRDefault="000F2AFC" w:rsidP="000F2AFC">
      <w:r w:rsidRPr="006B5594">
        <w:rPr>
          <w:noProof/>
          <w:color w:val="1A1A1A"/>
          <w:lang w:eastAsia="nl-NL"/>
        </w:rPr>
        <w:drawing>
          <wp:inline distT="0" distB="0" distL="0" distR="0" wp14:anchorId="6FD59670" wp14:editId="6FF93534">
            <wp:extent cx="3337493" cy="3663826"/>
            <wp:effectExtent l="0" t="0" r="0" b="0"/>
            <wp:docPr id="3" name="Afbeelding 3" descr="https://cms-curriculumvandetoekomst.slo.nl/21e-eeuwse-vaardigheden/PublishingImages/IL%20Figuur%2021e%20eeuwse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ms-curriculumvandetoekomst.slo.nl/21e-eeuwse-vaardigheden/PublishingImages/IL%20Figuur%2021e%20eeuwse_6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1159" cy="3667850"/>
                    </a:xfrm>
                    <a:prstGeom prst="rect">
                      <a:avLst/>
                    </a:prstGeom>
                    <a:noFill/>
                    <a:ln>
                      <a:noFill/>
                    </a:ln>
                  </pic:spPr>
                </pic:pic>
              </a:graphicData>
            </a:graphic>
          </wp:inline>
        </w:drawing>
      </w:r>
    </w:p>
    <w:p w14:paraId="5BE84BA4" w14:textId="77777777" w:rsidR="001B21A0" w:rsidRDefault="006B5594" w:rsidP="001B21A0">
      <w:pPr>
        <w:pStyle w:val="Kop1"/>
      </w:pPr>
      <w:r w:rsidRPr="006B5594">
        <w:rPr>
          <w:rFonts w:asciiTheme="minorHAnsi" w:hAnsiTheme="minorHAnsi"/>
        </w:rPr>
        <w:br w:type="page"/>
      </w:r>
    </w:p>
    <w:p w14:paraId="79AAC67D" w14:textId="77777777" w:rsidR="000F2AFC" w:rsidRPr="006B5594" w:rsidRDefault="000F2AFC" w:rsidP="000F2AFC">
      <w:pPr>
        <w:pStyle w:val="Kop1"/>
        <w:rPr>
          <w:rFonts w:asciiTheme="minorHAnsi" w:hAnsiTheme="minorHAnsi"/>
        </w:rPr>
      </w:pPr>
      <w:bookmarkStart w:id="2" w:name="_Toc474158202"/>
      <w:r w:rsidRPr="006B5594">
        <w:rPr>
          <w:rFonts w:asciiTheme="minorHAnsi" w:hAnsiTheme="minorHAnsi"/>
        </w:rPr>
        <w:t>Computational thinking</w:t>
      </w:r>
      <w:bookmarkEnd w:id="2"/>
    </w:p>
    <w:p w14:paraId="278DA98A" w14:textId="77777777" w:rsidR="000F2AFC" w:rsidRPr="006B5594" w:rsidRDefault="000F2AFC" w:rsidP="000448E9">
      <w:r w:rsidRPr="006B5594">
        <w:t>​Computational thinking is het procesmatig (her)formuleren van problemen op een zodanige manier dat het mogelijk wordt om met computertechnologie het probleem op te lossen. Het gaat daarbij om een verzameling van denkprocessen waarbij probleemformulering, gegevensorganisatie, -analyse en -representatie worden gebruikt voor het oplossen van problemen met behulp van ICT-</w:t>
      </w:r>
      <w:r w:rsidRPr="000448E9">
        <w:t>technieken</w:t>
      </w:r>
      <w:r w:rsidRPr="006B5594">
        <w:t xml:space="preserve"> en -gereedschappen.</w:t>
      </w:r>
    </w:p>
    <w:p w14:paraId="00ADDDFE" w14:textId="77777777" w:rsidR="000F2AFC" w:rsidRPr="006B5594" w:rsidRDefault="000F2AFC" w:rsidP="006B5594">
      <w:pPr>
        <w:pStyle w:val="Kop2"/>
      </w:pPr>
      <w:bookmarkStart w:id="3" w:name="_Toc474158203"/>
      <w:r w:rsidRPr="006B5594">
        <w:t>Belang voor het onderwijs</w:t>
      </w:r>
      <w:bookmarkEnd w:id="3"/>
    </w:p>
    <w:p w14:paraId="2929F7FF" w14:textId="77777777" w:rsidR="000F2AFC" w:rsidRPr="006B5594" w:rsidRDefault="000F2AFC" w:rsidP="000F2AFC">
      <w:r w:rsidRPr="006B5594">
        <w:t xml:space="preserve">Veel van de huidige maatschappelijke en wetenschappelijke vraagstukken zijn dermate complex dat zij niet zonder de hulp van computertechnologie opgelost kunnen worden. Bij deze vraagstukken is de rekenkracht van de computer nodig om tot een oplossing te komen. </w:t>
      </w:r>
    </w:p>
    <w:p w14:paraId="4A1BB73F" w14:textId="77777777" w:rsidR="000F2AFC" w:rsidRPr="006B5594" w:rsidRDefault="000F2AFC" w:rsidP="000F2AFC">
      <w:r w:rsidRPr="006B5594">
        <w:t>Computational thinking richt zich op de vaardigheden die essentieel zijn om problemen op te lossen waarbij veel informatie, variabelen en rekenkracht nodig zijn. Het is daarbij belangrijk om te begrijpen hoe informatie tot stand komt zodat je computersystemen kan benutten voor probleemoplossen, voor het denken in stappen en daarmee in voorwaardelijkheden voor volgorde van de benodigde gegevens. Computertechnologie gebruiken bij het zoeken naar oplossingen betekent inzicht krijgen in algoritmes (een reeks instructies om vanaf een beginpunt een bepaald doel te bereiken) en procedures (een verzameling activiteiten die in een bepaalde volgorde moet worden uitgevoerd).</w:t>
      </w:r>
    </w:p>
    <w:p w14:paraId="2451C76A" w14:textId="77777777" w:rsidR="001B21A0" w:rsidRDefault="000F2AFC" w:rsidP="001B21A0">
      <w:pPr>
        <w:pStyle w:val="Kop2"/>
        <w:rPr>
          <w:rFonts w:eastAsia="Times New Roman"/>
          <w:lang w:eastAsia="nl-NL"/>
        </w:rPr>
      </w:pPr>
      <w:bookmarkStart w:id="4" w:name="_Toc474158204"/>
      <w:r w:rsidRPr="006B5594">
        <w:rPr>
          <w:rFonts w:eastAsia="Times New Roman"/>
          <w:lang w:eastAsia="nl-NL"/>
        </w:rPr>
        <w:t xml:space="preserve">Een </w:t>
      </w:r>
      <w:r w:rsidRPr="006B5594">
        <w:t>voorbeeldmatig</w:t>
      </w:r>
      <w:r w:rsidRPr="006B5594">
        <w:rPr>
          <w:rFonts w:eastAsia="Times New Roman"/>
          <w:lang w:eastAsia="nl-NL"/>
        </w:rPr>
        <w:t xml:space="preserve"> leerplankader</w:t>
      </w:r>
      <w:bookmarkEnd w:id="4"/>
    </w:p>
    <w:p w14:paraId="705BEF4B" w14:textId="77777777" w:rsidR="000F2AFC" w:rsidRPr="00881F10" w:rsidRDefault="000F2AFC" w:rsidP="001B21A0">
      <w:pPr>
        <w:rPr>
          <w:rFonts w:asciiTheme="majorHAnsi" w:hAnsiTheme="majorHAnsi" w:cstheme="majorBidi"/>
          <w:color w:val="365F91" w:themeColor="accent1" w:themeShade="BF"/>
          <w:sz w:val="26"/>
          <w:szCs w:val="26"/>
          <w:lang w:eastAsia="nl-NL"/>
        </w:rPr>
      </w:pPr>
      <w:r w:rsidRPr="00881F10">
        <w:rPr>
          <w:lang w:eastAsia="nl-NL"/>
        </w:rPr>
        <w:t>​The International Society for Technology in Education (ISTE) heeft in samenwerking met The Computer Science Teachers Association (CSTA) negen onderwerpen van computational thinking uitgewerkt, met het doel om problemen op een zodanige manier te formuleren dat het mogelijk wordt om een computer of ander gereedschap te gebruiken om het probleem op te lossen:</w:t>
      </w:r>
    </w:p>
    <w:p w14:paraId="11F7FC85" w14:textId="77777777" w:rsidR="000F2AFC" w:rsidRPr="00881F10" w:rsidRDefault="000F2AFC" w:rsidP="001B21A0">
      <w:pPr>
        <w:pStyle w:val="Lijstalinea"/>
        <w:numPr>
          <w:ilvl w:val="0"/>
          <w:numId w:val="6"/>
        </w:numPr>
        <w:rPr>
          <w:lang w:eastAsia="nl-NL"/>
        </w:rPr>
      </w:pPr>
      <w:r w:rsidRPr="00881F10">
        <w:rPr>
          <w:lang w:eastAsia="nl-NL"/>
        </w:rPr>
        <w:t>Gegevens verzamelen: verzamelen van relevante informatie via verschillende bronnen zoals artikelen, interviews, enquêtes of literatuurstudie;</w:t>
      </w:r>
    </w:p>
    <w:p w14:paraId="719F3FEC" w14:textId="77777777" w:rsidR="000F2AFC" w:rsidRPr="00881F10" w:rsidRDefault="000F2AFC" w:rsidP="001B21A0">
      <w:pPr>
        <w:pStyle w:val="Lijstalinea"/>
        <w:numPr>
          <w:ilvl w:val="0"/>
          <w:numId w:val="6"/>
        </w:numPr>
        <w:rPr>
          <w:lang w:eastAsia="nl-NL"/>
        </w:rPr>
      </w:pPr>
      <w:r w:rsidRPr="00881F10">
        <w:rPr>
          <w:lang w:eastAsia="nl-NL"/>
        </w:rPr>
        <w:t>Gegevens analyseren: logisch ordenen en analyseren van gegevens, begrijpen van gegevens, vinden van patronen, trekken van conclusies, het evalueren van grafieken of het toepassen van relevante statistische methodes;</w:t>
      </w:r>
    </w:p>
    <w:p w14:paraId="05643720" w14:textId="77777777" w:rsidR="000F2AFC" w:rsidRPr="00881F10" w:rsidRDefault="000F2AFC" w:rsidP="001B21A0">
      <w:pPr>
        <w:pStyle w:val="Lijstalinea"/>
        <w:numPr>
          <w:ilvl w:val="0"/>
          <w:numId w:val="6"/>
        </w:numPr>
        <w:rPr>
          <w:lang w:eastAsia="nl-NL"/>
        </w:rPr>
      </w:pPr>
      <w:r w:rsidRPr="00881F10">
        <w:rPr>
          <w:lang w:eastAsia="nl-NL"/>
        </w:rPr>
        <w:t>Gegevens visualiseren: weergeven van gegevens door middel van bijvoorbeeld modellen van de werkelijkheid, of door grafieken, tabellen, woorden en plaatjes en het selecteren van de effectiefste representatie;</w:t>
      </w:r>
    </w:p>
    <w:p w14:paraId="70A379CC" w14:textId="77777777" w:rsidR="000F2AFC" w:rsidRPr="00881F10" w:rsidRDefault="000F2AFC" w:rsidP="001B21A0">
      <w:pPr>
        <w:pStyle w:val="Lijstalinea"/>
        <w:numPr>
          <w:ilvl w:val="0"/>
          <w:numId w:val="6"/>
        </w:numPr>
        <w:rPr>
          <w:lang w:eastAsia="nl-NL"/>
        </w:rPr>
      </w:pPr>
      <w:r w:rsidRPr="00881F10">
        <w:rPr>
          <w:lang w:eastAsia="nl-NL"/>
        </w:rPr>
        <w:t>Probleem decompositie: opdelen van een taak in kleinere, overzichtelijke taken, zoals bijvoorbeeld het opdelen van een lange lijst met opdrachten in subcategorieën van typen opdrachten en het plannen van een project door middel van deelprojecten;</w:t>
      </w:r>
    </w:p>
    <w:p w14:paraId="4A8489A2" w14:textId="77777777" w:rsidR="000F2AFC" w:rsidRPr="00881F10" w:rsidRDefault="000F2AFC" w:rsidP="001B21A0">
      <w:pPr>
        <w:pStyle w:val="Lijstalinea"/>
        <w:numPr>
          <w:ilvl w:val="0"/>
          <w:numId w:val="6"/>
        </w:numPr>
        <w:rPr>
          <w:lang w:eastAsia="nl-NL"/>
        </w:rPr>
      </w:pPr>
      <w:r w:rsidRPr="00881F10">
        <w:rPr>
          <w:lang w:eastAsia="nl-NL"/>
        </w:rPr>
        <w:t>Abstractie: reduceren van de complexiteit van een probleem om te komen tot de kern van het probleem;</w:t>
      </w:r>
    </w:p>
    <w:p w14:paraId="59A0F5E0" w14:textId="77777777" w:rsidR="000F2AFC" w:rsidRPr="00881F10" w:rsidRDefault="000F2AFC" w:rsidP="001B21A0">
      <w:pPr>
        <w:pStyle w:val="Lijstalinea"/>
        <w:numPr>
          <w:ilvl w:val="0"/>
          <w:numId w:val="6"/>
        </w:numPr>
        <w:rPr>
          <w:lang w:eastAsia="nl-NL"/>
        </w:rPr>
      </w:pPr>
      <w:r w:rsidRPr="00881F10">
        <w:rPr>
          <w:lang w:eastAsia="nl-NL"/>
        </w:rPr>
        <w:t>Algoritmes en procedures: gebruiken van een serie geordende stappen om een probleem op te lossen of een bepaald doel te bereiken;</w:t>
      </w:r>
    </w:p>
    <w:p w14:paraId="0F056D0B" w14:textId="77777777" w:rsidR="000F2AFC" w:rsidRPr="00881F10" w:rsidRDefault="000F2AFC" w:rsidP="001B21A0">
      <w:pPr>
        <w:pStyle w:val="Lijstalinea"/>
        <w:numPr>
          <w:ilvl w:val="0"/>
          <w:numId w:val="6"/>
        </w:numPr>
        <w:rPr>
          <w:lang w:eastAsia="nl-NL"/>
        </w:rPr>
      </w:pPr>
      <w:r w:rsidRPr="00881F10">
        <w:rPr>
          <w:lang w:eastAsia="nl-NL"/>
        </w:rPr>
        <w:t>Automatisering: door een computer laten uitvoeren van zichzelf herhalende of eentonige taken totdat een oplossing is bereikt;</w:t>
      </w:r>
    </w:p>
    <w:p w14:paraId="5E34EA3A" w14:textId="77777777" w:rsidR="000F2AFC" w:rsidRPr="001B21A0" w:rsidRDefault="000F2AFC" w:rsidP="001B21A0">
      <w:pPr>
        <w:pStyle w:val="Lijstalinea"/>
        <w:numPr>
          <w:ilvl w:val="0"/>
          <w:numId w:val="6"/>
        </w:numPr>
      </w:pPr>
      <w:r w:rsidRPr="001B21A0">
        <w:t>Simulatie en modellering: weergeven van een model of een proces, of het uitvoeren van een experiment op basis van dat model of proces;</w:t>
      </w:r>
    </w:p>
    <w:p w14:paraId="2F0AABDB" w14:textId="77777777" w:rsidR="000F2AFC" w:rsidRPr="001B21A0" w:rsidRDefault="000F2AFC" w:rsidP="001B21A0">
      <w:pPr>
        <w:pStyle w:val="Lijstalinea"/>
        <w:numPr>
          <w:ilvl w:val="0"/>
          <w:numId w:val="6"/>
        </w:numPr>
      </w:pPr>
      <w:r w:rsidRPr="001B21A0">
        <w:t>Parellelization: zorgen voor gelijktijdige uitvoering van taken  om een gezamenlijk doel te bereiken.</w:t>
      </w:r>
    </w:p>
    <w:p w14:paraId="476FC2E8" w14:textId="77777777" w:rsidR="001B21A0" w:rsidRPr="00881F10" w:rsidRDefault="001B21A0" w:rsidP="001B21A0">
      <w:pPr>
        <w:rPr>
          <w:lang w:eastAsia="nl-NL"/>
        </w:rPr>
      </w:pPr>
    </w:p>
    <w:p w14:paraId="259509A9" w14:textId="77777777" w:rsidR="000F2AFC" w:rsidRPr="00881F10" w:rsidRDefault="000F2AFC" w:rsidP="001B21A0">
      <w:pPr>
        <w:rPr>
          <w:lang w:eastAsia="nl-NL"/>
        </w:rPr>
      </w:pPr>
      <w:r w:rsidRPr="00881F10">
        <w:rPr>
          <w:lang w:eastAsia="nl-NL"/>
        </w:rPr>
        <w:t>Computational thinking vereist daarnaast ook een aantal aanvullende attitudes:</w:t>
      </w:r>
    </w:p>
    <w:p w14:paraId="61A067E4" w14:textId="77777777" w:rsidR="000F2AFC" w:rsidRPr="00881F10" w:rsidRDefault="000F2AFC" w:rsidP="001B21A0">
      <w:pPr>
        <w:pStyle w:val="Lijstalinea"/>
        <w:numPr>
          <w:ilvl w:val="0"/>
          <w:numId w:val="6"/>
        </w:numPr>
        <w:rPr>
          <w:lang w:eastAsia="nl-NL"/>
        </w:rPr>
      </w:pPr>
      <w:r w:rsidRPr="00881F10">
        <w:rPr>
          <w:lang w:eastAsia="nl-NL"/>
        </w:rPr>
        <w:t>Om kunnen gaan met complexiteit en ambiguïteit;</w:t>
      </w:r>
    </w:p>
    <w:p w14:paraId="61BE8B50" w14:textId="77777777" w:rsidR="000F2AFC" w:rsidRPr="00881F10" w:rsidRDefault="000F2AFC" w:rsidP="001B21A0">
      <w:pPr>
        <w:pStyle w:val="Lijstalinea"/>
        <w:numPr>
          <w:ilvl w:val="0"/>
          <w:numId w:val="6"/>
        </w:numPr>
        <w:rPr>
          <w:lang w:eastAsia="nl-NL"/>
        </w:rPr>
      </w:pPr>
      <w:r w:rsidRPr="00881F10">
        <w:rPr>
          <w:lang w:eastAsia="nl-NL"/>
        </w:rPr>
        <w:t>Doorzettingsvermogen bij lastige en open problemen;</w:t>
      </w:r>
    </w:p>
    <w:p w14:paraId="65F37512" w14:textId="77777777" w:rsidR="000F2AFC" w:rsidRPr="00881F10" w:rsidRDefault="000F2AFC" w:rsidP="001B21A0">
      <w:pPr>
        <w:pStyle w:val="Lijstalinea"/>
        <w:numPr>
          <w:ilvl w:val="0"/>
          <w:numId w:val="6"/>
        </w:numPr>
        <w:rPr>
          <w:lang w:eastAsia="nl-NL"/>
        </w:rPr>
      </w:pPr>
      <w:r w:rsidRPr="00881F10">
        <w:rPr>
          <w:lang w:eastAsia="nl-NL"/>
        </w:rPr>
        <w:t>Communiceren en samenwerken met anderen om een gezamenlijk doel te bereiken.</w:t>
      </w:r>
    </w:p>
    <w:p w14:paraId="47DF1ACA" w14:textId="77777777" w:rsidR="006B5594" w:rsidRPr="006B5594" w:rsidRDefault="006B5594">
      <w:pPr>
        <w:rPr>
          <w:rFonts w:eastAsia="Times New Roman" w:cs="Arial"/>
          <w:color w:val="1A1A1A"/>
          <w:sz w:val="20"/>
          <w:szCs w:val="20"/>
          <w:lang w:eastAsia="nl-NL"/>
        </w:rPr>
      </w:pPr>
      <w:r w:rsidRPr="006B5594">
        <w:rPr>
          <w:rFonts w:eastAsia="Times New Roman" w:cs="Arial"/>
          <w:color w:val="1A1A1A"/>
          <w:sz w:val="20"/>
          <w:szCs w:val="20"/>
          <w:lang w:eastAsia="nl-NL"/>
        </w:rPr>
        <w:br w:type="page"/>
      </w:r>
    </w:p>
    <w:tbl>
      <w:tblPr>
        <w:tblStyle w:val="Rastertabel2"/>
        <w:tblW w:w="5000" w:type="pct"/>
        <w:tblLook w:val="06A0" w:firstRow="1" w:lastRow="0" w:firstColumn="1" w:lastColumn="0" w:noHBand="1" w:noVBand="1"/>
      </w:tblPr>
      <w:tblGrid>
        <w:gridCol w:w="2779"/>
        <w:gridCol w:w="5555"/>
      </w:tblGrid>
      <w:tr w:rsidR="000F2AFC" w:rsidRPr="00881F10" w14:paraId="614B5ACA" w14:textId="77777777" w:rsidTr="001B2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55139CC3" w14:textId="77777777" w:rsidR="000F2AFC" w:rsidRPr="001B21A0" w:rsidRDefault="000F2AFC" w:rsidP="001B21A0">
            <w:pPr>
              <w:rPr>
                <w:sz w:val="18"/>
                <w:lang w:eastAsia="nl-NL"/>
              </w:rPr>
            </w:pPr>
            <w:r w:rsidRPr="001B21A0">
              <w:rPr>
                <w:sz w:val="18"/>
                <w:lang w:eastAsia="nl-NL"/>
              </w:rPr>
              <w:t>Computational thinking</w:t>
            </w:r>
          </w:p>
        </w:tc>
        <w:tc>
          <w:tcPr>
            <w:tcW w:w="3333" w:type="pct"/>
            <w:hideMark/>
          </w:tcPr>
          <w:p w14:paraId="6C71B576" w14:textId="77777777" w:rsidR="000F2AFC" w:rsidRPr="00881F10" w:rsidRDefault="000F2AFC" w:rsidP="00B015F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De leerling…</w:t>
            </w:r>
          </w:p>
        </w:tc>
      </w:tr>
      <w:tr w:rsidR="000F2AFC" w:rsidRPr="00881F10" w14:paraId="28A7EC42"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22E6D904"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Problemen (her)fomuleren ​</w:t>
            </w:r>
          </w:p>
        </w:tc>
        <w:tc>
          <w:tcPr>
            <w:tcW w:w="0" w:type="auto"/>
            <w:hideMark/>
          </w:tcPr>
          <w:p w14:paraId="0D203BEF"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op een zodanige manier problemen formuleren dat het mogelijk wordt om het probleem op te lossen door gebruik van een computer of ander gereedschap</w:t>
            </w:r>
          </w:p>
        </w:tc>
      </w:tr>
      <w:tr w:rsidR="000F2AFC" w:rsidRPr="00881F10" w14:paraId="45FAB10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4D1F6ECD" w14:textId="77777777" w:rsidR="000F2AFC" w:rsidRPr="001B21A0" w:rsidRDefault="000F2AFC" w:rsidP="001B21A0">
            <w:pPr>
              <w:rPr>
                <w:rFonts w:cs="Segoe UI Semilight"/>
                <w:color w:val="262626"/>
                <w:sz w:val="18"/>
                <w:szCs w:val="23"/>
                <w:lang w:eastAsia="nl-NL"/>
              </w:rPr>
            </w:pPr>
          </w:p>
        </w:tc>
        <w:tc>
          <w:tcPr>
            <w:tcW w:w="0" w:type="auto"/>
            <w:hideMark/>
          </w:tcPr>
          <w:p w14:paraId="49EA8B9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mogelijke oplossingen analyseren om de meest kansrijke richting te bepalen</w:t>
            </w:r>
          </w:p>
        </w:tc>
      </w:tr>
      <w:tr w:rsidR="000F2AFC" w:rsidRPr="00881F10" w14:paraId="2B4ACC3F"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3D66D6E0"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Gegevens verzamelen ​</w:t>
            </w:r>
          </w:p>
        </w:tc>
        <w:tc>
          <w:tcPr>
            <w:tcW w:w="0" w:type="auto"/>
            <w:hideMark/>
          </w:tcPr>
          <w:p w14:paraId="2D4E2E16"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procesmatig relevante gegevens verzamelen</w:t>
            </w:r>
          </w:p>
        </w:tc>
      </w:tr>
      <w:tr w:rsidR="000F2AFC" w:rsidRPr="00881F10" w14:paraId="28EFC4A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F8A66F3" w14:textId="77777777" w:rsidR="000F2AFC" w:rsidRPr="001B21A0" w:rsidRDefault="000F2AFC" w:rsidP="001B21A0">
            <w:pPr>
              <w:rPr>
                <w:rFonts w:cs="Segoe UI Semilight"/>
                <w:color w:val="262626"/>
                <w:sz w:val="18"/>
                <w:szCs w:val="23"/>
                <w:lang w:eastAsia="nl-NL"/>
              </w:rPr>
            </w:pPr>
          </w:p>
        </w:tc>
        <w:tc>
          <w:tcPr>
            <w:tcW w:w="0" w:type="auto"/>
            <w:hideMark/>
          </w:tcPr>
          <w:p w14:paraId="2B9C5ED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systematisch gegevens verzamelen via artikelen, experimenten, interviews, enquêtes of literatuurstudie</w:t>
            </w:r>
          </w:p>
        </w:tc>
      </w:tr>
      <w:tr w:rsidR="000F2AFC" w:rsidRPr="00881F10" w14:paraId="2CD8C020"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11585DB7"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Gegevens analyseren ​ ​</w:t>
            </w:r>
          </w:p>
        </w:tc>
        <w:tc>
          <w:tcPr>
            <w:tcW w:w="0" w:type="auto"/>
            <w:hideMark/>
          </w:tcPr>
          <w:p w14:paraId="060FF28D"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gegevens logisch ordenen en begrijpen</w:t>
            </w:r>
          </w:p>
        </w:tc>
      </w:tr>
      <w:tr w:rsidR="000F2AFC" w:rsidRPr="00881F10" w14:paraId="5B97C0F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24F483F" w14:textId="77777777" w:rsidR="000F2AFC" w:rsidRPr="001B21A0" w:rsidRDefault="000F2AFC" w:rsidP="001B21A0">
            <w:pPr>
              <w:rPr>
                <w:rFonts w:cs="Segoe UI Semilight"/>
                <w:color w:val="262626"/>
                <w:sz w:val="18"/>
                <w:szCs w:val="23"/>
                <w:lang w:eastAsia="nl-NL"/>
              </w:rPr>
            </w:pPr>
          </w:p>
        </w:tc>
        <w:tc>
          <w:tcPr>
            <w:tcW w:w="0" w:type="auto"/>
            <w:hideMark/>
          </w:tcPr>
          <w:p w14:paraId="06934A58"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patronen vinden en conclusies trekken</w:t>
            </w:r>
          </w:p>
        </w:tc>
      </w:tr>
      <w:tr w:rsidR="000F2AFC" w:rsidRPr="00881F10" w14:paraId="01785AAA"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7D1FFD8" w14:textId="77777777" w:rsidR="000F2AFC" w:rsidRPr="001B21A0" w:rsidRDefault="000F2AFC" w:rsidP="001B21A0">
            <w:pPr>
              <w:rPr>
                <w:rFonts w:cs="Segoe UI Semilight"/>
                <w:color w:val="262626"/>
                <w:sz w:val="18"/>
                <w:szCs w:val="23"/>
                <w:lang w:eastAsia="nl-NL"/>
              </w:rPr>
            </w:pPr>
          </w:p>
        </w:tc>
        <w:tc>
          <w:tcPr>
            <w:tcW w:w="0" w:type="auto"/>
            <w:hideMark/>
          </w:tcPr>
          <w:p w14:paraId="7E50EBF0"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grafieken evalueren en relevante statistische methodes toepassen</w:t>
            </w:r>
          </w:p>
        </w:tc>
      </w:tr>
      <w:tr w:rsidR="000F2AFC" w:rsidRPr="00881F10" w14:paraId="016EF29D"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013AE4A2"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Gegevens visualiseren ​ ​ ​ ​</w:t>
            </w:r>
          </w:p>
        </w:tc>
        <w:tc>
          <w:tcPr>
            <w:tcW w:w="0" w:type="auto"/>
            <w:hideMark/>
          </w:tcPr>
          <w:p w14:paraId="4B61C928"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gegevens representeren door middel van modellen van de werkelijkheid</w:t>
            </w:r>
          </w:p>
        </w:tc>
      </w:tr>
      <w:tr w:rsidR="000F2AFC" w:rsidRPr="00881F10" w14:paraId="434BDBF4"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85E2B8F" w14:textId="77777777" w:rsidR="000F2AFC" w:rsidRPr="001B21A0" w:rsidRDefault="000F2AFC" w:rsidP="001B21A0">
            <w:pPr>
              <w:rPr>
                <w:rFonts w:cs="Segoe UI Semilight"/>
                <w:color w:val="262626"/>
                <w:sz w:val="18"/>
                <w:szCs w:val="23"/>
                <w:lang w:eastAsia="nl-NL"/>
              </w:rPr>
            </w:pPr>
          </w:p>
        </w:tc>
        <w:tc>
          <w:tcPr>
            <w:tcW w:w="0" w:type="auto"/>
            <w:hideMark/>
          </w:tcPr>
          <w:p w14:paraId="6FB9BB1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informatie weergeven in relevante grafieken, tabellen, woorden en plaatjes</w:t>
            </w:r>
          </w:p>
        </w:tc>
      </w:tr>
      <w:tr w:rsidR="000F2AFC" w:rsidRPr="00881F10" w14:paraId="18963D7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041F97B" w14:textId="77777777" w:rsidR="000F2AFC" w:rsidRPr="001B21A0" w:rsidRDefault="000F2AFC" w:rsidP="001B21A0">
            <w:pPr>
              <w:rPr>
                <w:rFonts w:cs="Segoe UI Semilight"/>
                <w:color w:val="262626"/>
                <w:sz w:val="18"/>
                <w:szCs w:val="23"/>
                <w:lang w:eastAsia="nl-NL"/>
              </w:rPr>
            </w:pPr>
          </w:p>
        </w:tc>
        <w:tc>
          <w:tcPr>
            <w:tcW w:w="0" w:type="auto"/>
            <w:hideMark/>
          </w:tcPr>
          <w:p w14:paraId="0E0CB55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 xml:space="preserve">Kan uit een verzameling de meest effectieve representatie selecteren </w:t>
            </w:r>
          </w:p>
        </w:tc>
      </w:tr>
      <w:tr w:rsidR="000F2AFC" w:rsidRPr="00881F10" w14:paraId="6A403FE0"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6C03300" w14:textId="77777777" w:rsidR="000F2AFC" w:rsidRPr="001B21A0" w:rsidRDefault="000F2AFC" w:rsidP="001B21A0">
            <w:pPr>
              <w:rPr>
                <w:rFonts w:cs="Segoe UI Semilight"/>
                <w:color w:val="262626"/>
                <w:sz w:val="18"/>
                <w:szCs w:val="23"/>
                <w:lang w:eastAsia="nl-NL"/>
              </w:rPr>
            </w:pPr>
          </w:p>
        </w:tc>
        <w:tc>
          <w:tcPr>
            <w:tcW w:w="0" w:type="auto"/>
            <w:hideMark/>
          </w:tcPr>
          <w:p w14:paraId="2671791E"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misleiding in grafische representaties onderkennen</w:t>
            </w:r>
          </w:p>
        </w:tc>
      </w:tr>
      <w:tr w:rsidR="000F2AFC" w:rsidRPr="00881F10" w14:paraId="32CB72C8"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3DDF5542" w14:textId="77777777" w:rsidR="000F2AFC" w:rsidRPr="001B21A0" w:rsidRDefault="000F2AFC" w:rsidP="001B21A0">
            <w:pPr>
              <w:rPr>
                <w:rFonts w:cs="Segoe UI Semilight"/>
                <w:color w:val="262626"/>
                <w:sz w:val="18"/>
                <w:szCs w:val="23"/>
                <w:lang w:eastAsia="nl-NL"/>
              </w:rPr>
            </w:pPr>
          </w:p>
        </w:tc>
        <w:tc>
          <w:tcPr>
            <w:tcW w:w="0" w:type="auto"/>
            <w:hideMark/>
          </w:tcPr>
          <w:p w14:paraId="3BD6997F"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conclusies manipuleren door middel van het selecteren van een bepaalde vorm van representatie</w:t>
            </w:r>
          </w:p>
        </w:tc>
      </w:tr>
      <w:tr w:rsidR="000F2AFC" w:rsidRPr="00881F10" w14:paraId="58765320"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41FF2DBC"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Probleem decompositie    </w:t>
            </w:r>
          </w:p>
        </w:tc>
        <w:tc>
          <w:tcPr>
            <w:tcW w:w="0" w:type="auto"/>
            <w:hideMark/>
          </w:tcPr>
          <w:p w14:paraId="758A5F48"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taak opdelen in kleinere taken</w:t>
            </w:r>
          </w:p>
        </w:tc>
      </w:tr>
      <w:tr w:rsidR="000F2AFC" w:rsidRPr="00881F10" w14:paraId="0DB4BE0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4E5FEA23" w14:textId="77777777" w:rsidR="000F2AFC" w:rsidRPr="001B21A0" w:rsidRDefault="000F2AFC" w:rsidP="001B21A0">
            <w:pPr>
              <w:rPr>
                <w:rFonts w:cs="Segoe UI Semilight"/>
                <w:color w:val="262626"/>
                <w:sz w:val="18"/>
                <w:szCs w:val="23"/>
                <w:lang w:eastAsia="nl-NL"/>
              </w:rPr>
            </w:pPr>
          </w:p>
        </w:tc>
        <w:tc>
          <w:tcPr>
            <w:tcW w:w="0" w:type="auto"/>
            <w:hideMark/>
          </w:tcPr>
          <w:p w14:paraId="50A60FB0"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lange lijst met opdrachten opdelen in subcategorieën</w:t>
            </w:r>
          </w:p>
        </w:tc>
      </w:tr>
      <w:tr w:rsidR="000F2AFC" w:rsidRPr="00881F10" w14:paraId="7445221F"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9EA4238" w14:textId="77777777" w:rsidR="000F2AFC" w:rsidRPr="001B21A0" w:rsidRDefault="000F2AFC" w:rsidP="001B21A0">
            <w:pPr>
              <w:rPr>
                <w:rFonts w:cs="Segoe UI Semilight"/>
                <w:color w:val="262626"/>
                <w:sz w:val="18"/>
                <w:szCs w:val="23"/>
                <w:lang w:eastAsia="nl-NL"/>
              </w:rPr>
            </w:pPr>
          </w:p>
        </w:tc>
        <w:tc>
          <w:tcPr>
            <w:tcW w:w="0" w:type="auto"/>
            <w:hideMark/>
          </w:tcPr>
          <w:p w14:paraId="5AFB42F9"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aantal taken combineren tot één taak</w:t>
            </w:r>
          </w:p>
        </w:tc>
      </w:tr>
      <w:tr w:rsidR="000F2AFC" w:rsidRPr="00881F10" w14:paraId="3AE41B13"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1B3AED09"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Abstractie    </w:t>
            </w:r>
          </w:p>
        </w:tc>
        <w:tc>
          <w:tcPr>
            <w:tcW w:w="0" w:type="auto"/>
            <w:hideMark/>
          </w:tcPr>
          <w:p w14:paraId="3EA429C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complexiteit reduceren en algemene concepten overbrengen</w:t>
            </w:r>
          </w:p>
        </w:tc>
      </w:tr>
      <w:tr w:rsidR="000F2AFC" w:rsidRPr="00881F10" w14:paraId="34D4668F"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BEF88EF" w14:textId="77777777" w:rsidR="000F2AFC" w:rsidRPr="001B21A0" w:rsidRDefault="000F2AFC" w:rsidP="001B21A0">
            <w:pPr>
              <w:rPr>
                <w:rFonts w:cs="Segoe UI Semilight"/>
                <w:color w:val="262626"/>
                <w:sz w:val="18"/>
                <w:szCs w:val="23"/>
                <w:lang w:eastAsia="nl-NL"/>
              </w:rPr>
            </w:pPr>
          </w:p>
        </w:tc>
        <w:tc>
          <w:tcPr>
            <w:tcW w:w="0" w:type="auto"/>
            <w:hideMark/>
          </w:tcPr>
          <w:p w14:paraId="0F651B49"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twee verschillende concepten vergelijken en deze logisch verbinden</w:t>
            </w:r>
          </w:p>
        </w:tc>
      </w:tr>
      <w:tr w:rsidR="000F2AFC" w:rsidRPr="00881F10" w14:paraId="70DBB0E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36F47C7" w14:textId="77777777" w:rsidR="000F2AFC" w:rsidRPr="001B21A0" w:rsidRDefault="000F2AFC" w:rsidP="001B21A0">
            <w:pPr>
              <w:rPr>
                <w:rFonts w:cs="Segoe UI Semilight"/>
                <w:color w:val="262626"/>
                <w:sz w:val="18"/>
                <w:szCs w:val="23"/>
                <w:lang w:eastAsia="nl-NL"/>
              </w:rPr>
            </w:pPr>
          </w:p>
        </w:tc>
        <w:tc>
          <w:tcPr>
            <w:tcW w:w="0" w:type="auto"/>
            <w:hideMark/>
          </w:tcPr>
          <w:p w14:paraId="6F21703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op abstract niveau gegevens representeren door middel van bijvoorbeeld modellen en simulaties</w:t>
            </w:r>
          </w:p>
        </w:tc>
      </w:tr>
      <w:tr w:rsidR="000F2AFC" w:rsidRPr="00881F10" w14:paraId="71978D28"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371F22C7"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Algoritmes en procedures ​ ​ ​</w:t>
            </w:r>
          </w:p>
        </w:tc>
        <w:tc>
          <w:tcPr>
            <w:tcW w:w="0" w:type="auto"/>
            <w:hideMark/>
          </w:tcPr>
          <w:p w14:paraId="40860C6D"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door algoritmisch redeneren oplossingen genereren</w:t>
            </w:r>
          </w:p>
        </w:tc>
      </w:tr>
      <w:tr w:rsidR="000F2AFC" w:rsidRPr="00881F10" w14:paraId="6C408952"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E0F3662" w14:textId="77777777" w:rsidR="000F2AFC" w:rsidRPr="001B21A0" w:rsidRDefault="000F2AFC" w:rsidP="001B21A0">
            <w:pPr>
              <w:rPr>
                <w:rFonts w:cs="Segoe UI Semilight"/>
                <w:color w:val="262626"/>
                <w:sz w:val="18"/>
                <w:szCs w:val="23"/>
                <w:lang w:eastAsia="nl-NL"/>
              </w:rPr>
            </w:pPr>
          </w:p>
        </w:tc>
        <w:tc>
          <w:tcPr>
            <w:tcW w:w="0" w:type="auto"/>
            <w:hideMark/>
          </w:tcPr>
          <w:p w14:paraId="08A63B60"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oplossingen automatiseren door middel van algoritmisch denken</w:t>
            </w:r>
          </w:p>
        </w:tc>
      </w:tr>
      <w:tr w:rsidR="000F2AFC" w:rsidRPr="00881F10" w14:paraId="2B9BA0F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2E0F884" w14:textId="77777777" w:rsidR="000F2AFC" w:rsidRPr="001B21A0" w:rsidRDefault="000F2AFC" w:rsidP="001B21A0">
            <w:pPr>
              <w:rPr>
                <w:rFonts w:cs="Segoe UI Semilight"/>
                <w:color w:val="262626"/>
                <w:sz w:val="18"/>
                <w:szCs w:val="23"/>
                <w:lang w:eastAsia="nl-NL"/>
              </w:rPr>
            </w:pPr>
          </w:p>
        </w:tc>
        <w:tc>
          <w:tcPr>
            <w:tcW w:w="0" w:type="auto"/>
            <w:hideMark/>
          </w:tcPr>
          <w:p w14:paraId="0BAA9ED2"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computerprogramma schrijven in code</w:t>
            </w:r>
          </w:p>
        </w:tc>
      </w:tr>
      <w:tr w:rsidR="000F2AFC" w:rsidRPr="00881F10" w14:paraId="5CD058C5"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C7B7A9E" w14:textId="77777777" w:rsidR="000F2AFC" w:rsidRPr="001B21A0" w:rsidRDefault="000F2AFC" w:rsidP="001B21A0">
            <w:pPr>
              <w:rPr>
                <w:rFonts w:cs="Segoe UI Semilight"/>
                <w:color w:val="262626"/>
                <w:sz w:val="18"/>
                <w:szCs w:val="23"/>
                <w:lang w:eastAsia="nl-NL"/>
              </w:rPr>
            </w:pPr>
          </w:p>
        </w:tc>
        <w:tc>
          <w:tcPr>
            <w:tcW w:w="0" w:type="auto"/>
            <w:hideMark/>
          </w:tcPr>
          <w:p w14:paraId="781BC7E3"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proces om problemen op te lossen generaliseren, zodat het ook bij andere problemen toegepast kan worden</w:t>
            </w:r>
          </w:p>
        </w:tc>
      </w:tr>
      <w:tr w:rsidR="000F2AFC" w:rsidRPr="00881F10" w14:paraId="088F116A"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3FEA6531"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Automatisering   ​ ​</w:t>
            </w:r>
          </w:p>
        </w:tc>
        <w:tc>
          <w:tcPr>
            <w:tcW w:w="0" w:type="auto"/>
            <w:hideMark/>
          </w:tcPr>
          <w:p w14:paraId="1E38EAA9"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door het opstellen van een serie van geordende stappen een probleem oplossen of een bepaald doel bereiken</w:t>
            </w:r>
          </w:p>
        </w:tc>
      </w:tr>
      <w:tr w:rsidR="000F2AFC" w:rsidRPr="00881F10" w14:paraId="7BAF5725"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39BD5F0" w14:textId="77777777" w:rsidR="000F2AFC" w:rsidRPr="001B21A0" w:rsidRDefault="000F2AFC" w:rsidP="001B21A0">
            <w:pPr>
              <w:rPr>
                <w:rFonts w:cs="Segoe UI Semilight"/>
                <w:color w:val="262626"/>
                <w:sz w:val="18"/>
                <w:szCs w:val="23"/>
                <w:lang w:eastAsia="nl-NL"/>
              </w:rPr>
            </w:pPr>
          </w:p>
        </w:tc>
        <w:tc>
          <w:tcPr>
            <w:tcW w:w="0" w:type="auto"/>
            <w:hideMark/>
          </w:tcPr>
          <w:p w14:paraId="3C6B4E80"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effectieve en efficiënte stappen zetten en bronnen gebruiken om tot een uiteindelijke oplossing te komen</w:t>
            </w:r>
          </w:p>
        </w:tc>
      </w:tr>
      <w:tr w:rsidR="000F2AFC" w:rsidRPr="00881F10" w14:paraId="5B6AB79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0AF0DB2" w14:textId="77777777" w:rsidR="000F2AFC" w:rsidRPr="001B21A0" w:rsidRDefault="000F2AFC" w:rsidP="001B21A0">
            <w:pPr>
              <w:rPr>
                <w:rFonts w:cs="Segoe UI Semilight"/>
                <w:color w:val="262626"/>
                <w:sz w:val="18"/>
                <w:szCs w:val="23"/>
                <w:lang w:eastAsia="nl-NL"/>
              </w:rPr>
            </w:pPr>
          </w:p>
        </w:tc>
        <w:tc>
          <w:tcPr>
            <w:tcW w:w="0" w:type="auto"/>
            <w:hideMark/>
          </w:tcPr>
          <w:p w14:paraId="26AD24D5"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mogelijke oplossingen identificeren, analyseren en implementeren met als doel de meest effectieve en efficiënte oplossing te vinden</w:t>
            </w:r>
          </w:p>
        </w:tc>
      </w:tr>
      <w:tr w:rsidR="000F2AFC" w:rsidRPr="00881F10" w14:paraId="79468EA6"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28116516" w14:textId="77777777" w:rsidR="000F2AFC" w:rsidRPr="001B21A0" w:rsidRDefault="000F2AFC" w:rsidP="001B21A0">
            <w:pPr>
              <w:rPr>
                <w:rFonts w:cs="Segoe UI Semilight"/>
                <w:color w:val="262626"/>
                <w:sz w:val="18"/>
                <w:szCs w:val="23"/>
                <w:lang w:eastAsia="nl-NL"/>
              </w:rPr>
            </w:pPr>
          </w:p>
        </w:tc>
        <w:tc>
          <w:tcPr>
            <w:tcW w:w="0" w:type="auto"/>
            <w:hideMark/>
          </w:tcPr>
          <w:p w14:paraId="3E5FB8EF"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repetitieve taken laten uitvoeren door computers</w:t>
            </w:r>
          </w:p>
        </w:tc>
      </w:tr>
      <w:tr w:rsidR="000F2AFC" w:rsidRPr="00881F10" w14:paraId="0478791C"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22DB70BD"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Simulatie en modellering ​ ​ ​</w:t>
            </w:r>
          </w:p>
        </w:tc>
        <w:tc>
          <w:tcPr>
            <w:tcW w:w="0" w:type="auto"/>
            <w:hideMark/>
          </w:tcPr>
          <w:p w14:paraId="5780D501"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proces representeren of een experiment uitvoeren op basis van modellen</w:t>
            </w:r>
          </w:p>
        </w:tc>
      </w:tr>
      <w:tr w:rsidR="000F2AFC" w:rsidRPr="00881F10" w14:paraId="226BB24D"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CCAD04F" w14:textId="77777777" w:rsidR="000F2AFC" w:rsidRPr="001B21A0" w:rsidRDefault="000F2AFC" w:rsidP="001B21A0">
            <w:pPr>
              <w:rPr>
                <w:rFonts w:cs="Segoe UI Semilight"/>
                <w:color w:val="262626"/>
                <w:sz w:val="18"/>
                <w:szCs w:val="23"/>
                <w:lang w:eastAsia="nl-NL"/>
              </w:rPr>
            </w:pPr>
          </w:p>
        </w:tc>
        <w:tc>
          <w:tcPr>
            <w:tcW w:w="0" w:type="auto"/>
            <w:hideMark/>
          </w:tcPr>
          <w:p w14:paraId="2BA635D3"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routebeschrijving uitvoeren om te controleren of die klopt</w:t>
            </w:r>
          </w:p>
        </w:tc>
      </w:tr>
      <w:tr w:rsidR="000F2AFC" w:rsidRPr="00881F10" w14:paraId="396E379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8A3F4DD" w14:textId="77777777" w:rsidR="000F2AFC" w:rsidRPr="001B21A0" w:rsidRDefault="000F2AFC" w:rsidP="001B21A0">
            <w:pPr>
              <w:rPr>
                <w:rFonts w:cs="Segoe UI Semilight"/>
                <w:color w:val="262626"/>
                <w:sz w:val="18"/>
                <w:szCs w:val="23"/>
                <w:lang w:eastAsia="nl-NL"/>
              </w:rPr>
            </w:pPr>
          </w:p>
        </w:tc>
        <w:tc>
          <w:tcPr>
            <w:tcW w:w="0" w:type="auto"/>
            <w:hideMark/>
          </w:tcPr>
          <w:p w14:paraId="64F5814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routebeschrijving maken</w:t>
            </w:r>
          </w:p>
        </w:tc>
      </w:tr>
      <w:tr w:rsidR="000F2AFC" w:rsidRPr="00881F10" w14:paraId="2DBC76B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457AD24" w14:textId="77777777" w:rsidR="000F2AFC" w:rsidRPr="001B21A0" w:rsidRDefault="000F2AFC" w:rsidP="001B21A0">
            <w:pPr>
              <w:rPr>
                <w:rFonts w:cs="Segoe UI Semilight"/>
                <w:color w:val="262626"/>
                <w:sz w:val="18"/>
                <w:szCs w:val="23"/>
                <w:lang w:eastAsia="nl-NL"/>
              </w:rPr>
            </w:pPr>
          </w:p>
        </w:tc>
        <w:tc>
          <w:tcPr>
            <w:tcW w:w="0" w:type="auto"/>
            <w:hideMark/>
          </w:tcPr>
          <w:p w14:paraId="429A1FA3"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probleemoplossing generaliseren en toepassen op andere problemen</w:t>
            </w:r>
          </w:p>
        </w:tc>
      </w:tr>
      <w:tr w:rsidR="000F2AFC" w:rsidRPr="00881F10" w14:paraId="25580990"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32236E20" w14:textId="77777777" w:rsidR="000F2AFC" w:rsidRPr="001B21A0" w:rsidRDefault="000F2AFC" w:rsidP="001B21A0">
            <w:pPr>
              <w:rPr>
                <w:rFonts w:cs="Segoe UI Semilight"/>
                <w:color w:val="262626"/>
                <w:sz w:val="18"/>
                <w:szCs w:val="23"/>
                <w:lang w:eastAsia="nl-NL"/>
              </w:rPr>
            </w:pPr>
            <w:r w:rsidRPr="001B21A0">
              <w:rPr>
                <w:rFonts w:cs="Segoe UI Semilight"/>
                <w:color w:val="262626"/>
                <w:sz w:val="18"/>
                <w:szCs w:val="23"/>
                <w:lang w:eastAsia="nl-NL"/>
              </w:rPr>
              <w:t>Parallelization   ​</w:t>
            </w:r>
          </w:p>
        </w:tc>
        <w:tc>
          <w:tcPr>
            <w:tcW w:w="0" w:type="auto"/>
            <w:hideMark/>
          </w:tcPr>
          <w:p w14:paraId="14449014"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een planning maken en taken toewijzen aan teamleden tijdens een project</w:t>
            </w:r>
          </w:p>
        </w:tc>
      </w:tr>
      <w:tr w:rsidR="000F2AFC" w:rsidRPr="00881F10" w14:paraId="29C43BC4"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3D7398ED" w14:textId="77777777" w:rsidR="000F2AFC" w:rsidRPr="00881F10" w:rsidRDefault="000F2AFC" w:rsidP="00B015F1">
            <w:pPr>
              <w:rPr>
                <w:rFonts w:eastAsia="Times New Roman" w:cs="Segoe UI Semilight"/>
                <w:color w:val="262626"/>
                <w:sz w:val="18"/>
                <w:szCs w:val="23"/>
                <w:lang w:eastAsia="nl-NL"/>
              </w:rPr>
            </w:pPr>
          </w:p>
        </w:tc>
        <w:tc>
          <w:tcPr>
            <w:tcW w:w="0" w:type="auto"/>
            <w:hideMark/>
          </w:tcPr>
          <w:p w14:paraId="16BE9E1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middelen op een dergelijke wijze organiseren dat het mogelijk wordt om ze simultaan in te zetten om een gezamenlijk doel te bereiken</w:t>
            </w:r>
          </w:p>
        </w:tc>
      </w:tr>
      <w:tr w:rsidR="000F2AFC" w:rsidRPr="00881F10" w14:paraId="68BBFAD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8358C64" w14:textId="77777777" w:rsidR="000F2AFC" w:rsidRPr="00881F10" w:rsidRDefault="000F2AFC" w:rsidP="00B015F1">
            <w:pPr>
              <w:rPr>
                <w:rFonts w:eastAsia="Times New Roman" w:cs="Segoe UI Semilight"/>
                <w:color w:val="262626"/>
                <w:sz w:val="18"/>
                <w:szCs w:val="23"/>
                <w:lang w:eastAsia="nl-NL"/>
              </w:rPr>
            </w:pPr>
          </w:p>
        </w:tc>
        <w:tc>
          <w:tcPr>
            <w:tcW w:w="0" w:type="auto"/>
            <w:hideMark/>
          </w:tcPr>
          <w:p w14:paraId="6957CF63"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taken gelijktijdig laten uitvoeren door computers</w:t>
            </w:r>
          </w:p>
        </w:tc>
      </w:tr>
    </w:tbl>
    <w:p w14:paraId="0E9380FF" w14:textId="77777777" w:rsidR="000F2AFC" w:rsidRPr="006B5594" w:rsidRDefault="000F2AFC" w:rsidP="000F2AFC"/>
    <w:p w14:paraId="4BC87D85" w14:textId="77777777" w:rsidR="007A72AD" w:rsidRDefault="007A72AD">
      <w:pPr>
        <w:rPr>
          <w:rFonts w:eastAsiaTheme="majorEastAsia" w:cstheme="majorBidi"/>
          <w:color w:val="365F91" w:themeColor="accent1" w:themeShade="BF"/>
          <w:sz w:val="32"/>
          <w:szCs w:val="32"/>
        </w:rPr>
      </w:pPr>
      <w:bookmarkStart w:id="5" w:name="_Toc474158205"/>
      <w:r>
        <w:br w:type="page"/>
      </w:r>
    </w:p>
    <w:p w14:paraId="65842AB6" w14:textId="77777777" w:rsidR="000F2AFC" w:rsidRPr="006B5594" w:rsidRDefault="000F2AFC" w:rsidP="000F2AFC">
      <w:pPr>
        <w:pStyle w:val="Kop1"/>
        <w:rPr>
          <w:rFonts w:asciiTheme="minorHAnsi" w:hAnsiTheme="minorHAnsi"/>
        </w:rPr>
      </w:pPr>
      <w:r w:rsidRPr="006B5594">
        <w:rPr>
          <w:rFonts w:asciiTheme="minorHAnsi" w:hAnsiTheme="minorHAnsi"/>
        </w:rPr>
        <w:t>ICT basisvaardigheden</w:t>
      </w:r>
      <w:bookmarkEnd w:id="5"/>
    </w:p>
    <w:p w14:paraId="1A676854" w14:textId="77777777" w:rsidR="000F2AFC" w:rsidRPr="006B5594" w:rsidRDefault="000F2AFC" w:rsidP="000F2AFC">
      <w:r w:rsidRPr="006B5594">
        <w:t>ICT-basisvaardigheden zijn de kennis en vaardigheden die nodig zijn om de werking van computers en netwerken te begrijpen, om te kunnen omgaan met verschillende soorten technologieën en om de bediening, de mogelijkheden en de beperkingen van technologie te begrijpen. Het begrip computer wordt hier breed gebruikt, niet alleen als personal computer, desktop of tablet, maar elke technologie waarin een microprocessor is gebruikt die op basis van ingevoerde gegevens volgens een programma een aantal logische handelingen verricht met als uitvoer bepaalde algoritmes en tijdelijke opslag van gegevens.</w:t>
      </w:r>
    </w:p>
    <w:p w14:paraId="0C1A1AB0" w14:textId="77777777" w:rsidR="000F2AFC" w:rsidRPr="006B5594" w:rsidRDefault="000F2AFC" w:rsidP="006B5594">
      <w:pPr>
        <w:pStyle w:val="Kop2"/>
      </w:pPr>
      <w:bookmarkStart w:id="6" w:name="_Toc474158206"/>
      <w:r w:rsidRPr="006B5594">
        <w:t>Belang voor het onderwijs</w:t>
      </w:r>
      <w:bookmarkEnd w:id="6"/>
    </w:p>
    <w:p w14:paraId="607E7FF1" w14:textId="77777777" w:rsidR="000F2AFC" w:rsidRPr="006B5594" w:rsidRDefault="000F2AFC" w:rsidP="000F2AFC">
      <w:r w:rsidRPr="006B5594">
        <w:t>Om goed te kunnen functioneren in de huidige en toekomstige samenleving is het belangrijk dat leerlingen beschikken over voldoende basiskennis om gebruik kunnen maken van verschillende vormen van technologie. Deze kennis heeft betrekking op de basisfuncties van computers en computernetwerken. Het gaat bijvoorbeeld om het kunnen benoemen, aansluiten en bedienen van hardware, om kunnen gaan met tekstverwerkers, spreadsheet- programma's en presentatiesoftware, kunnen werken met internet (browsers, e-mail) en het kunnen omgaan met beveiligings- en privacyaspecten. Door middel van deze kennis leert de leerling dat een computer niet een apparaat is dat zelfstandig gegevens genereert, maar dat zij zelf invloed kunnen hebben op de gegevens, de manier waarop deze gegevens in een computer terecht komen en de manier waarop de gegevens aan een gebruiker worden getoond. ICT-basisvaardigheden zijn daarmee nodig als onderlegger voor het geheel van digitale geletterdheid.</w:t>
      </w:r>
    </w:p>
    <w:p w14:paraId="6FFF2E9E" w14:textId="77777777" w:rsidR="000F2AFC" w:rsidRPr="006B5594" w:rsidRDefault="000F2AFC" w:rsidP="006B5594">
      <w:pPr>
        <w:pStyle w:val="Kop2"/>
        <w:rPr>
          <w:rFonts w:eastAsia="Times New Roman"/>
          <w:lang w:eastAsia="nl-NL"/>
        </w:rPr>
      </w:pPr>
      <w:bookmarkStart w:id="7" w:name="_Toc474158207"/>
      <w:r w:rsidRPr="006B5594">
        <w:rPr>
          <w:rFonts w:eastAsia="Times New Roman"/>
          <w:lang w:eastAsia="nl-NL"/>
        </w:rPr>
        <w:t xml:space="preserve">Een voorbeeldmatig </w:t>
      </w:r>
      <w:r w:rsidRPr="006B5594">
        <w:t>leerplankader</w:t>
      </w:r>
      <w:bookmarkEnd w:id="7"/>
      <w:r w:rsidRPr="006B5594">
        <w:rPr>
          <w:rFonts w:eastAsia="Times New Roman" w:cs="Arial"/>
          <w:vanish/>
          <w:color w:val="1A1A1A"/>
          <w:sz w:val="20"/>
          <w:szCs w:val="20"/>
          <w:lang w:eastAsia="nl-NL"/>
        </w:rPr>
        <w:t>Pagina-inhoud</w:t>
      </w:r>
    </w:p>
    <w:p w14:paraId="2BAC5D15" w14:textId="77777777" w:rsidR="000F2AFC" w:rsidRPr="007A72AD" w:rsidRDefault="000F2AFC" w:rsidP="000F2AFC">
      <w:pPr>
        <w:spacing w:before="100" w:beforeAutospacing="1" w:after="100" w:afterAutospacing="1" w:line="270" w:lineRule="atLeast"/>
        <w:rPr>
          <w:rFonts w:eastAsia="Times New Roman" w:cs="Arial"/>
          <w:color w:val="1A1A1A"/>
          <w:lang w:eastAsia="nl-NL"/>
        </w:rPr>
      </w:pPr>
      <w:r w:rsidRPr="007A72AD">
        <w:rPr>
          <w:rFonts w:eastAsia="Times New Roman" w:cs="Arial"/>
          <w:color w:val="1A1A1A"/>
          <w:lang w:eastAsia="nl-NL"/>
        </w:rPr>
        <w:t>ICT-(basis)vaardigheden bestaat uit een aantal onderdelen:</w:t>
      </w:r>
    </w:p>
    <w:p w14:paraId="0E7BC7DF" w14:textId="77777777" w:rsidR="000F2AFC" w:rsidRPr="007A72AD" w:rsidRDefault="000F2AFC" w:rsidP="000F2AFC">
      <w:pPr>
        <w:numPr>
          <w:ilvl w:val="0"/>
          <w:numId w:val="1"/>
        </w:numPr>
        <w:spacing w:before="100" w:beforeAutospacing="1" w:after="100" w:afterAutospacing="1" w:line="270" w:lineRule="atLeast"/>
        <w:rPr>
          <w:rFonts w:eastAsia="Times New Roman" w:cs="Arial"/>
          <w:color w:val="1A1A1A"/>
          <w:lang w:eastAsia="nl-NL"/>
        </w:rPr>
      </w:pPr>
      <w:r w:rsidRPr="007A72AD">
        <w:rPr>
          <w:rFonts w:eastAsia="Times New Roman" w:cs="Arial"/>
          <w:color w:val="1A1A1A"/>
          <w:lang w:eastAsia="nl-NL"/>
        </w:rPr>
        <w:t>Basisbegrip ICT: het kunnen benoemen van functies van computers en computernetwerken;</w:t>
      </w:r>
    </w:p>
    <w:p w14:paraId="3DAF764D" w14:textId="77777777" w:rsidR="000F2AFC" w:rsidRPr="007A72AD" w:rsidRDefault="000F2AFC" w:rsidP="000F2AFC">
      <w:pPr>
        <w:numPr>
          <w:ilvl w:val="0"/>
          <w:numId w:val="1"/>
        </w:numPr>
        <w:spacing w:before="100" w:beforeAutospacing="1" w:after="100" w:afterAutospacing="1" w:line="270" w:lineRule="atLeast"/>
        <w:rPr>
          <w:rFonts w:eastAsia="Times New Roman" w:cs="Arial"/>
          <w:color w:val="1A1A1A"/>
          <w:lang w:eastAsia="nl-NL"/>
        </w:rPr>
      </w:pPr>
      <w:r w:rsidRPr="007A72AD">
        <w:rPr>
          <w:rFonts w:eastAsia="Times New Roman" w:cs="Arial"/>
          <w:color w:val="1A1A1A"/>
          <w:lang w:eastAsia="nl-NL"/>
        </w:rPr>
        <w:t>Infrastructuur: het kunnen benoemen, aansluiten en bedienen van hardware, het kunnen bedienen van verschillende apparaten en programma's en het kunnen opslaan en toegankelijk maken van informatie;</w:t>
      </w:r>
    </w:p>
    <w:p w14:paraId="0F5A3BF8" w14:textId="77777777" w:rsidR="000F2AFC" w:rsidRPr="007A72AD" w:rsidRDefault="000F2AFC" w:rsidP="000F2AFC">
      <w:pPr>
        <w:numPr>
          <w:ilvl w:val="0"/>
          <w:numId w:val="1"/>
        </w:numPr>
        <w:spacing w:before="100" w:beforeAutospacing="1" w:after="100" w:afterAutospacing="1" w:line="270" w:lineRule="atLeast"/>
        <w:rPr>
          <w:rFonts w:eastAsia="Times New Roman" w:cs="Arial"/>
          <w:color w:val="1A1A1A"/>
          <w:lang w:eastAsia="nl-NL"/>
        </w:rPr>
      </w:pPr>
      <w:r w:rsidRPr="007A72AD">
        <w:rPr>
          <w:rFonts w:eastAsia="Times New Roman" w:cs="Arial"/>
          <w:color w:val="1A1A1A"/>
          <w:lang w:eastAsia="nl-NL"/>
        </w:rPr>
        <w:t>Standaardtoepassingen: het kunnen omgaan met standaard kantoortoepassingen en andere softwareprogramma's voor onder meer internetgebruik, beeldbewerking, samenwerking en betalingsverkeer;</w:t>
      </w:r>
    </w:p>
    <w:p w14:paraId="13BB6453" w14:textId="77777777" w:rsidR="000F2AFC" w:rsidRPr="007A72AD" w:rsidRDefault="000F2AFC" w:rsidP="000F2AFC">
      <w:pPr>
        <w:numPr>
          <w:ilvl w:val="0"/>
          <w:numId w:val="1"/>
        </w:numPr>
        <w:spacing w:before="100" w:beforeAutospacing="1" w:after="100" w:afterAutospacing="1" w:line="270" w:lineRule="atLeast"/>
        <w:rPr>
          <w:rFonts w:eastAsia="Times New Roman" w:cs="Arial"/>
          <w:color w:val="1A1A1A"/>
          <w:lang w:eastAsia="nl-NL"/>
        </w:rPr>
      </w:pPr>
      <w:r w:rsidRPr="007A72AD">
        <w:rPr>
          <w:rFonts w:eastAsia="Times New Roman" w:cs="Arial"/>
          <w:color w:val="1A1A1A"/>
          <w:lang w:eastAsia="nl-NL"/>
        </w:rPr>
        <w:t>Veiligheid: op de hoogte zijn van en kunnen omgaan met beveiligings- en privacyaspecten in het kader van persoonlijke en financiële gegevens.</w:t>
      </w:r>
    </w:p>
    <w:p w14:paraId="238A94D9" w14:textId="4F99D893" w:rsidR="000448E9" w:rsidRDefault="000F2AFC" w:rsidP="000448E9">
      <w:pPr>
        <w:rPr>
          <w:lang w:eastAsia="nl-NL"/>
        </w:rPr>
      </w:pPr>
      <w:r w:rsidRPr="007A72AD">
        <w:rPr>
          <w:lang w:eastAsia="nl-NL"/>
        </w:rPr>
        <w:t xml:space="preserve">Iemand beschikt over ICT-(basis)vaardigheden als hij/zij basisbegrippen en functies van computers, computernetwerken, gegevensoverdracht en softwaretoepassingen kan benoemen en daar in verschillende interactievormen mee om kan gaan. Daarbij gaat het om het bedienen van de computer en bijbehorende standaard kantoortoepassingen en </w:t>
      </w:r>
      <w:r w:rsidRPr="007A72AD">
        <w:t>softwareprogramma's</w:t>
      </w:r>
      <w:r w:rsidRPr="007A72AD">
        <w:rPr>
          <w:lang w:eastAsia="nl-NL"/>
        </w:rPr>
        <w:t xml:space="preserve"> voor onder meer internetgebruik, beeldbewerking, samenwerking en betalingsverkeer. Daarnaast heeft hij/zij een basisbewustzijn van beveiligings- en privacyaspecten in het kader van persoonlijke en financiële gegevens.</w:t>
      </w:r>
      <w:r w:rsidR="000448E9">
        <w:rPr>
          <w:lang w:eastAsia="nl-NL"/>
        </w:rPr>
        <w:br w:type="page"/>
      </w:r>
    </w:p>
    <w:tbl>
      <w:tblPr>
        <w:tblStyle w:val="Rastertabel2"/>
        <w:tblW w:w="5000" w:type="pct"/>
        <w:tblLook w:val="06A0" w:firstRow="1" w:lastRow="0" w:firstColumn="1" w:lastColumn="0" w:noHBand="1" w:noVBand="1"/>
      </w:tblPr>
      <w:tblGrid>
        <w:gridCol w:w="2779"/>
        <w:gridCol w:w="5555"/>
      </w:tblGrid>
      <w:tr w:rsidR="000F2AFC" w:rsidRPr="00881F10" w14:paraId="71D9E982" w14:textId="77777777" w:rsidTr="001B2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167D1ABB" w14:textId="77777777" w:rsidR="000F2AFC" w:rsidRPr="00881F10" w:rsidRDefault="000F2AFC" w:rsidP="00B015F1">
            <w:pPr>
              <w:jc w:val="center"/>
              <w:rPr>
                <w:rFonts w:eastAsia="Times New Roman" w:cs="Arial"/>
                <w:color w:val="1A1A1A"/>
                <w:sz w:val="18"/>
                <w:szCs w:val="20"/>
                <w:lang w:eastAsia="nl-NL"/>
              </w:rPr>
            </w:pPr>
            <w:r w:rsidRPr="00881F10">
              <w:rPr>
                <w:rFonts w:eastAsia="Times New Roman" w:cs="Arial"/>
                <w:color w:val="1A1A1A"/>
                <w:sz w:val="18"/>
                <w:szCs w:val="20"/>
                <w:lang w:eastAsia="nl-NL"/>
              </w:rPr>
              <w:t> ICT-(basis)vaardigheden</w:t>
            </w:r>
          </w:p>
        </w:tc>
        <w:tc>
          <w:tcPr>
            <w:tcW w:w="3333" w:type="pct"/>
            <w:hideMark/>
          </w:tcPr>
          <w:p w14:paraId="58773FDD" w14:textId="77777777" w:rsidR="000F2AFC" w:rsidRPr="00881F10" w:rsidRDefault="000F2AFC" w:rsidP="00B015F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De leerling…</w:t>
            </w:r>
          </w:p>
        </w:tc>
      </w:tr>
      <w:tr w:rsidR="000F2AFC" w:rsidRPr="00881F10" w14:paraId="574169E6"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4FE01377"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Basisbegrippen ICT ​ ​</w:t>
            </w:r>
          </w:p>
        </w:tc>
        <w:tc>
          <w:tcPr>
            <w:tcW w:w="0" w:type="auto"/>
            <w:hideMark/>
          </w:tcPr>
          <w:p w14:paraId="6257A427"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basisbegrippen en functies van computers en computernetwerken benoemen</w:t>
            </w:r>
          </w:p>
        </w:tc>
      </w:tr>
      <w:tr w:rsidR="000F2AFC" w:rsidRPr="00881F10" w14:paraId="00953AC5"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3886E75" w14:textId="77777777" w:rsidR="000F2AFC" w:rsidRPr="00881F10" w:rsidRDefault="000F2AFC" w:rsidP="00B015F1">
            <w:pPr>
              <w:rPr>
                <w:rFonts w:eastAsia="Times New Roman" w:cs="Arial"/>
                <w:color w:val="1A1A1A"/>
                <w:sz w:val="18"/>
                <w:szCs w:val="20"/>
                <w:lang w:eastAsia="nl-NL"/>
              </w:rPr>
            </w:pPr>
          </w:p>
        </w:tc>
        <w:tc>
          <w:tcPr>
            <w:tcW w:w="0" w:type="auto"/>
            <w:hideMark/>
          </w:tcPr>
          <w:p w14:paraId="24022013"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onderdelen van een computer en hun functie benoemen</w:t>
            </w:r>
          </w:p>
        </w:tc>
      </w:tr>
      <w:tr w:rsidR="000F2AFC" w:rsidRPr="00881F10" w14:paraId="7CF2140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7FC3E14" w14:textId="77777777" w:rsidR="000F2AFC" w:rsidRPr="00881F10" w:rsidRDefault="000F2AFC" w:rsidP="00B015F1">
            <w:pPr>
              <w:rPr>
                <w:rFonts w:eastAsia="Times New Roman" w:cs="Arial"/>
                <w:color w:val="1A1A1A"/>
                <w:sz w:val="18"/>
                <w:szCs w:val="20"/>
                <w:lang w:eastAsia="nl-NL"/>
              </w:rPr>
            </w:pPr>
          </w:p>
        </w:tc>
        <w:tc>
          <w:tcPr>
            <w:tcW w:w="0" w:type="auto"/>
            <w:hideMark/>
          </w:tcPr>
          <w:p w14:paraId="22E66D0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onderdelen en hun functie van een computernetwerk benoemen</w:t>
            </w:r>
          </w:p>
        </w:tc>
      </w:tr>
      <w:tr w:rsidR="000F2AFC" w:rsidRPr="00881F10" w14:paraId="17A29A9F"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6DF7A3B0"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Infrastructuur technologie ​ ​ ​ ​ ​ ​ ​</w:t>
            </w:r>
          </w:p>
        </w:tc>
        <w:tc>
          <w:tcPr>
            <w:tcW w:w="0" w:type="auto"/>
            <w:hideMark/>
          </w:tcPr>
          <w:p w14:paraId="504F920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apparaten aansluiten, bedienen en onderdelen benoemen</w:t>
            </w:r>
          </w:p>
        </w:tc>
      </w:tr>
      <w:tr w:rsidR="000F2AFC" w:rsidRPr="00881F10" w14:paraId="4E314A3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4128B72" w14:textId="77777777" w:rsidR="000F2AFC" w:rsidRPr="00881F10" w:rsidRDefault="000F2AFC" w:rsidP="00B015F1">
            <w:pPr>
              <w:rPr>
                <w:rFonts w:eastAsia="Times New Roman" w:cs="Arial"/>
                <w:color w:val="1A1A1A"/>
                <w:sz w:val="18"/>
                <w:szCs w:val="20"/>
                <w:lang w:eastAsia="nl-NL"/>
              </w:rPr>
            </w:pPr>
          </w:p>
        </w:tc>
        <w:tc>
          <w:tcPr>
            <w:tcW w:w="0" w:type="auto"/>
            <w:hideMark/>
          </w:tcPr>
          <w:p w14:paraId="667C6B67"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afhankelijkheden in de infrastructuur uitleggen en de relatie tussen onderdelen benoemen</w:t>
            </w:r>
          </w:p>
        </w:tc>
      </w:tr>
      <w:tr w:rsidR="000F2AFC" w:rsidRPr="00881F10" w14:paraId="610680BE"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3F86310" w14:textId="77777777" w:rsidR="000F2AFC" w:rsidRPr="00881F10" w:rsidRDefault="000F2AFC" w:rsidP="00B015F1">
            <w:pPr>
              <w:rPr>
                <w:rFonts w:eastAsia="Times New Roman" w:cs="Arial"/>
                <w:color w:val="1A1A1A"/>
                <w:sz w:val="18"/>
                <w:szCs w:val="20"/>
                <w:lang w:eastAsia="nl-NL"/>
              </w:rPr>
            </w:pPr>
          </w:p>
        </w:tc>
        <w:tc>
          <w:tcPr>
            <w:tcW w:w="0" w:type="auto"/>
            <w:hideMark/>
          </w:tcPr>
          <w:p w14:paraId="7AFD4329"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financiële consequenties van het gebruik van technische infrastructuur inschatten</w:t>
            </w:r>
          </w:p>
        </w:tc>
      </w:tr>
      <w:tr w:rsidR="000F2AFC" w:rsidRPr="00881F10" w14:paraId="7B9E068C"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185D4CF" w14:textId="77777777" w:rsidR="000F2AFC" w:rsidRPr="00881F10" w:rsidRDefault="000F2AFC" w:rsidP="00B015F1">
            <w:pPr>
              <w:rPr>
                <w:rFonts w:eastAsia="Times New Roman" w:cs="Arial"/>
                <w:color w:val="1A1A1A"/>
                <w:sz w:val="18"/>
                <w:szCs w:val="20"/>
                <w:lang w:eastAsia="nl-NL"/>
              </w:rPr>
            </w:pPr>
          </w:p>
        </w:tc>
        <w:tc>
          <w:tcPr>
            <w:tcW w:w="0" w:type="auto"/>
            <w:hideMark/>
          </w:tcPr>
          <w:p w14:paraId="1641F699"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uitleggen waar eigen informatie is opgeslagen is en hoe deze toegankelijk is</w:t>
            </w:r>
          </w:p>
        </w:tc>
      </w:tr>
      <w:tr w:rsidR="000F2AFC" w:rsidRPr="00881F10" w14:paraId="66B902FC"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86E272F" w14:textId="77777777" w:rsidR="000F2AFC" w:rsidRPr="00881F10" w:rsidRDefault="000F2AFC" w:rsidP="00B015F1">
            <w:pPr>
              <w:rPr>
                <w:rFonts w:eastAsia="Times New Roman" w:cs="Arial"/>
                <w:color w:val="1A1A1A"/>
                <w:sz w:val="18"/>
                <w:szCs w:val="20"/>
                <w:lang w:eastAsia="nl-NL"/>
              </w:rPr>
            </w:pPr>
          </w:p>
        </w:tc>
        <w:tc>
          <w:tcPr>
            <w:tcW w:w="0" w:type="auto"/>
            <w:hideMark/>
          </w:tcPr>
          <w:p w14:paraId="34E23FDE"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 xml:space="preserve">Kan verschillende interactievormen gebruiken om apparaten en programma's bedienen </w:t>
            </w:r>
          </w:p>
        </w:tc>
      </w:tr>
      <w:tr w:rsidR="000F2AFC" w:rsidRPr="00881F10" w14:paraId="38F12F1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2B4677E" w14:textId="77777777" w:rsidR="000F2AFC" w:rsidRPr="00881F10" w:rsidRDefault="000F2AFC" w:rsidP="00B015F1">
            <w:pPr>
              <w:rPr>
                <w:rFonts w:eastAsia="Times New Roman" w:cs="Arial"/>
                <w:color w:val="1A1A1A"/>
                <w:sz w:val="18"/>
                <w:szCs w:val="20"/>
                <w:lang w:eastAsia="nl-NL"/>
              </w:rPr>
            </w:pPr>
          </w:p>
        </w:tc>
        <w:tc>
          <w:tcPr>
            <w:tcW w:w="0" w:type="auto"/>
            <w:hideMark/>
          </w:tcPr>
          <w:p w14:paraId="3DF346D5"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verschillende navigatievormen benutten</w:t>
            </w:r>
          </w:p>
        </w:tc>
      </w:tr>
      <w:tr w:rsidR="000F2AFC" w:rsidRPr="00881F10" w14:paraId="04A9C08C"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7A8A422" w14:textId="77777777" w:rsidR="000F2AFC" w:rsidRPr="00881F10" w:rsidRDefault="000F2AFC" w:rsidP="00B015F1">
            <w:pPr>
              <w:rPr>
                <w:rFonts w:eastAsia="Times New Roman" w:cs="Arial"/>
                <w:color w:val="1A1A1A"/>
                <w:sz w:val="18"/>
                <w:szCs w:val="20"/>
                <w:lang w:eastAsia="nl-NL"/>
              </w:rPr>
            </w:pPr>
          </w:p>
        </w:tc>
        <w:tc>
          <w:tcPr>
            <w:tcW w:w="0" w:type="auto"/>
            <w:hideMark/>
          </w:tcPr>
          <w:p w14:paraId="3BAD5BD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openbaar toegankelijke relevante en bruikbare informatie ontsluiten en delen</w:t>
            </w:r>
          </w:p>
        </w:tc>
      </w:tr>
      <w:tr w:rsidR="000F2AFC" w:rsidRPr="00881F10" w14:paraId="7FA1404A"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F4C621E" w14:textId="77777777" w:rsidR="000F2AFC" w:rsidRPr="00881F10" w:rsidRDefault="000F2AFC" w:rsidP="00B015F1">
            <w:pPr>
              <w:rPr>
                <w:rFonts w:eastAsia="Times New Roman" w:cs="Arial"/>
                <w:color w:val="1A1A1A"/>
                <w:sz w:val="18"/>
                <w:szCs w:val="20"/>
                <w:lang w:eastAsia="nl-NL"/>
              </w:rPr>
            </w:pPr>
          </w:p>
        </w:tc>
        <w:tc>
          <w:tcPr>
            <w:tcW w:w="0" w:type="auto"/>
            <w:hideMark/>
          </w:tcPr>
          <w:p w14:paraId="305D1FFF"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persoonlijke informatie lokaal en op afstand bewaren, ordenen, ontsluiten en delen</w:t>
            </w:r>
          </w:p>
        </w:tc>
      </w:tr>
      <w:tr w:rsidR="000F2AFC" w:rsidRPr="00881F10" w14:paraId="16CEB8D2"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682C6219"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Standaardtoepassingen ​ ​ ​ ​ ​ ​ ​</w:t>
            </w:r>
          </w:p>
        </w:tc>
        <w:tc>
          <w:tcPr>
            <w:tcW w:w="0" w:type="auto"/>
            <w:hideMark/>
          </w:tcPr>
          <w:p w14:paraId="09BC45CE"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standaard kantoortoepassingen effectief en efficiënt gebruiken</w:t>
            </w:r>
          </w:p>
        </w:tc>
      </w:tr>
      <w:tr w:rsidR="000F2AFC" w:rsidRPr="00881F10" w14:paraId="454AD65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395009F" w14:textId="77777777" w:rsidR="000F2AFC" w:rsidRPr="00881F10" w:rsidRDefault="000F2AFC" w:rsidP="00B015F1">
            <w:pPr>
              <w:rPr>
                <w:rFonts w:eastAsia="Times New Roman" w:cs="Arial"/>
                <w:color w:val="1A1A1A"/>
                <w:sz w:val="18"/>
                <w:szCs w:val="20"/>
                <w:lang w:eastAsia="nl-NL"/>
              </w:rPr>
            </w:pPr>
          </w:p>
        </w:tc>
        <w:tc>
          <w:tcPr>
            <w:tcW w:w="0" w:type="auto"/>
            <w:hideMark/>
          </w:tcPr>
          <w:p w14:paraId="56458D4E"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effectief en efficiënt een tekstverwerker gebruiken  op basis van vooropgestelde criteria</w:t>
            </w:r>
          </w:p>
        </w:tc>
      </w:tr>
      <w:tr w:rsidR="000F2AFC" w:rsidRPr="00881F10" w14:paraId="5F85676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30E45E9" w14:textId="77777777" w:rsidR="000F2AFC" w:rsidRPr="00881F10" w:rsidRDefault="000F2AFC" w:rsidP="00B015F1">
            <w:pPr>
              <w:rPr>
                <w:rFonts w:eastAsia="Times New Roman" w:cs="Arial"/>
                <w:color w:val="1A1A1A"/>
                <w:sz w:val="18"/>
                <w:szCs w:val="20"/>
                <w:lang w:eastAsia="nl-NL"/>
              </w:rPr>
            </w:pPr>
          </w:p>
        </w:tc>
        <w:tc>
          <w:tcPr>
            <w:tcW w:w="0" w:type="auto"/>
            <w:hideMark/>
          </w:tcPr>
          <w:p w14:paraId="359CE837"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effectief en efficiënt een spreadsheet en database gebruiken op basis van vooropgestelde criteria om gegevens te ordenen en berekenen</w:t>
            </w:r>
          </w:p>
        </w:tc>
      </w:tr>
      <w:tr w:rsidR="000F2AFC" w:rsidRPr="00881F10" w14:paraId="05D5CF2F"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BDC1FE7" w14:textId="77777777" w:rsidR="000F2AFC" w:rsidRPr="00881F10" w:rsidRDefault="000F2AFC" w:rsidP="00B015F1">
            <w:pPr>
              <w:rPr>
                <w:rFonts w:eastAsia="Times New Roman" w:cs="Arial"/>
                <w:color w:val="1A1A1A"/>
                <w:sz w:val="18"/>
                <w:szCs w:val="20"/>
                <w:lang w:eastAsia="nl-NL"/>
              </w:rPr>
            </w:pPr>
          </w:p>
        </w:tc>
        <w:tc>
          <w:tcPr>
            <w:tcW w:w="0" w:type="auto"/>
            <w:hideMark/>
          </w:tcPr>
          <w:p w14:paraId="66C099B6"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effectief en efficiënt presentatiesoftware gebruiken  op basis van vooropgestelde criteria voor weergave</w:t>
            </w:r>
          </w:p>
        </w:tc>
      </w:tr>
      <w:tr w:rsidR="000F2AFC" w:rsidRPr="00881F10" w14:paraId="0CFDD36F"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679FF69" w14:textId="77777777" w:rsidR="000F2AFC" w:rsidRPr="00881F10" w:rsidRDefault="000F2AFC" w:rsidP="00B015F1">
            <w:pPr>
              <w:rPr>
                <w:rFonts w:eastAsia="Times New Roman" w:cs="Arial"/>
                <w:color w:val="1A1A1A"/>
                <w:sz w:val="18"/>
                <w:szCs w:val="20"/>
                <w:lang w:eastAsia="nl-NL"/>
              </w:rPr>
            </w:pPr>
          </w:p>
        </w:tc>
        <w:tc>
          <w:tcPr>
            <w:tcW w:w="0" w:type="auto"/>
            <w:hideMark/>
          </w:tcPr>
          <w:p w14:paraId="414847F8"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effectief en efficiënt beeldbewerking software voor video's en foto's gebruiken op basis van vooropgestelde criteria</w:t>
            </w:r>
          </w:p>
        </w:tc>
      </w:tr>
      <w:tr w:rsidR="000F2AFC" w:rsidRPr="00881F10" w14:paraId="69ACCA6F"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0A4F0BE" w14:textId="77777777" w:rsidR="000F2AFC" w:rsidRPr="00881F10" w:rsidRDefault="000F2AFC" w:rsidP="00B015F1">
            <w:pPr>
              <w:rPr>
                <w:rFonts w:eastAsia="Times New Roman" w:cs="Arial"/>
                <w:color w:val="1A1A1A"/>
                <w:sz w:val="18"/>
                <w:szCs w:val="20"/>
                <w:lang w:eastAsia="nl-NL"/>
              </w:rPr>
            </w:pPr>
          </w:p>
        </w:tc>
        <w:tc>
          <w:tcPr>
            <w:tcW w:w="0" w:type="auto"/>
            <w:hideMark/>
          </w:tcPr>
          <w:p w14:paraId="52B44AF7"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effectief en efficiënt communicatiesoftware waaronder e-mail en video gebruiken op basis van vooropgestelde criteria voor samenwerking</w:t>
            </w:r>
          </w:p>
        </w:tc>
      </w:tr>
      <w:tr w:rsidR="000F2AFC" w:rsidRPr="00881F10" w14:paraId="5FDBC01F"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24DEEE6D" w14:textId="77777777" w:rsidR="000F2AFC" w:rsidRPr="00881F10" w:rsidRDefault="000F2AFC" w:rsidP="00B015F1">
            <w:pPr>
              <w:rPr>
                <w:rFonts w:eastAsia="Times New Roman" w:cs="Arial"/>
                <w:color w:val="1A1A1A"/>
                <w:sz w:val="18"/>
                <w:szCs w:val="20"/>
                <w:lang w:eastAsia="nl-NL"/>
              </w:rPr>
            </w:pPr>
          </w:p>
        </w:tc>
        <w:tc>
          <w:tcPr>
            <w:tcW w:w="0" w:type="auto"/>
            <w:hideMark/>
          </w:tcPr>
          <w:p w14:paraId="176D86DE"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online betalingsverkeer regelen en kan op basis van vuistregels een passende vorm van online betaling kiezen</w:t>
            </w:r>
          </w:p>
        </w:tc>
      </w:tr>
      <w:tr w:rsidR="000F2AFC" w:rsidRPr="00881F10" w14:paraId="34113096"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C665E6D" w14:textId="77777777" w:rsidR="000F2AFC" w:rsidRPr="00881F10" w:rsidRDefault="000F2AFC" w:rsidP="00B015F1">
            <w:pPr>
              <w:rPr>
                <w:rFonts w:eastAsia="Times New Roman" w:cs="Arial"/>
                <w:color w:val="1A1A1A"/>
                <w:sz w:val="18"/>
                <w:szCs w:val="20"/>
                <w:lang w:eastAsia="nl-NL"/>
              </w:rPr>
            </w:pPr>
          </w:p>
        </w:tc>
        <w:tc>
          <w:tcPr>
            <w:tcW w:w="0" w:type="auto"/>
            <w:hideMark/>
          </w:tcPr>
          <w:p w14:paraId="4E41240F"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 xml:space="preserve">Kan internettoepassingen zoals browser en e-mail effectief en efficiënt gebruiken </w:t>
            </w:r>
          </w:p>
        </w:tc>
      </w:tr>
      <w:tr w:rsidR="000F2AFC" w:rsidRPr="00881F10" w14:paraId="2300B6F8" w14:textId="77777777" w:rsidTr="001B21A0">
        <w:tc>
          <w:tcPr>
            <w:cnfStyle w:val="001000000000" w:firstRow="0" w:lastRow="0" w:firstColumn="1" w:lastColumn="0" w:oddVBand="0" w:evenVBand="0" w:oddHBand="0" w:evenHBand="0" w:firstRowFirstColumn="0" w:firstRowLastColumn="0" w:lastRowFirstColumn="0" w:lastRowLastColumn="0"/>
            <w:tcW w:w="1667" w:type="pct"/>
            <w:vMerge w:val="restart"/>
            <w:hideMark/>
          </w:tcPr>
          <w:p w14:paraId="1281BBDE"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Veiligheid ​ ​ ​  </w:t>
            </w:r>
          </w:p>
        </w:tc>
        <w:tc>
          <w:tcPr>
            <w:tcW w:w="0" w:type="auto"/>
            <w:hideMark/>
          </w:tcPr>
          <w:p w14:paraId="1610F12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de relatie tussen accounts, privacy en persoonlijke informatie aangeven</w:t>
            </w:r>
          </w:p>
        </w:tc>
      </w:tr>
      <w:tr w:rsidR="000F2AFC" w:rsidRPr="00881F10" w14:paraId="5D4F9B6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D781258" w14:textId="77777777" w:rsidR="000F2AFC" w:rsidRPr="00881F10" w:rsidRDefault="000F2AFC" w:rsidP="00B015F1">
            <w:pPr>
              <w:rPr>
                <w:rFonts w:eastAsia="Times New Roman" w:cs="Arial"/>
                <w:color w:val="1A1A1A"/>
                <w:sz w:val="18"/>
                <w:szCs w:val="20"/>
                <w:lang w:eastAsia="nl-NL"/>
              </w:rPr>
            </w:pPr>
          </w:p>
        </w:tc>
        <w:tc>
          <w:tcPr>
            <w:tcW w:w="0" w:type="auto"/>
            <w:hideMark/>
          </w:tcPr>
          <w:p w14:paraId="3264BA66"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eigen beveiligings- en privacyaspecten van internetgebruik voor zichzelf en voor anderen benoemen</w:t>
            </w:r>
          </w:p>
        </w:tc>
      </w:tr>
      <w:tr w:rsidR="000F2AFC" w:rsidRPr="00881F10" w14:paraId="61732721"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20A32D5" w14:textId="77777777" w:rsidR="000F2AFC" w:rsidRPr="00881F10" w:rsidRDefault="000F2AFC" w:rsidP="00B015F1">
            <w:pPr>
              <w:rPr>
                <w:rFonts w:eastAsia="Times New Roman" w:cs="Arial"/>
                <w:color w:val="1A1A1A"/>
                <w:sz w:val="18"/>
                <w:szCs w:val="20"/>
                <w:lang w:eastAsia="nl-NL"/>
              </w:rPr>
            </w:pPr>
          </w:p>
        </w:tc>
        <w:tc>
          <w:tcPr>
            <w:tcW w:w="0" w:type="auto"/>
            <w:hideMark/>
          </w:tcPr>
          <w:p w14:paraId="6C4D02D9"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op basis van vuistregels eigen veiligheid rondom betalingsverkeer inschatten</w:t>
            </w:r>
          </w:p>
        </w:tc>
      </w:tr>
      <w:tr w:rsidR="000F2AFC" w:rsidRPr="00881F10" w14:paraId="0AFF8E1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9B11733" w14:textId="77777777" w:rsidR="000F2AFC" w:rsidRPr="00881F10" w:rsidRDefault="000F2AFC" w:rsidP="00B015F1">
            <w:pPr>
              <w:rPr>
                <w:rFonts w:eastAsia="Times New Roman" w:cs="Arial"/>
                <w:color w:val="1A1A1A"/>
                <w:sz w:val="18"/>
                <w:szCs w:val="20"/>
                <w:lang w:eastAsia="nl-NL"/>
              </w:rPr>
            </w:pPr>
          </w:p>
        </w:tc>
        <w:tc>
          <w:tcPr>
            <w:tcW w:w="0" w:type="auto"/>
            <w:hideMark/>
          </w:tcPr>
          <w:p w14:paraId="39D3BCD2"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beoordelen of informatie logisch, consistent en realistisch is</w:t>
            </w:r>
          </w:p>
        </w:tc>
      </w:tr>
      <w:tr w:rsidR="000F2AFC" w:rsidRPr="00881F10" w14:paraId="601D0EDA"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8FB0557" w14:textId="77777777" w:rsidR="000F2AFC" w:rsidRPr="00881F10" w:rsidRDefault="000F2AFC" w:rsidP="00B015F1">
            <w:pPr>
              <w:rPr>
                <w:rFonts w:eastAsia="Times New Roman" w:cs="Arial"/>
                <w:color w:val="1A1A1A"/>
                <w:sz w:val="18"/>
                <w:szCs w:val="20"/>
                <w:lang w:eastAsia="nl-NL"/>
              </w:rPr>
            </w:pPr>
          </w:p>
        </w:tc>
        <w:tc>
          <w:tcPr>
            <w:tcW w:w="0" w:type="auto"/>
            <w:hideMark/>
          </w:tcPr>
          <w:p w14:paraId="21088D2F"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representatie van gegevens op consistentie beoordelen</w:t>
            </w:r>
          </w:p>
        </w:tc>
      </w:tr>
    </w:tbl>
    <w:p w14:paraId="55CFA5AC" w14:textId="77777777" w:rsidR="000F2AFC" w:rsidRPr="006B5594" w:rsidRDefault="000F2AFC" w:rsidP="000F2AFC"/>
    <w:p w14:paraId="1A13A794" w14:textId="77777777" w:rsidR="000F2AFC" w:rsidRPr="006B5594" w:rsidRDefault="000F2AFC" w:rsidP="000F2AFC"/>
    <w:p w14:paraId="7F10A869" w14:textId="77777777" w:rsidR="000F2AFC" w:rsidRPr="006B5594" w:rsidRDefault="000F2AFC" w:rsidP="000F2AFC">
      <w:pPr>
        <w:rPr>
          <w:rFonts w:eastAsiaTheme="majorEastAsia" w:cstheme="majorBidi"/>
          <w:color w:val="365F91" w:themeColor="accent1" w:themeShade="BF"/>
          <w:sz w:val="32"/>
          <w:szCs w:val="32"/>
        </w:rPr>
      </w:pPr>
      <w:r w:rsidRPr="006B5594">
        <w:br w:type="page"/>
      </w:r>
    </w:p>
    <w:p w14:paraId="3D19C792" w14:textId="77777777" w:rsidR="000F2AFC" w:rsidRPr="006B5594" w:rsidRDefault="000F2AFC" w:rsidP="000F2AFC">
      <w:pPr>
        <w:pStyle w:val="Kop1"/>
        <w:rPr>
          <w:rFonts w:asciiTheme="minorHAnsi" w:hAnsiTheme="minorHAnsi"/>
        </w:rPr>
      </w:pPr>
      <w:bookmarkStart w:id="8" w:name="_Toc474158208"/>
      <w:r w:rsidRPr="006B5594">
        <w:rPr>
          <w:rFonts w:asciiTheme="minorHAnsi" w:hAnsiTheme="minorHAnsi"/>
        </w:rPr>
        <w:t>Informatievaardigheden</w:t>
      </w:r>
      <w:bookmarkEnd w:id="8"/>
    </w:p>
    <w:p w14:paraId="2109F698" w14:textId="77777777" w:rsidR="000F2AFC" w:rsidRPr="006B5594" w:rsidRDefault="000F2AFC" w:rsidP="000F2AFC">
      <w:r w:rsidRPr="006B5594">
        <w:t>Informatievaardigheden omvat het scherp kunnen formuleren en analyseren van informatie uit bronnen, het op basis hiervan kritisch en systematisch zoeken, selecteren, verwerken, gebruiken en verwijzen van relevante informatie en deze op bruikbaarheid en betrouwbaarheid beoordelen en evalueren. In de context van 21e-eeuwse vaardigheden gaat het hierbij vaak om digitale bronnen.</w:t>
      </w:r>
    </w:p>
    <w:p w14:paraId="1645F4CC" w14:textId="77777777" w:rsidR="000F2AFC" w:rsidRPr="006B5594" w:rsidRDefault="000F2AFC" w:rsidP="006B5594">
      <w:pPr>
        <w:pStyle w:val="Kop2"/>
      </w:pPr>
      <w:bookmarkStart w:id="9" w:name="_Toc474158209"/>
      <w:r w:rsidRPr="006B5594">
        <w:t>Belang voor het onderwijs</w:t>
      </w:r>
      <w:bookmarkEnd w:id="9"/>
    </w:p>
    <w:p w14:paraId="14CCE5D7" w14:textId="77777777" w:rsidR="000F2AFC" w:rsidRPr="006B5594" w:rsidRDefault="000F2AFC" w:rsidP="000F2AFC">
      <w:r w:rsidRPr="006B5594">
        <w:t>Door het digitaliseren van bronnen en de steeds betere infrastructuur van internet kan iedereen wereldwijd snel informatie publiceren. Digitale informatie neemt toe doordat iedereen kan publiceren, maar ook doordat digitale informatie vele malen sneller gekopieerd, gemanipuleerd en verspreid kan worden. De hoeveelheid digitaal beschikbare informatie neemt daardoor exponentieel toe, en het wordt daarmee moeilijker om te bepalen welke informatie betrouwbaar is. Het is daarom van belang dat leerlingen op school vertrouwd worden gemaakt met informatievaardigheden.</w:t>
      </w:r>
    </w:p>
    <w:p w14:paraId="139A37A2" w14:textId="77777777" w:rsidR="000F2AFC" w:rsidRPr="006B5594" w:rsidRDefault="000F2AFC" w:rsidP="006B5594">
      <w:pPr>
        <w:pStyle w:val="Kop2"/>
        <w:rPr>
          <w:rFonts w:eastAsia="Times New Roman"/>
          <w:lang w:eastAsia="nl-NL"/>
        </w:rPr>
      </w:pPr>
      <w:bookmarkStart w:id="10" w:name="_Toc474158210"/>
      <w:r w:rsidRPr="006B5594">
        <w:rPr>
          <w:rFonts w:eastAsia="Times New Roman"/>
          <w:lang w:eastAsia="nl-NL"/>
        </w:rPr>
        <w:t>Een voorbeeldmatig leerplankader</w:t>
      </w:r>
      <w:bookmarkEnd w:id="10"/>
    </w:p>
    <w:p w14:paraId="1E55031E" w14:textId="77777777" w:rsidR="000F2AFC" w:rsidRPr="007A72AD" w:rsidRDefault="000F2AFC" w:rsidP="000F2AFC">
      <w:pPr>
        <w:spacing w:line="270" w:lineRule="atLeast"/>
        <w:rPr>
          <w:rFonts w:eastAsia="Times New Roman" w:cs="Arial"/>
          <w:vanish/>
          <w:color w:val="1A1A1A"/>
          <w:szCs w:val="20"/>
          <w:lang w:eastAsia="nl-NL"/>
        </w:rPr>
      </w:pPr>
      <w:r w:rsidRPr="007A72AD">
        <w:rPr>
          <w:rFonts w:eastAsia="Times New Roman" w:cs="Arial"/>
          <w:vanish/>
          <w:color w:val="1A1A1A"/>
          <w:szCs w:val="20"/>
          <w:lang w:eastAsia="nl-NL"/>
        </w:rPr>
        <w:t>Pagina-inhoud</w:t>
      </w:r>
    </w:p>
    <w:p w14:paraId="3E655164" w14:textId="77777777" w:rsidR="000F2AFC" w:rsidRPr="007A72AD" w:rsidRDefault="000F2AFC" w:rsidP="000F2AFC">
      <w:pPr>
        <w:spacing w:before="100" w:beforeAutospacing="1" w:after="100" w:afterAutospacing="1" w:line="270" w:lineRule="atLeast"/>
        <w:rPr>
          <w:rFonts w:eastAsia="Times New Roman" w:cs="Arial"/>
          <w:color w:val="1A1A1A"/>
          <w:szCs w:val="20"/>
          <w:lang w:eastAsia="nl-NL"/>
        </w:rPr>
      </w:pPr>
      <w:r w:rsidRPr="007A72AD">
        <w:rPr>
          <w:rFonts w:eastAsia="Times New Roman" w:cs="Arial"/>
          <w:color w:val="1A1A1A"/>
          <w:szCs w:val="20"/>
          <w:lang w:eastAsia="nl-NL"/>
        </w:rPr>
        <w:t>Bij informatievaardigheden gaat het om het doelgericht en systematisch omgaan met informatie. De systematiek is vastgelegd in zes stappen:</w:t>
      </w:r>
    </w:p>
    <w:p w14:paraId="4FF04BB5" w14:textId="77777777" w:rsidR="000F2AFC" w:rsidRPr="007A72AD" w:rsidRDefault="000F2AFC" w:rsidP="000F2AFC">
      <w:pPr>
        <w:numPr>
          <w:ilvl w:val="0"/>
          <w:numId w:val="2"/>
        </w:numPr>
        <w:spacing w:before="100" w:beforeAutospacing="1" w:after="100" w:afterAutospacing="1" w:line="270" w:lineRule="atLeast"/>
        <w:rPr>
          <w:rFonts w:eastAsia="Times New Roman" w:cs="Arial"/>
          <w:color w:val="1A1A1A"/>
          <w:szCs w:val="20"/>
          <w:lang w:eastAsia="nl-NL"/>
        </w:rPr>
      </w:pPr>
      <w:r w:rsidRPr="007A72AD">
        <w:rPr>
          <w:rFonts w:eastAsia="Times New Roman" w:cs="Arial"/>
          <w:b/>
          <w:bCs/>
          <w:color w:val="1A1A1A"/>
          <w:szCs w:val="20"/>
          <w:lang w:eastAsia="nl-NL"/>
        </w:rPr>
        <w:t>Informatieprobleem formuleren</w:t>
      </w:r>
      <w:r w:rsidRPr="007A72AD">
        <w:rPr>
          <w:rFonts w:eastAsia="Times New Roman" w:cs="Arial"/>
          <w:color w:val="1A1A1A"/>
          <w:szCs w:val="20"/>
          <w:lang w:eastAsia="nl-NL"/>
        </w:rPr>
        <w:t>: vastleggen van het informatieprobleem en welke informatie en gegevens nodig zijn om de taak uit te kunnen voeren;</w:t>
      </w:r>
    </w:p>
    <w:p w14:paraId="50954B8D" w14:textId="77777777" w:rsidR="000F2AFC" w:rsidRPr="007A72AD" w:rsidRDefault="000F2AFC" w:rsidP="000F2AFC">
      <w:pPr>
        <w:numPr>
          <w:ilvl w:val="0"/>
          <w:numId w:val="2"/>
        </w:numPr>
        <w:spacing w:before="100" w:beforeAutospacing="1" w:after="100" w:afterAutospacing="1" w:line="270" w:lineRule="atLeast"/>
        <w:rPr>
          <w:rFonts w:eastAsia="Times New Roman" w:cs="Arial"/>
          <w:color w:val="1A1A1A"/>
          <w:szCs w:val="20"/>
          <w:lang w:eastAsia="nl-NL"/>
        </w:rPr>
      </w:pPr>
      <w:r w:rsidRPr="007A72AD">
        <w:rPr>
          <w:rFonts w:eastAsia="Times New Roman" w:cs="Arial"/>
          <w:b/>
          <w:bCs/>
          <w:color w:val="1A1A1A"/>
          <w:szCs w:val="20"/>
          <w:lang w:eastAsia="nl-NL"/>
        </w:rPr>
        <w:t>Zoekstrategieën</w:t>
      </w:r>
      <w:r w:rsidRPr="007A72AD">
        <w:rPr>
          <w:rFonts w:eastAsia="Times New Roman" w:cs="Arial"/>
          <w:color w:val="1A1A1A"/>
          <w:szCs w:val="20"/>
          <w:lang w:eastAsia="nl-NL"/>
        </w:rPr>
        <w:t>: strategieën om informatie te zoeken, het bepalen van de mogelijke bronnen en het selecteren van de beste bron;</w:t>
      </w:r>
    </w:p>
    <w:p w14:paraId="0A80302D" w14:textId="77777777" w:rsidR="000F2AFC" w:rsidRPr="007A72AD" w:rsidRDefault="000F2AFC" w:rsidP="000F2AFC">
      <w:pPr>
        <w:numPr>
          <w:ilvl w:val="0"/>
          <w:numId w:val="2"/>
        </w:numPr>
        <w:spacing w:before="100" w:beforeAutospacing="1" w:after="100" w:afterAutospacing="1" w:line="270" w:lineRule="atLeast"/>
        <w:rPr>
          <w:rFonts w:eastAsia="Times New Roman" w:cs="Arial"/>
          <w:color w:val="1A1A1A"/>
          <w:szCs w:val="20"/>
          <w:lang w:eastAsia="nl-NL"/>
        </w:rPr>
      </w:pPr>
      <w:r w:rsidRPr="007A72AD">
        <w:rPr>
          <w:rFonts w:eastAsia="Times New Roman" w:cs="Arial"/>
          <w:b/>
          <w:bCs/>
          <w:color w:val="1A1A1A"/>
          <w:szCs w:val="20"/>
          <w:lang w:eastAsia="nl-NL"/>
        </w:rPr>
        <w:t>Verwerven en selecteren van informatie</w:t>
      </w:r>
      <w:r w:rsidRPr="007A72AD">
        <w:rPr>
          <w:rFonts w:eastAsia="Times New Roman" w:cs="Arial"/>
          <w:color w:val="1A1A1A"/>
          <w:szCs w:val="20"/>
          <w:lang w:eastAsia="nl-NL"/>
        </w:rPr>
        <w:t>: het verzamelen van informatie op basis van zoek- en selectiecriteria, het selecteren van informatie op basis van bruikbaarheid en betrouwbaarheid;</w:t>
      </w:r>
    </w:p>
    <w:p w14:paraId="72C4DA8D" w14:textId="77777777" w:rsidR="000F2AFC" w:rsidRPr="007A72AD" w:rsidRDefault="000F2AFC" w:rsidP="000F2AFC">
      <w:pPr>
        <w:numPr>
          <w:ilvl w:val="0"/>
          <w:numId w:val="2"/>
        </w:numPr>
        <w:spacing w:before="100" w:beforeAutospacing="1" w:after="100" w:afterAutospacing="1" w:line="270" w:lineRule="atLeast"/>
        <w:rPr>
          <w:rFonts w:eastAsia="Times New Roman" w:cs="Arial"/>
          <w:color w:val="1A1A1A"/>
          <w:szCs w:val="20"/>
          <w:lang w:eastAsia="nl-NL"/>
        </w:rPr>
      </w:pPr>
      <w:r w:rsidRPr="007A72AD">
        <w:rPr>
          <w:rFonts w:eastAsia="Times New Roman" w:cs="Arial"/>
          <w:b/>
          <w:bCs/>
          <w:color w:val="1A1A1A"/>
          <w:szCs w:val="20"/>
          <w:lang w:eastAsia="nl-NL"/>
        </w:rPr>
        <w:t>Verwerken van informatie</w:t>
      </w:r>
      <w:r w:rsidRPr="007A72AD">
        <w:rPr>
          <w:rFonts w:eastAsia="Times New Roman" w:cs="Arial"/>
          <w:color w:val="1A1A1A"/>
          <w:szCs w:val="20"/>
          <w:lang w:eastAsia="nl-NL"/>
        </w:rPr>
        <w:t>: het verwerken van informatie in tekst, tabellen, grafieken, daarbij antwoord gevend op het informatieprobleem door conclusies te trekken, een standpunt in te nemen en te onderbouwen en suggesties te doen voor nader onderzoek;</w:t>
      </w:r>
    </w:p>
    <w:p w14:paraId="050159DF" w14:textId="77777777" w:rsidR="000F2AFC" w:rsidRPr="007A72AD" w:rsidRDefault="000F2AFC" w:rsidP="000F2AFC">
      <w:pPr>
        <w:numPr>
          <w:ilvl w:val="0"/>
          <w:numId w:val="2"/>
        </w:numPr>
        <w:spacing w:before="100" w:beforeAutospacing="1" w:after="100" w:afterAutospacing="1" w:line="270" w:lineRule="atLeast"/>
        <w:rPr>
          <w:rFonts w:eastAsia="Times New Roman" w:cs="Arial"/>
          <w:color w:val="1A1A1A"/>
          <w:szCs w:val="20"/>
          <w:lang w:eastAsia="nl-NL"/>
        </w:rPr>
      </w:pPr>
      <w:r w:rsidRPr="007A72AD">
        <w:rPr>
          <w:rFonts w:eastAsia="Times New Roman" w:cs="Arial"/>
          <w:b/>
          <w:bCs/>
          <w:color w:val="1A1A1A"/>
          <w:szCs w:val="20"/>
          <w:lang w:eastAsia="nl-NL"/>
        </w:rPr>
        <w:t>Presenteren van informatie</w:t>
      </w:r>
      <w:r w:rsidRPr="007A72AD">
        <w:rPr>
          <w:rFonts w:eastAsia="Times New Roman" w:cs="Arial"/>
          <w:color w:val="1A1A1A"/>
          <w:szCs w:val="20"/>
          <w:lang w:eastAsia="nl-NL"/>
        </w:rPr>
        <w:t>: de informatie uit meerdere bronnen wordt georganiseerd en het resultaat van de taak wordt gepresenteerd;</w:t>
      </w:r>
    </w:p>
    <w:p w14:paraId="1FE1833A" w14:textId="77777777" w:rsidR="000F2AFC" w:rsidRPr="007A72AD" w:rsidRDefault="000F2AFC" w:rsidP="000F2AFC">
      <w:pPr>
        <w:numPr>
          <w:ilvl w:val="0"/>
          <w:numId w:val="2"/>
        </w:numPr>
        <w:spacing w:before="100" w:beforeAutospacing="1" w:after="100" w:afterAutospacing="1" w:line="270" w:lineRule="atLeast"/>
        <w:rPr>
          <w:rFonts w:eastAsia="Times New Roman" w:cs="Arial"/>
          <w:color w:val="1A1A1A"/>
          <w:szCs w:val="20"/>
          <w:lang w:eastAsia="nl-NL"/>
        </w:rPr>
      </w:pPr>
      <w:r w:rsidRPr="007A72AD">
        <w:rPr>
          <w:rFonts w:eastAsia="Times New Roman" w:cs="Arial"/>
          <w:b/>
          <w:bCs/>
          <w:color w:val="1A1A1A"/>
          <w:szCs w:val="20"/>
          <w:lang w:eastAsia="nl-NL"/>
        </w:rPr>
        <w:t>Evalueren en beoordelen</w:t>
      </w:r>
      <w:r w:rsidRPr="007A72AD">
        <w:rPr>
          <w:rFonts w:eastAsia="Times New Roman" w:cs="Arial"/>
          <w:color w:val="1A1A1A"/>
          <w:szCs w:val="20"/>
          <w:lang w:eastAsia="nl-NL"/>
        </w:rPr>
        <w:t>: terugkijken op het proces en de uiteindelijke resultaten van het doelgericht en systematisch omgaan met informatie, waarbij het resultaat wordt beoordeeld op betrouwbaarheid, bruikbaarheid en relevantie.</w:t>
      </w:r>
    </w:p>
    <w:p w14:paraId="2973F8ED" w14:textId="77777777" w:rsidR="006B5594" w:rsidRPr="006B5594" w:rsidRDefault="000F2AFC" w:rsidP="000F2AFC">
      <w:p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color w:val="1A1A1A"/>
          <w:sz w:val="20"/>
          <w:szCs w:val="20"/>
          <w:lang w:eastAsia="nl-NL"/>
        </w:rPr>
        <w:t>​</w:t>
      </w:r>
    </w:p>
    <w:p w14:paraId="6121600E" w14:textId="77777777" w:rsidR="006B5594" w:rsidRPr="006B5594" w:rsidRDefault="006B5594" w:rsidP="006B5594">
      <w:pPr>
        <w:rPr>
          <w:lang w:eastAsia="nl-NL"/>
        </w:rPr>
      </w:pPr>
      <w:r w:rsidRPr="006B5594">
        <w:rPr>
          <w:lang w:eastAsia="nl-NL"/>
        </w:rPr>
        <w:br w:type="page"/>
      </w:r>
    </w:p>
    <w:p w14:paraId="586EEF9F" w14:textId="77777777" w:rsidR="000F2AFC" w:rsidRPr="00881F10" w:rsidRDefault="000F2AFC" w:rsidP="000F2AFC">
      <w:pPr>
        <w:spacing w:before="100" w:beforeAutospacing="1" w:after="100" w:afterAutospacing="1" w:line="270" w:lineRule="atLeast"/>
        <w:rPr>
          <w:rFonts w:eastAsia="Times New Roman" w:cs="Arial"/>
          <w:color w:val="1A1A1A"/>
          <w:sz w:val="20"/>
          <w:szCs w:val="20"/>
          <w:lang w:eastAsia="nl-NL"/>
        </w:rPr>
      </w:pPr>
    </w:p>
    <w:tbl>
      <w:tblPr>
        <w:tblStyle w:val="Rastertabel2"/>
        <w:tblW w:w="5000" w:type="pct"/>
        <w:tblLook w:val="06A0" w:firstRow="1" w:lastRow="0" w:firstColumn="1" w:lastColumn="0" w:noHBand="1" w:noVBand="1"/>
      </w:tblPr>
      <w:tblGrid>
        <w:gridCol w:w="2779"/>
        <w:gridCol w:w="5555"/>
      </w:tblGrid>
      <w:tr w:rsidR="000F2AFC" w:rsidRPr="006B5594" w14:paraId="09A37FE4" w14:textId="77777777" w:rsidTr="00B01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2EB8E3D" w14:textId="77777777" w:rsidR="000F2AFC" w:rsidRPr="00881F10" w:rsidRDefault="000F2AFC" w:rsidP="00B015F1">
            <w:pPr>
              <w:jc w:val="center"/>
              <w:rPr>
                <w:rFonts w:eastAsia="Times New Roman" w:cs="Arial"/>
                <w:color w:val="1A1A1A"/>
                <w:sz w:val="20"/>
                <w:szCs w:val="20"/>
                <w:lang w:eastAsia="nl-NL"/>
              </w:rPr>
            </w:pPr>
            <w:r w:rsidRPr="00881F10">
              <w:rPr>
                <w:rFonts w:eastAsia="Times New Roman" w:cs="Arial"/>
                <w:color w:val="1A1A1A"/>
                <w:sz w:val="20"/>
                <w:szCs w:val="20"/>
                <w:lang w:eastAsia="nl-NL"/>
              </w:rPr>
              <w:t>Informatievaardigheden</w:t>
            </w:r>
          </w:p>
        </w:tc>
        <w:tc>
          <w:tcPr>
            <w:tcW w:w="2500" w:type="pct"/>
            <w:hideMark/>
          </w:tcPr>
          <w:p w14:paraId="11BC8E15" w14:textId="77777777" w:rsidR="000F2AFC" w:rsidRPr="00881F10" w:rsidRDefault="000F2AFC" w:rsidP="00B015F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De leerling...</w:t>
            </w:r>
          </w:p>
        </w:tc>
      </w:tr>
      <w:tr w:rsidR="000F2AFC" w:rsidRPr="006B5594" w14:paraId="6F32AC8B" w14:textId="77777777" w:rsidTr="00B015F1">
        <w:tc>
          <w:tcPr>
            <w:cnfStyle w:val="001000000000" w:firstRow="0" w:lastRow="0" w:firstColumn="1" w:lastColumn="0" w:oddVBand="0" w:evenVBand="0" w:oddHBand="0" w:evenHBand="0" w:firstRowFirstColumn="0" w:firstRowLastColumn="0" w:lastRowFirstColumn="0" w:lastRowLastColumn="0"/>
            <w:tcW w:w="1250" w:type="pct"/>
            <w:hideMark/>
          </w:tcPr>
          <w:p w14:paraId="606E1383" w14:textId="77777777" w:rsidR="000F2AFC" w:rsidRPr="00881F10" w:rsidRDefault="000F2AFC" w:rsidP="00B015F1">
            <w:pPr>
              <w:rPr>
                <w:rFonts w:eastAsia="Times New Roman" w:cs="Arial"/>
                <w:color w:val="1A1A1A"/>
                <w:sz w:val="20"/>
                <w:szCs w:val="20"/>
                <w:lang w:eastAsia="nl-NL"/>
              </w:rPr>
            </w:pPr>
            <w:r w:rsidRPr="00881F10">
              <w:rPr>
                <w:rFonts w:eastAsia="Times New Roman" w:cs="Arial"/>
                <w:color w:val="1A1A1A"/>
                <w:sz w:val="20"/>
                <w:szCs w:val="20"/>
                <w:lang w:eastAsia="nl-NL"/>
              </w:rPr>
              <w:t>Informatieprobleem formuleren</w:t>
            </w:r>
          </w:p>
        </w:tc>
        <w:tc>
          <w:tcPr>
            <w:tcW w:w="0" w:type="auto"/>
            <w:hideMark/>
          </w:tcPr>
          <w:p w14:paraId="79EF5F94"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uitgaande van een gegeven of zelf geformuleerde (onderzoeks)vraag, nauwkeurig bepalen wat de informatiebehoefte is</w:t>
            </w:r>
          </w:p>
        </w:tc>
      </w:tr>
      <w:tr w:rsidR="000F2AFC" w:rsidRPr="00881F10" w14:paraId="5640D45A"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06125366" w14:textId="77777777" w:rsidR="000F2AFC" w:rsidRPr="00881F10" w:rsidRDefault="000F2AFC" w:rsidP="00B015F1">
            <w:pPr>
              <w:rPr>
                <w:rFonts w:eastAsia="Times New Roman" w:cs="Arial"/>
                <w:color w:val="1A1A1A"/>
                <w:sz w:val="20"/>
                <w:szCs w:val="20"/>
                <w:lang w:eastAsia="nl-NL"/>
              </w:rPr>
            </w:pPr>
            <w:r w:rsidRPr="00881F10">
              <w:rPr>
                <w:rFonts w:eastAsia="Times New Roman" w:cs="Arial"/>
                <w:color w:val="1A1A1A"/>
                <w:sz w:val="20"/>
                <w:szCs w:val="20"/>
                <w:lang w:eastAsia="nl-NL"/>
              </w:rPr>
              <w:t>Zoekstrategieën ​ ​ ​</w:t>
            </w:r>
          </w:p>
        </w:tc>
        <w:tc>
          <w:tcPr>
            <w:tcW w:w="0" w:type="auto"/>
            <w:hideMark/>
          </w:tcPr>
          <w:p w14:paraId="0816301F"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bepalen welke bronnen informatie kunnen verschaffen voor het beantwoorden van de vraag</w:t>
            </w:r>
          </w:p>
        </w:tc>
      </w:tr>
      <w:tr w:rsidR="000F2AFC" w:rsidRPr="006B5594" w14:paraId="71405EB8"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01F584A" w14:textId="77777777" w:rsidR="000F2AFC" w:rsidRPr="00881F10" w:rsidRDefault="000F2AFC" w:rsidP="00B015F1">
            <w:pPr>
              <w:rPr>
                <w:rFonts w:eastAsia="Times New Roman" w:cs="Arial"/>
                <w:color w:val="1A1A1A"/>
                <w:sz w:val="20"/>
                <w:szCs w:val="20"/>
                <w:lang w:eastAsia="nl-NL"/>
              </w:rPr>
            </w:pPr>
          </w:p>
        </w:tc>
        <w:tc>
          <w:tcPr>
            <w:tcW w:w="0" w:type="auto"/>
            <w:hideMark/>
          </w:tcPr>
          <w:p w14:paraId="1D8ACF53"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bepalen of de benodigde informatie ook daadwerkelijk beschikbaar is en waar</w:t>
            </w:r>
          </w:p>
        </w:tc>
      </w:tr>
      <w:tr w:rsidR="000F2AFC" w:rsidRPr="00881F10" w14:paraId="27074A6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4D7EA231" w14:textId="77777777" w:rsidR="000F2AFC" w:rsidRPr="00881F10" w:rsidRDefault="000F2AFC" w:rsidP="00B015F1">
            <w:pPr>
              <w:rPr>
                <w:rFonts w:eastAsia="Times New Roman" w:cs="Arial"/>
                <w:color w:val="1A1A1A"/>
                <w:sz w:val="20"/>
                <w:szCs w:val="20"/>
                <w:lang w:eastAsia="nl-NL"/>
              </w:rPr>
            </w:pPr>
          </w:p>
        </w:tc>
        <w:tc>
          <w:tcPr>
            <w:tcW w:w="0" w:type="auto"/>
            <w:hideMark/>
          </w:tcPr>
          <w:p w14:paraId="0E211AA1"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een effectieve en efficiënte zoekstrategie opstellen</w:t>
            </w:r>
          </w:p>
        </w:tc>
      </w:tr>
      <w:tr w:rsidR="000F2AFC" w:rsidRPr="006B5594" w14:paraId="49260D6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DBD7EC5" w14:textId="77777777" w:rsidR="000F2AFC" w:rsidRPr="00881F10" w:rsidRDefault="000F2AFC" w:rsidP="00B015F1">
            <w:pPr>
              <w:rPr>
                <w:rFonts w:eastAsia="Times New Roman" w:cs="Arial"/>
                <w:color w:val="1A1A1A"/>
                <w:sz w:val="20"/>
                <w:szCs w:val="20"/>
                <w:lang w:eastAsia="nl-NL"/>
              </w:rPr>
            </w:pPr>
          </w:p>
        </w:tc>
        <w:tc>
          <w:tcPr>
            <w:tcW w:w="0" w:type="auto"/>
            <w:hideMark/>
          </w:tcPr>
          <w:p w14:paraId="49B53E5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de zoekstrategie, zo nodig, bijstellen</w:t>
            </w:r>
          </w:p>
        </w:tc>
      </w:tr>
      <w:tr w:rsidR="000F2AFC" w:rsidRPr="00881F10" w14:paraId="6F7CD67A"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53DC711F" w14:textId="77777777" w:rsidR="000F2AFC" w:rsidRPr="00881F10" w:rsidRDefault="000F2AFC" w:rsidP="00B015F1">
            <w:pPr>
              <w:rPr>
                <w:rFonts w:eastAsia="Times New Roman" w:cs="Arial"/>
                <w:color w:val="1A1A1A"/>
                <w:sz w:val="20"/>
                <w:szCs w:val="20"/>
                <w:lang w:eastAsia="nl-NL"/>
              </w:rPr>
            </w:pPr>
            <w:r w:rsidRPr="00881F10">
              <w:rPr>
                <w:rFonts w:eastAsia="Times New Roman" w:cs="Arial"/>
                <w:color w:val="1A1A1A"/>
                <w:sz w:val="20"/>
                <w:szCs w:val="20"/>
                <w:lang w:eastAsia="nl-NL"/>
              </w:rPr>
              <w:t>Verwerven en selecteren van informatie ​</w:t>
            </w:r>
          </w:p>
        </w:tc>
        <w:tc>
          <w:tcPr>
            <w:tcW w:w="0" w:type="auto"/>
            <w:hideMark/>
          </w:tcPr>
          <w:p w14:paraId="4AEC8A27"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de voor het beantwoorden van een vraag of probleem benodigde informatie verwerven en daaruit een selectie maken</w:t>
            </w:r>
          </w:p>
        </w:tc>
      </w:tr>
      <w:tr w:rsidR="000F2AFC" w:rsidRPr="006B5594" w14:paraId="4BBE263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233CFE22" w14:textId="77777777" w:rsidR="000F2AFC" w:rsidRPr="00881F10" w:rsidRDefault="000F2AFC" w:rsidP="00B015F1">
            <w:pPr>
              <w:rPr>
                <w:rFonts w:eastAsia="Times New Roman" w:cs="Arial"/>
                <w:color w:val="1A1A1A"/>
                <w:sz w:val="20"/>
                <w:szCs w:val="20"/>
                <w:lang w:eastAsia="nl-NL"/>
              </w:rPr>
            </w:pPr>
          </w:p>
        </w:tc>
        <w:tc>
          <w:tcPr>
            <w:tcW w:w="0" w:type="auto"/>
            <w:hideMark/>
          </w:tcPr>
          <w:p w14:paraId="75EE22E8"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de informatie beoordelen op bruikbaarheid, betrouwbaarheid en representativiteit</w:t>
            </w:r>
          </w:p>
        </w:tc>
      </w:tr>
      <w:tr w:rsidR="000F2AFC" w:rsidRPr="00881F10" w14:paraId="7929CCAF"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58CC5F8C" w14:textId="77777777" w:rsidR="000F2AFC" w:rsidRPr="00881F10" w:rsidRDefault="000F2AFC" w:rsidP="00B015F1">
            <w:pPr>
              <w:rPr>
                <w:rFonts w:eastAsia="Times New Roman" w:cs="Arial"/>
                <w:color w:val="1A1A1A"/>
                <w:sz w:val="20"/>
                <w:szCs w:val="20"/>
                <w:lang w:eastAsia="nl-NL"/>
              </w:rPr>
            </w:pPr>
            <w:r w:rsidRPr="00881F10">
              <w:rPr>
                <w:rFonts w:eastAsia="Times New Roman" w:cs="Arial"/>
                <w:color w:val="1A1A1A"/>
                <w:sz w:val="20"/>
                <w:szCs w:val="20"/>
                <w:lang w:eastAsia="nl-NL"/>
              </w:rPr>
              <w:t>Verwerken van informatie ​ ​</w:t>
            </w:r>
          </w:p>
        </w:tc>
        <w:tc>
          <w:tcPr>
            <w:tcW w:w="0" w:type="auto"/>
            <w:hideMark/>
          </w:tcPr>
          <w:p w14:paraId="337A62B7"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de gevonden informatie zodanig ordenen dat deze bruikbaar is voor het beoogde doel</w:t>
            </w:r>
          </w:p>
        </w:tc>
      </w:tr>
      <w:tr w:rsidR="000F2AFC" w:rsidRPr="006B5594" w14:paraId="46BA9814"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39E5D58" w14:textId="77777777" w:rsidR="000F2AFC" w:rsidRPr="00881F10" w:rsidRDefault="000F2AFC" w:rsidP="00B015F1">
            <w:pPr>
              <w:rPr>
                <w:rFonts w:eastAsia="Times New Roman" w:cs="Arial"/>
                <w:color w:val="1A1A1A"/>
                <w:sz w:val="20"/>
                <w:szCs w:val="20"/>
                <w:lang w:eastAsia="nl-NL"/>
              </w:rPr>
            </w:pPr>
          </w:p>
        </w:tc>
        <w:tc>
          <w:tcPr>
            <w:tcW w:w="0" w:type="auto"/>
            <w:hideMark/>
          </w:tcPr>
          <w:p w14:paraId="7D6FD7E6"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informatie interpreteren, analyseren en synthetiseren</w:t>
            </w:r>
          </w:p>
        </w:tc>
      </w:tr>
      <w:tr w:rsidR="000F2AFC" w:rsidRPr="00881F10" w14:paraId="4F16BBB7"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F69051D" w14:textId="77777777" w:rsidR="000F2AFC" w:rsidRPr="00881F10" w:rsidRDefault="000F2AFC" w:rsidP="00B015F1">
            <w:pPr>
              <w:rPr>
                <w:rFonts w:eastAsia="Times New Roman" w:cs="Arial"/>
                <w:color w:val="1A1A1A"/>
                <w:sz w:val="20"/>
                <w:szCs w:val="20"/>
                <w:lang w:eastAsia="nl-NL"/>
              </w:rPr>
            </w:pPr>
          </w:p>
        </w:tc>
        <w:tc>
          <w:tcPr>
            <w:tcW w:w="0" w:type="auto"/>
            <w:hideMark/>
          </w:tcPr>
          <w:p w14:paraId="7AF61F2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een beargumenteerde conclusie trekken/antwoord formuleren</w:t>
            </w:r>
          </w:p>
        </w:tc>
      </w:tr>
      <w:tr w:rsidR="000F2AFC" w:rsidRPr="006B5594" w14:paraId="2A7FD845"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362C4881" w14:textId="77777777" w:rsidR="000F2AFC" w:rsidRPr="00881F10" w:rsidRDefault="000F2AFC" w:rsidP="00B015F1">
            <w:pPr>
              <w:rPr>
                <w:rFonts w:eastAsia="Times New Roman" w:cs="Arial"/>
                <w:color w:val="1A1A1A"/>
                <w:sz w:val="20"/>
                <w:szCs w:val="20"/>
                <w:lang w:eastAsia="nl-NL"/>
              </w:rPr>
            </w:pPr>
            <w:r w:rsidRPr="00881F10">
              <w:rPr>
                <w:rFonts w:eastAsia="Times New Roman" w:cs="Arial"/>
                <w:color w:val="1A1A1A"/>
                <w:sz w:val="20"/>
                <w:szCs w:val="20"/>
                <w:lang w:eastAsia="nl-NL"/>
              </w:rPr>
              <w:t>Presenteren van informatie ​</w:t>
            </w:r>
          </w:p>
        </w:tc>
        <w:tc>
          <w:tcPr>
            <w:tcW w:w="0" w:type="auto"/>
            <w:hideMark/>
          </w:tcPr>
          <w:p w14:paraId="5BE63B5A"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een passende (schriftelijke of mondelinge) presentatievorm kiezen</w:t>
            </w:r>
          </w:p>
        </w:tc>
      </w:tr>
      <w:tr w:rsidR="000F2AFC" w:rsidRPr="00881F10" w14:paraId="717071F7"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5988A1D" w14:textId="77777777" w:rsidR="000F2AFC" w:rsidRPr="00881F10" w:rsidRDefault="000F2AFC" w:rsidP="00B015F1">
            <w:pPr>
              <w:rPr>
                <w:rFonts w:eastAsia="Times New Roman" w:cs="Arial"/>
                <w:color w:val="1A1A1A"/>
                <w:sz w:val="20"/>
                <w:szCs w:val="20"/>
                <w:lang w:eastAsia="nl-NL"/>
              </w:rPr>
            </w:pPr>
          </w:p>
        </w:tc>
        <w:tc>
          <w:tcPr>
            <w:tcW w:w="0" w:type="auto"/>
            <w:hideMark/>
          </w:tcPr>
          <w:p w14:paraId="47F7331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gebruik maken van een adequate bronvermelding</w:t>
            </w:r>
          </w:p>
        </w:tc>
      </w:tr>
      <w:tr w:rsidR="000F2AFC" w:rsidRPr="006B5594" w14:paraId="2140291D"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01D104CC" w14:textId="77777777" w:rsidR="000F2AFC" w:rsidRPr="00881F10" w:rsidRDefault="000F2AFC" w:rsidP="00B015F1">
            <w:pPr>
              <w:rPr>
                <w:rFonts w:eastAsia="Times New Roman" w:cs="Arial"/>
                <w:color w:val="1A1A1A"/>
                <w:sz w:val="20"/>
                <w:szCs w:val="20"/>
                <w:lang w:eastAsia="nl-NL"/>
              </w:rPr>
            </w:pPr>
            <w:r w:rsidRPr="00881F10">
              <w:rPr>
                <w:rFonts w:eastAsia="Times New Roman" w:cs="Arial"/>
                <w:color w:val="1A1A1A"/>
                <w:sz w:val="20"/>
                <w:szCs w:val="20"/>
                <w:lang w:eastAsia="nl-NL"/>
              </w:rPr>
              <w:t>Evalueren en beoordelen ​</w:t>
            </w:r>
          </w:p>
        </w:tc>
        <w:tc>
          <w:tcPr>
            <w:tcW w:w="0" w:type="auto"/>
            <w:hideMark/>
          </w:tcPr>
          <w:p w14:paraId="4AB1C785"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Kan het product beoordelen op relevantie, bruikbaarheid en betrouwbaarheid</w:t>
            </w:r>
          </w:p>
        </w:tc>
      </w:tr>
      <w:tr w:rsidR="000F2AFC" w:rsidRPr="00881F10" w14:paraId="3A25A33A"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35760851" w14:textId="77777777" w:rsidR="000F2AFC" w:rsidRPr="00881F10" w:rsidRDefault="000F2AFC" w:rsidP="00B015F1">
            <w:pPr>
              <w:rPr>
                <w:rFonts w:eastAsia="Times New Roman" w:cs="Arial"/>
                <w:color w:val="1A1A1A"/>
                <w:sz w:val="20"/>
                <w:szCs w:val="20"/>
                <w:lang w:eastAsia="nl-NL"/>
              </w:rPr>
            </w:pPr>
          </w:p>
        </w:tc>
        <w:tc>
          <w:tcPr>
            <w:tcW w:w="0" w:type="auto"/>
            <w:hideMark/>
          </w:tcPr>
          <w:p w14:paraId="0C29C98B"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20"/>
                <w:szCs w:val="20"/>
                <w:lang w:eastAsia="nl-NL"/>
              </w:rPr>
            </w:pPr>
            <w:r w:rsidRPr="00881F10">
              <w:rPr>
                <w:rFonts w:eastAsia="Times New Roman" w:cs="Arial"/>
                <w:color w:val="1A1A1A"/>
                <w:sz w:val="20"/>
                <w:szCs w:val="20"/>
                <w:lang w:eastAsia="nl-NL"/>
              </w:rPr>
              <w:t xml:space="preserve">Kan het doorlopen proces evalueren </w:t>
            </w:r>
          </w:p>
        </w:tc>
      </w:tr>
    </w:tbl>
    <w:p w14:paraId="50F3B7B8" w14:textId="77777777" w:rsidR="000F2AFC" w:rsidRPr="006B5594" w:rsidRDefault="000F2AFC" w:rsidP="000F2AFC"/>
    <w:p w14:paraId="30DBEAE8" w14:textId="77777777" w:rsidR="000F2AFC" w:rsidRPr="006B5594" w:rsidRDefault="000F2AFC" w:rsidP="000F2AFC">
      <w:pPr>
        <w:rPr>
          <w:rFonts w:eastAsiaTheme="majorEastAsia" w:cstheme="majorBidi"/>
          <w:color w:val="365F91" w:themeColor="accent1" w:themeShade="BF"/>
          <w:sz w:val="32"/>
          <w:szCs w:val="32"/>
        </w:rPr>
      </w:pPr>
      <w:r w:rsidRPr="006B5594">
        <w:br w:type="page"/>
      </w:r>
    </w:p>
    <w:p w14:paraId="7FCF90AE" w14:textId="77777777" w:rsidR="000F2AFC" w:rsidRPr="006B5594" w:rsidRDefault="000F2AFC" w:rsidP="000F2AFC">
      <w:pPr>
        <w:pStyle w:val="Kop1"/>
        <w:rPr>
          <w:rFonts w:asciiTheme="minorHAnsi" w:hAnsiTheme="minorHAnsi"/>
        </w:rPr>
      </w:pPr>
      <w:bookmarkStart w:id="11" w:name="_Toc474158211"/>
      <w:r w:rsidRPr="006B5594">
        <w:rPr>
          <w:rFonts w:asciiTheme="minorHAnsi" w:hAnsiTheme="minorHAnsi"/>
        </w:rPr>
        <w:t>Mediawijsheid</w:t>
      </w:r>
      <w:bookmarkEnd w:id="11"/>
    </w:p>
    <w:p w14:paraId="58EE7193" w14:textId="77777777" w:rsidR="000F2AFC" w:rsidRPr="006B5594" w:rsidRDefault="000F2AFC" w:rsidP="000F2AFC">
      <w:r w:rsidRPr="006B5594">
        <w:t>De term ‘mediawijsheid’ werd in 2005 geïntroduceerd in het advies van de Raad voor Cultuur Mediawijsheid: de ontwikkeling van nieuw burgerschap. In het advies benadrukt de Raad hoe groot de impact van media op ons bestaan is: “Weinig blijft onberoerd door het effect van media; media worden steeds meer context, inhoud en bemiddelaars van informatie, kennis en ervaring.” […] Van elementen in een omgeving zijn media de omgeving zelf geworden.” In deze gemedialiseerde samenleving hebben burgers nieuwe competenties nodig om optimaal te kunnen functioneren, produceren en participeren. De Raad vat deze competenties samen in het begrip mediawijsheid, dat gedefinieerd wordt als “het geheel van kennis, vaardigheden en mentaliteit waarmee burgers zich bewust, kritisch en actief kunnen bewegen in een complexe, veranderlijke en fundamenteel gemedialiseerde wereld”.</w:t>
      </w:r>
    </w:p>
    <w:p w14:paraId="4E87F2BD" w14:textId="77777777" w:rsidR="000F2AFC" w:rsidRPr="006B5594" w:rsidRDefault="000F2AFC" w:rsidP="006B5594">
      <w:pPr>
        <w:pStyle w:val="Kop2"/>
      </w:pPr>
      <w:bookmarkStart w:id="12" w:name="_Toc474158212"/>
      <w:r w:rsidRPr="006B5594">
        <w:t>Belang voor het onderwijs</w:t>
      </w:r>
      <w:bookmarkEnd w:id="12"/>
      <w:r w:rsidRPr="006B5594">
        <w:t xml:space="preserve"> </w:t>
      </w:r>
    </w:p>
    <w:p w14:paraId="50780A6F" w14:textId="77777777" w:rsidR="000F2AFC" w:rsidRPr="006B5594" w:rsidRDefault="000F2AFC" w:rsidP="000F2AFC">
      <w:r w:rsidRPr="006B5594">
        <w:t>De verwachting is dat de samenleving steeds verder zal medialiseren. Om optimaal mee te kunnen doen in de samenleving vol media is mediawijsheid onmisbaar. Het vinden van een baan, jezelf ontwikkelen en scholen, sociale contacten onderhouden, gezond blijven en zelfs gelukkig worden: voor al deze zaken zal het steeds belangrijker worden dat mensen de mogelijkheden van nieuwe mediatoepassingen weten te benutten – en soms ook juist weten te weerstaan. Om optimaal gebruik te kunnen maken van de mogelijkheden die media bieden, zowel in het onderwijs nu, als in de mediasamenleving van straks, hebben leerlingen mediawijsheid nodig.​</w:t>
      </w:r>
    </w:p>
    <w:p w14:paraId="283532FF" w14:textId="77777777" w:rsidR="000F2AFC" w:rsidRPr="006B5594" w:rsidRDefault="000F2AFC" w:rsidP="006B5594">
      <w:pPr>
        <w:pStyle w:val="Kop2"/>
        <w:rPr>
          <w:rFonts w:eastAsia="Times New Roman"/>
          <w:lang w:eastAsia="nl-NL"/>
        </w:rPr>
      </w:pPr>
      <w:bookmarkStart w:id="13" w:name="_Toc474158213"/>
      <w:r w:rsidRPr="006B5594">
        <w:rPr>
          <w:rFonts w:eastAsia="Times New Roman"/>
          <w:lang w:eastAsia="nl-NL"/>
        </w:rPr>
        <w:t>Een voorbeeldmatig leerplankader</w:t>
      </w:r>
      <w:bookmarkEnd w:id="13"/>
    </w:p>
    <w:p w14:paraId="1BF21EFB" w14:textId="77777777" w:rsidR="000F2AFC" w:rsidRPr="00881F10" w:rsidRDefault="000F2AFC" w:rsidP="000F2AFC">
      <w:pPr>
        <w:spacing w:line="270" w:lineRule="atLeast"/>
        <w:rPr>
          <w:rFonts w:eastAsia="Times New Roman" w:cs="Arial"/>
          <w:vanish/>
          <w:color w:val="1A1A1A"/>
          <w:sz w:val="20"/>
          <w:szCs w:val="20"/>
          <w:lang w:eastAsia="nl-NL"/>
        </w:rPr>
      </w:pPr>
      <w:r w:rsidRPr="00881F10">
        <w:rPr>
          <w:rFonts w:eastAsia="Times New Roman" w:cs="Arial"/>
          <w:vanish/>
          <w:color w:val="1A1A1A"/>
          <w:sz w:val="20"/>
          <w:szCs w:val="20"/>
          <w:lang w:eastAsia="nl-NL"/>
        </w:rPr>
        <w:t>Pagina-inhoud</w:t>
      </w:r>
    </w:p>
    <w:p w14:paraId="329B3B75" w14:textId="77777777" w:rsidR="000F2AFC" w:rsidRPr="00881F10" w:rsidRDefault="000F2AFC" w:rsidP="000F2AFC">
      <w:p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color w:val="1A1A1A"/>
          <w:sz w:val="20"/>
          <w:szCs w:val="20"/>
          <w:lang w:eastAsia="nl-NL"/>
        </w:rPr>
        <w:t>Het Competentiemodel Mediawijsheid is uitgewerkt in inhouden en doelen. Daarbij zijn vijf thema's benoemd die aan bod komen in of raakvlakken hebben met de kerndoelen en eindtermen:</w:t>
      </w:r>
    </w:p>
    <w:p w14:paraId="0844BACB" w14:textId="77777777" w:rsidR="000F2AFC" w:rsidRPr="00881F10" w:rsidRDefault="000F2AFC" w:rsidP="000F2AFC">
      <w:pPr>
        <w:numPr>
          <w:ilvl w:val="0"/>
          <w:numId w:val="3"/>
        </w:num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b/>
          <w:bCs/>
          <w:color w:val="1A1A1A"/>
          <w:sz w:val="20"/>
          <w:szCs w:val="20"/>
          <w:lang w:eastAsia="nl-NL"/>
        </w:rPr>
        <w:t>Medialisering van de samenleving</w:t>
      </w:r>
      <w:r w:rsidRPr="00881F10">
        <w:rPr>
          <w:rFonts w:eastAsia="Times New Roman" w:cs="Arial"/>
          <w:color w:val="1A1A1A"/>
          <w:sz w:val="20"/>
          <w:szCs w:val="20"/>
          <w:lang w:eastAsia="nl-NL"/>
        </w:rPr>
        <w:t>: bewust zijn van en inzicht hebben in de medialisering van de samenleving, en het effect daarvan vanuit verschillende perspectieven (politiek, beleid, maatschappij, cultuur, individu) kunnen belichten;</w:t>
      </w:r>
    </w:p>
    <w:p w14:paraId="4FBEB591" w14:textId="77777777" w:rsidR="000F2AFC" w:rsidRPr="00881F10" w:rsidRDefault="000F2AFC" w:rsidP="000F2AFC">
      <w:pPr>
        <w:numPr>
          <w:ilvl w:val="0"/>
          <w:numId w:val="3"/>
        </w:num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b/>
          <w:bCs/>
          <w:color w:val="1A1A1A"/>
          <w:sz w:val="20"/>
          <w:szCs w:val="20"/>
          <w:lang w:eastAsia="nl-NL"/>
        </w:rPr>
        <w:t>Media en beeldvorming</w:t>
      </w:r>
      <w:r w:rsidRPr="00881F10">
        <w:rPr>
          <w:rFonts w:eastAsia="Times New Roman" w:cs="Arial"/>
          <w:color w:val="1A1A1A"/>
          <w:sz w:val="20"/>
          <w:szCs w:val="20"/>
          <w:lang w:eastAsia="nl-NL"/>
        </w:rPr>
        <w:t>: bewust zijn van en inzicht hebben in de manier waarop media de werkelijkheid kleuren, de rol herkennen die media kunnen vervullen bij beeldvorming en overdracht van normen en waarden, op welke manier media van invloed zijn op beeldvorming en overdracht van normen en waarden;</w:t>
      </w:r>
    </w:p>
    <w:p w14:paraId="624861E0" w14:textId="77777777" w:rsidR="000F2AFC" w:rsidRPr="00881F10" w:rsidRDefault="000F2AFC" w:rsidP="000F2AFC">
      <w:pPr>
        <w:numPr>
          <w:ilvl w:val="0"/>
          <w:numId w:val="3"/>
        </w:num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b/>
          <w:bCs/>
          <w:color w:val="1A1A1A"/>
          <w:sz w:val="20"/>
          <w:szCs w:val="20"/>
          <w:lang w:eastAsia="nl-NL"/>
        </w:rPr>
        <w:t>Media, ICT-(basis)vaardigheden en informatievaardigheden</w:t>
      </w:r>
      <w:r w:rsidRPr="00881F10">
        <w:rPr>
          <w:rFonts w:eastAsia="Times New Roman" w:cs="Arial"/>
          <w:color w:val="1A1A1A"/>
          <w:sz w:val="20"/>
          <w:szCs w:val="20"/>
          <w:lang w:eastAsia="nl-NL"/>
        </w:rPr>
        <w:t>: om kunnen gaan met apparaten, software en toepassingen, kennis en vaardigheden in toepassingen die privacy en veiligheid moeten waarborgen, basisvaardigheden die zich richten op het toewijzen van informatie en het bewust en kritisch gebruiken van informatie;</w:t>
      </w:r>
    </w:p>
    <w:p w14:paraId="0DDFC54A" w14:textId="77777777" w:rsidR="000F2AFC" w:rsidRPr="00881F10" w:rsidRDefault="000F2AFC" w:rsidP="000F2AFC">
      <w:pPr>
        <w:numPr>
          <w:ilvl w:val="0"/>
          <w:numId w:val="3"/>
        </w:num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b/>
          <w:bCs/>
          <w:color w:val="1A1A1A"/>
          <w:sz w:val="20"/>
          <w:szCs w:val="20"/>
          <w:lang w:eastAsia="nl-NL"/>
        </w:rPr>
        <w:t>Creëren en publiceren van media</w:t>
      </w:r>
      <w:r w:rsidRPr="00881F10">
        <w:rPr>
          <w:rFonts w:eastAsia="Times New Roman" w:cs="Arial"/>
          <w:color w:val="1A1A1A"/>
          <w:sz w:val="20"/>
          <w:szCs w:val="20"/>
          <w:lang w:eastAsia="nl-NL"/>
        </w:rPr>
        <w:t>: begrijpen hoe media gebruikt worden, zelf media kunnen produceren en creëren en daar doelen mee kunnen realiseren en daarop reflecteren;</w:t>
      </w:r>
    </w:p>
    <w:p w14:paraId="5CA06579" w14:textId="77777777" w:rsidR="000F2AFC" w:rsidRPr="00881F10" w:rsidRDefault="000F2AFC" w:rsidP="000F2AFC">
      <w:pPr>
        <w:numPr>
          <w:ilvl w:val="0"/>
          <w:numId w:val="3"/>
        </w:num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b/>
          <w:bCs/>
          <w:color w:val="1A1A1A"/>
          <w:sz w:val="20"/>
          <w:szCs w:val="20"/>
          <w:lang w:eastAsia="nl-NL"/>
        </w:rPr>
        <w:t>Media, participatie en identiteit</w:t>
      </w:r>
      <w:r w:rsidRPr="00881F10">
        <w:rPr>
          <w:rFonts w:eastAsia="Times New Roman" w:cs="Arial"/>
          <w:color w:val="1A1A1A"/>
          <w:sz w:val="20"/>
          <w:szCs w:val="20"/>
          <w:lang w:eastAsia="nl-NL"/>
        </w:rPr>
        <w:t>: doelbewust participeren in sociale netwerken, samen met anderen, en daarop kunnen reflecteren; de veiligheid, privacy en de participatie van zichzelf en anderen bewaken en beschermen.</w:t>
      </w:r>
      <w:bookmarkStart w:id="14" w:name="_GoBack"/>
      <w:bookmarkEnd w:id="14"/>
    </w:p>
    <w:p w14:paraId="1061B8A3" w14:textId="77777777" w:rsidR="000F2AFC" w:rsidRPr="00881F10" w:rsidRDefault="000F2AFC" w:rsidP="000F2AFC">
      <w:p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color w:val="1A1A1A"/>
          <w:sz w:val="20"/>
          <w:szCs w:val="20"/>
          <w:lang w:eastAsia="nl-NL"/>
        </w:rPr>
        <w:t>In de uitwerking staan de thema's waarbij het gaat om de competentie 'begrip' vooraan, gevolgd door de thema's waarbij gebruik, creatie en participatie centraal staan. Mediawijsheid is hiermee een belangrijk onderdeel van digitale geletterdheid en heeft raakvlakken met ICT-(basis)vaardigheden en informatievaardigheden. Gezien het belang van ICT-(basis)vaardigheden en informatievaardigheden (zie o.a. Thijs, Fisser &amp; van der Hoeven, 2014) worden deze vaardigheden naast mediawijsheid verder uitgewerkt.</w:t>
      </w:r>
    </w:p>
    <w:p w14:paraId="0FF50B5A" w14:textId="77777777" w:rsidR="006B5594" w:rsidRPr="006B5594" w:rsidRDefault="000F2AFC" w:rsidP="000F2AFC">
      <w:pPr>
        <w:spacing w:before="100" w:beforeAutospacing="1" w:after="100" w:afterAutospacing="1" w:line="270" w:lineRule="atLeast"/>
        <w:rPr>
          <w:rFonts w:eastAsia="Times New Roman" w:cs="Arial"/>
          <w:color w:val="1A1A1A"/>
          <w:sz w:val="20"/>
          <w:szCs w:val="20"/>
          <w:lang w:eastAsia="nl-NL"/>
        </w:rPr>
      </w:pPr>
      <w:r w:rsidRPr="00881F10">
        <w:rPr>
          <w:rFonts w:eastAsia="Times New Roman" w:cs="Arial"/>
          <w:color w:val="1A1A1A"/>
          <w:sz w:val="20"/>
          <w:szCs w:val="20"/>
          <w:lang w:eastAsia="nl-NL"/>
        </w:rPr>
        <w:t> </w:t>
      </w:r>
    </w:p>
    <w:p w14:paraId="46C12FC5" w14:textId="77777777" w:rsidR="006B5594" w:rsidRPr="006B5594" w:rsidRDefault="006B5594" w:rsidP="006B5594">
      <w:pPr>
        <w:rPr>
          <w:lang w:eastAsia="nl-NL"/>
        </w:rPr>
      </w:pPr>
      <w:r w:rsidRPr="006B5594">
        <w:rPr>
          <w:lang w:eastAsia="nl-NL"/>
        </w:rPr>
        <w:br w:type="page"/>
      </w:r>
    </w:p>
    <w:p w14:paraId="7C527B9E" w14:textId="77777777" w:rsidR="000F2AFC" w:rsidRPr="00881F10" w:rsidRDefault="000F2AFC" w:rsidP="000F2AFC">
      <w:pPr>
        <w:spacing w:before="100" w:beforeAutospacing="1" w:after="100" w:afterAutospacing="1" w:line="270" w:lineRule="atLeast"/>
        <w:rPr>
          <w:rFonts w:eastAsia="Times New Roman" w:cs="Arial"/>
          <w:color w:val="1A1A1A"/>
          <w:sz w:val="20"/>
          <w:szCs w:val="20"/>
          <w:lang w:eastAsia="nl-NL"/>
        </w:rPr>
      </w:pPr>
    </w:p>
    <w:tbl>
      <w:tblPr>
        <w:tblStyle w:val="Rastertabel2"/>
        <w:tblW w:w="5000" w:type="pct"/>
        <w:tblLook w:val="06A0" w:firstRow="1" w:lastRow="0" w:firstColumn="1" w:lastColumn="0" w:noHBand="1" w:noVBand="1"/>
      </w:tblPr>
      <w:tblGrid>
        <w:gridCol w:w="2845"/>
        <w:gridCol w:w="5489"/>
      </w:tblGrid>
      <w:tr w:rsidR="000F2AFC" w:rsidRPr="00881F10" w14:paraId="6E902071" w14:textId="77777777" w:rsidTr="00B01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35D618D" w14:textId="77777777" w:rsidR="000F2AFC" w:rsidRPr="00881F10" w:rsidRDefault="000F2AFC" w:rsidP="00B015F1">
            <w:pPr>
              <w:jc w:val="center"/>
              <w:rPr>
                <w:rFonts w:eastAsia="Times New Roman" w:cs="Arial"/>
                <w:color w:val="1A1A1A"/>
                <w:sz w:val="18"/>
                <w:szCs w:val="20"/>
                <w:lang w:eastAsia="nl-NL"/>
              </w:rPr>
            </w:pPr>
            <w:r w:rsidRPr="00881F10">
              <w:rPr>
                <w:rFonts w:eastAsia="Times New Roman" w:cs="Arial"/>
                <w:color w:val="1A1A1A"/>
                <w:sz w:val="18"/>
                <w:szCs w:val="20"/>
                <w:lang w:eastAsia="nl-NL"/>
              </w:rPr>
              <w:t>Mediawijsheid</w:t>
            </w:r>
          </w:p>
        </w:tc>
        <w:tc>
          <w:tcPr>
            <w:tcW w:w="2500" w:type="pct"/>
            <w:hideMark/>
          </w:tcPr>
          <w:p w14:paraId="30740928" w14:textId="77777777" w:rsidR="000F2AFC" w:rsidRPr="00881F10" w:rsidRDefault="000F2AFC" w:rsidP="00B015F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De leerling…</w:t>
            </w:r>
          </w:p>
        </w:tc>
      </w:tr>
      <w:tr w:rsidR="000F2AFC" w:rsidRPr="00881F10" w14:paraId="4678BEA4"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2A3971E2"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Medialisering van de samenleving    </w:t>
            </w:r>
          </w:p>
        </w:tc>
        <w:tc>
          <w:tcPr>
            <w:tcW w:w="0" w:type="auto"/>
            <w:hideMark/>
          </w:tcPr>
          <w:p w14:paraId="78D2B50D"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de rol van media betrekken op het eigen gedrag en dat van de samenleving</w:t>
            </w:r>
          </w:p>
        </w:tc>
      </w:tr>
      <w:tr w:rsidR="000F2AFC" w:rsidRPr="00881F10" w14:paraId="1F9E8802"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21366A6E" w14:textId="77777777" w:rsidR="000F2AFC" w:rsidRPr="00881F10" w:rsidRDefault="000F2AFC" w:rsidP="00B015F1">
            <w:pPr>
              <w:rPr>
                <w:rFonts w:eastAsia="Times New Roman" w:cs="Arial"/>
                <w:color w:val="1A1A1A"/>
                <w:sz w:val="18"/>
                <w:szCs w:val="20"/>
                <w:lang w:eastAsia="nl-NL"/>
              </w:rPr>
            </w:pPr>
          </w:p>
        </w:tc>
        <w:tc>
          <w:tcPr>
            <w:tcW w:w="0" w:type="auto"/>
            <w:hideMark/>
          </w:tcPr>
          <w:p w14:paraId="3F9DB110"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de invloed van de media op overheid, beleid, maatschappij en cultuur aan de hand van voorbeelden uitleggen</w:t>
            </w:r>
          </w:p>
        </w:tc>
      </w:tr>
      <w:tr w:rsidR="000F2AFC" w:rsidRPr="00881F10" w14:paraId="4752064A"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FD47C5C" w14:textId="77777777" w:rsidR="000F2AFC" w:rsidRPr="00881F10" w:rsidRDefault="000F2AFC" w:rsidP="00B015F1">
            <w:pPr>
              <w:rPr>
                <w:rFonts w:eastAsia="Times New Roman" w:cs="Arial"/>
                <w:color w:val="1A1A1A"/>
                <w:sz w:val="18"/>
                <w:szCs w:val="20"/>
                <w:lang w:eastAsia="nl-NL"/>
              </w:rPr>
            </w:pPr>
          </w:p>
        </w:tc>
        <w:tc>
          <w:tcPr>
            <w:tcW w:w="0" w:type="auto"/>
            <w:hideMark/>
          </w:tcPr>
          <w:p w14:paraId="35B3A1C6"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de rol van media op het proces van politieke besluitvorming beschrijven</w:t>
            </w:r>
          </w:p>
        </w:tc>
      </w:tr>
      <w:tr w:rsidR="000F2AFC" w:rsidRPr="00881F10" w14:paraId="6C52EAFA"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30C82B29"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Media en beeldvorming        </w:t>
            </w:r>
          </w:p>
        </w:tc>
        <w:tc>
          <w:tcPr>
            <w:tcW w:w="0" w:type="auto"/>
            <w:hideMark/>
          </w:tcPr>
          <w:p w14:paraId="0A2C9B6A"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de rol van de media en de invloed op beeldvorming en daarmee de werkelijkheid aangeven</w:t>
            </w:r>
          </w:p>
        </w:tc>
      </w:tr>
      <w:tr w:rsidR="000F2AFC" w:rsidRPr="00881F10" w14:paraId="4A43647C"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440D5EDF" w14:textId="77777777" w:rsidR="000F2AFC" w:rsidRPr="00881F10" w:rsidRDefault="000F2AFC" w:rsidP="00B015F1">
            <w:pPr>
              <w:rPr>
                <w:rFonts w:eastAsia="Times New Roman" w:cs="Arial"/>
                <w:color w:val="1A1A1A"/>
                <w:sz w:val="18"/>
                <w:szCs w:val="20"/>
                <w:lang w:eastAsia="nl-NL"/>
              </w:rPr>
            </w:pPr>
          </w:p>
        </w:tc>
        <w:tc>
          <w:tcPr>
            <w:tcW w:w="0" w:type="auto"/>
            <w:hideMark/>
          </w:tcPr>
          <w:p w14:paraId="4FFD7A23"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de overdracht van normen en waarden door media en commercie beschrijven</w:t>
            </w:r>
          </w:p>
        </w:tc>
      </w:tr>
      <w:tr w:rsidR="000F2AFC" w:rsidRPr="00881F10" w14:paraId="64A1DFF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672C5BC" w14:textId="77777777" w:rsidR="000F2AFC" w:rsidRPr="00881F10" w:rsidRDefault="000F2AFC" w:rsidP="00B015F1">
            <w:pPr>
              <w:rPr>
                <w:rFonts w:eastAsia="Times New Roman" w:cs="Arial"/>
                <w:color w:val="1A1A1A"/>
                <w:sz w:val="18"/>
                <w:szCs w:val="20"/>
                <w:lang w:eastAsia="nl-NL"/>
              </w:rPr>
            </w:pPr>
          </w:p>
        </w:tc>
        <w:tc>
          <w:tcPr>
            <w:tcW w:w="0" w:type="auto"/>
            <w:hideMark/>
          </w:tcPr>
          <w:p w14:paraId="4C188B39"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 xml:space="preserve">Kan de invloed van de media op gedrag en houding beschrijven, onderzoeken en analyseren </w:t>
            </w:r>
          </w:p>
        </w:tc>
      </w:tr>
      <w:tr w:rsidR="000F2AFC" w:rsidRPr="00881F10" w14:paraId="4531039A"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311949BD" w14:textId="77777777" w:rsidR="000F2AFC" w:rsidRPr="00881F10" w:rsidRDefault="000F2AFC" w:rsidP="00B015F1">
            <w:pPr>
              <w:rPr>
                <w:rFonts w:eastAsia="Times New Roman" w:cs="Arial"/>
                <w:color w:val="1A1A1A"/>
                <w:sz w:val="18"/>
                <w:szCs w:val="20"/>
                <w:lang w:eastAsia="nl-NL"/>
              </w:rPr>
            </w:pPr>
          </w:p>
        </w:tc>
        <w:tc>
          <w:tcPr>
            <w:tcW w:w="0" w:type="auto"/>
            <w:hideMark/>
          </w:tcPr>
          <w:p w14:paraId="322EB70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fictie en werkelijkheid in de media onderscheiden</w:t>
            </w:r>
          </w:p>
        </w:tc>
      </w:tr>
      <w:tr w:rsidR="000F2AFC" w:rsidRPr="00881F10" w14:paraId="3C5BF981"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4640649" w14:textId="77777777" w:rsidR="000F2AFC" w:rsidRPr="00881F10" w:rsidRDefault="000F2AFC" w:rsidP="00B015F1">
            <w:pPr>
              <w:rPr>
                <w:rFonts w:eastAsia="Times New Roman" w:cs="Arial"/>
                <w:color w:val="1A1A1A"/>
                <w:sz w:val="18"/>
                <w:szCs w:val="20"/>
                <w:lang w:eastAsia="nl-NL"/>
              </w:rPr>
            </w:pPr>
          </w:p>
        </w:tc>
        <w:tc>
          <w:tcPr>
            <w:tcW w:w="0" w:type="auto"/>
            <w:hideMark/>
          </w:tcPr>
          <w:p w14:paraId="0C51E21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Kent de commerciële motieven van media, zoals die van sociale netwerken</w:t>
            </w:r>
          </w:p>
        </w:tc>
      </w:tr>
      <w:tr w:rsidR="000F2AFC" w:rsidRPr="00881F10" w14:paraId="53133937"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2F7F9F95"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Media, ICT-(basis)vaardigheden en informatievaardigheden                    </w:t>
            </w:r>
          </w:p>
        </w:tc>
        <w:tc>
          <w:tcPr>
            <w:tcW w:w="0" w:type="auto"/>
            <w:hideMark/>
          </w:tcPr>
          <w:p w14:paraId="4E19E92D"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Exploreert actief de mogelijkheden van software, apparaten en toepassingen</w:t>
            </w:r>
          </w:p>
        </w:tc>
      </w:tr>
      <w:tr w:rsidR="000F2AFC" w:rsidRPr="00881F10" w14:paraId="7D1E52CA"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2386D2F7" w14:textId="77777777" w:rsidR="000F2AFC" w:rsidRPr="00881F10" w:rsidRDefault="000F2AFC" w:rsidP="00B015F1">
            <w:pPr>
              <w:rPr>
                <w:rFonts w:eastAsia="Times New Roman" w:cs="Arial"/>
                <w:color w:val="1A1A1A"/>
                <w:sz w:val="18"/>
                <w:szCs w:val="20"/>
                <w:lang w:eastAsia="nl-NL"/>
              </w:rPr>
            </w:pPr>
          </w:p>
        </w:tc>
        <w:tc>
          <w:tcPr>
            <w:tcW w:w="0" w:type="auto"/>
            <w:hideMark/>
          </w:tcPr>
          <w:p w14:paraId="06581B5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diverse software, apparaten en toepassingen gebruiken</w:t>
            </w:r>
          </w:p>
        </w:tc>
      </w:tr>
      <w:tr w:rsidR="000F2AFC" w:rsidRPr="00881F10" w14:paraId="7914F97C"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F5AFC55" w14:textId="77777777" w:rsidR="000F2AFC" w:rsidRPr="00881F10" w:rsidRDefault="000F2AFC" w:rsidP="00B015F1">
            <w:pPr>
              <w:rPr>
                <w:rFonts w:eastAsia="Times New Roman" w:cs="Arial"/>
                <w:color w:val="1A1A1A"/>
                <w:sz w:val="18"/>
                <w:szCs w:val="20"/>
                <w:lang w:eastAsia="nl-NL"/>
              </w:rPr>
            </w:pPr>
          </w:p>
        </w:tc>
        <w:tc>
          <w:tcPr>
            <w:tcW w:w="0" w:type="auto"/>
            <w:hideMark/>
          </w:tcPr>
          <w:p w14:paraId="308F008D"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beveiligingsrisico's en privacyaspecten voor zichzelf en anderen benoemen</w:t>
            </w:r>
          </w:p>
        </w:tc>
      </w:tr>
      <w:tr w:rsidR="000F2AFC" w:rsidRPr="00881F10" w14:paraId="00AAEE88"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34B40934" w14:textId="77777777" w:rsidR="000F2AFC" w:rsidRPr="00881F10" w:rsidRDefault="000F2AFC" w:rsidP="00B015F1">
            <w:pPr>
              <w:rPr>
                <w:rFonts w:eastAsia="Times New Roman" w:cs="Arial"/>
                <w:color w:val="1A1A1A"/>
                <w:sz w:val="18"/>
                <w:szCs w:val="20"/>
                <w:lang w:eastAsia="nl-NL"/>
              </w:rPr>
            </w:pPr>
          </w:p>
        </w:tc>
        <w:tc>
          <w:tcPr>
            <w:tcW w:w="0" w:type="auto"/>
            <w:hideMark/>
          </w:tcPr>
          <w:p w14:paraId="79D1CCCE"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informatie bewaren en beheren</w:t>
            </w:r>
          </w:p>
        </w:tc>
      </w:tr>
      <w:tr w:rsidR="000F2AFC" w:rsidRPr="00881F10" w14:paraId="2819AC66"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388D75E7" w14:textId="77777777" w:rsidR="000F2AFC" w:rsidRPr="00881F10" w:rsidRDefault="000F2AFC" w:rsidP="00B015F1">
            <w:pPr>
              <w:rPr>
                <w:rFonts w:eastAsia="Times New Roman" w:cs="Arial"/>
                <w:color w:val="1A1A1A"/>
                <w:sz w:val="18"/>
                <w:szCs w:val="20"/>
                <w:lang w:eastAsia="nl-NL"/>
              </w:rPr>
            </w:pPr>
          </w:p>
        </w:tc>
        <w:tc>
          <w:tcPr>
            <w:tcW w:w="0" w:type="auto"/>
            <w:hideMark/>
          </w:tcPr>
          <w:p w14:paraId="25F0F5FD"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verschillende media gebruiken om informatie te ontsluiten en te delen</w:t>
            </w:r>
          </w:p>
        </w:tc>
      </w:tr>
      <w:tr w:rsidR="000F2AFC" w:rsidRPr="00881F10" w14:paraId="3AC24174"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BF79573" w14:textId="77777777" w:rsidR="000F2AFC" w:rsidRPr="00881F10" w:rsidRDefault="000F2AFC" w:rsidP="00B015F1">
            <w:pPr>
              <w:rPr>
                <w:rFonts w:eastAsia="Times New Roman" w:cs="Arial"/>
                <w:color w:val="1A1A1A"/>
                <w:sz w:val="18"/>
                <w:szCs w:val="20"/>
                <w:lang w:eastAsia="nl-NL"/>
              </w:rPr>
            </w:pPr>
          </w:p>
        </w:tc>
        <w:tc>
          <w:tcPr>
            <w:tcW w:w="0" w:type="auto"/>
            <w:hideMark/>
          </w:tcPr>
          <w:p w14:paraId="642D5928"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 xml:space="preserve">Heeft een kritische houding ten aanzien van informatiebronnen </w:t>
            </w:r>
          </w:p>
        </w:tc>
      </w:tr>
      <w:tr w:rsidR="000F2AFC" w:rsidRPr="00881F10" w14:paraId="7C9B4CC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4955C486" w14:textId="77777777" w:rsidR="000F2AFC" w:rsidRPr="00881F10" w:rsidRDefault="000F2AFC" w:rsidP="00B015F1">
            <w:pPr>
              <w:rPr>
                <w:rFonts w:eastAsia="Times New Roman" w:cs="Arial"/>
                <w:color w:val="1A1A1A"/>
                <w:sz w:val="18"/>
                <w:szCs w:val="20"/>
                <w:lang w:eastAsia="nl-NL"/>
              </w:rPr>
            </w:pPr>
          </w:p>
        </w:tc>
        <w:tc>
          <w:tcPr>
            <w:tcW w:w="0" w:type="auto"/>
            <w:hideMark/>
          </w:tcPr>
          <w:p w14:paraId="7A612A28"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beoordelen of informatie logisch, consistent en realistisch is</w:t>
            </w:r>
          </w:p>
        </w:tc>
      </w:tr>
      <w:tr w:rsidR="000F2AFC" w:rsidRPr="00881F10" w14:paraId="4DBDAFDD"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CDE0925" w14:textId="77777777" w:rsidR="000F2AFC" w:rsidRPr="00881F10" w:rsidRDefault="000F2AFC" w:rsidP="00B015F1">
            <w:pPr>
              <w:rPr>
                <w:rFonts w:eastAsia="Times New Roman" w:cs="Arial"/>
                <w:color w:val="1A1A1A"/>
                <w:sz w:val="18"/>
                <w:szCs w:val="20"/>
                <w:lang w:eastAsia="nl-NL"/>
              </w:rPr>
            </w:pPr>
          </w:p>
        </w:tc>
        <w:tc>
          <w:tcPr>
            <w:tcW w:w="0" w:type="auto"/>
            <w:hideMark/>
          </w:tcPr>
          <w:p w14:paraId="1D11C4F5"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representatie van gegevens op juistheid beoordelen</w:t>
            </w:r>
          </w:p>
        </w:tc>
      </w:tr>
      <w:tr w:rsidR="000F2AFC" w:rsidRPr="00881F10" w14:paraId="5F3B1B0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0110885B" w14:textId="77777777" w:rsidR="000F2AFC" w:rsidRPr="00881F10" w:rsidRDefault="000F2AFC" w:rsidP="00B015F1">
            <w:pPr>
              <w:rPr>
                <w:rFonts w:eastAsia="Times New Roman" w:cs="Arial"/>
                <w:color w:val="1A1A1A"/>
                <w:sz w:val="18"/>
                <w:szCs w:val="20"/>
                <w:lang w:eastAsia="nl-NL"/>
              </w:rPr>
            </w:pPr>
          </w:p>
        </w:tc>
        <w:tc>
          <w:tcPr>
            <w:tcW w:w="0" w:type="auto"/>
            <w:hideMark/>
          </w:tcPr>
          <w:p w14:paraId="724BC114"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informatie effectief met anderen delen</w:t>
            </w:r>
          </w:p>
        </w:tc>
      </w:tr>
      <w:tr w:rsidR="000F2AFC" w:rsidRPr="00881F10" w14:paraId="0F2C4942"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9896742" w14:textId="77777777" w:rsidR="000F2AFC" w:rsidRPr="00881F10" w:rsidRDefault="000F2AFC" w:rsidP="00B015F1">
            <w:pPr>
              <w:rPr>
                <w:rFonts w:eastAsia="Times New Roman" w:cs="Arial"/>
                <w:color w:val="1A1A1A"/>
                <w:sz w:val="18"/>
                <w:szCs w:val="20"/>
                <w:lang w:eastAsia="nl-NL"/>
              </w:rPr>
            </w:pPr>
          </w:p>
        </w:tc>
        <w:tc>
          <w:tcPr>
            <w:tcW w:w="0" w:type="auto"/>
            <w:hideMark/>
          </w:tcPr>
          <w:p w14:paraId="274B4F41"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op basis van vuistregels eigen veiligheid rondom betalingsverkeer inschatten</w:t>
            </w:r>
          </w:p>
        </w:tc>
      </w:tr>
      <w:tr w:rsidR="000F2AFC" w:rsidRPr="00881F10" w14:paraId="550C4C9F"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310317E2" w14:textId="77777777" w:rsidR="000F2AFC" w:rsidRPr="00881F10" w:rsidRDefault="000F2AFC" w:rsidP="00B015F1">
            <w:pPr>
              <w:rPr>
                <w:rFonts w:eastAsia="Times New Roman" w:cs="Arial"/>
                <w:color w:val="1A1A1A"/>
                <w:sz w:val="18"/>
                <w:szCs w:val="20"/>
                <w:lang w:eastAsia="nl-NL"/>
              </w:rPr>
            </w:pPr>
          </w:p>
        </w:tc>
        <w:tc>
          <w:tcPr>
            <w:tcW w:w="0" w:type="auto"/>
            <w:hideMark/>
          </w:tcPr>
          <w:p w14:paraId="5EB807B3"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eigen mediagebruik en mediaconsumptie analyseren en doseren</w:t>
            </w:r>
          </w:p>
        </w:tc>
      </w:tr>
      <w:tr w:rsidR="000F2AFC" w:rsidRPr="00881F10" w14:paraId="109C8B1B"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53E44D7F"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Creëren en publiceren van media          </w:t>
            </w:r>
          </w:p>
        </w:tc>
        <w:tc>
          <w:tcPr>
            <w:tcW w:w="0" w:type="auto"/>
            <w:hideMark/>
          </w:tcPr>
          <w:p w14:paraId="787DE3E4"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aangeven welke media voor welk doel gebruikt kunnen worden</w:t>
            </w:r>
          </w:p>
        </w:tc>
      </w:tr>
      <w:tr w:rsidR="000F2AFC" w:rsidRPr="00881F10" w14:paraId="7179319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6091463A" w14:textId="77777777" w:rsidR="000F2AFC" w:rsidRPr="00881F10" w:rsidRDefault="000F2AFC" w:rsidP="00B015F1">
            <w:pPr>
              <w:rPr>
                <w:rFonts w:eastAsia="Times New Roman" w:cs="Arial"/>
                <w:color w:val="1A1A1A"/>
                <w:sz w:val="18"/>
                <w:szCs w:val="20"/>
                <w:lang w:eastAsia="nl-NL"/>
              </w:rPr>
            </w:pPr>
          </w:p>
        </w:tc>
        <w:tc>
          <w:tcPr>
            <w:tcW w:w="0" w:type="auto"/>
            <w:hideMark/>
          </w:tcPr>
          <w:p w14:paraId="403FFA7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Kent de intenties van verschillende soorten mediagebruik (zoals informatie, vermaak, verbinding, commercie, gezondheid)</w:t>
            </w:r>
          </w:p>
        </w:tc>
      </w:tr>
      <w:tr w:rsidR="000F2AFC" w:rsidRPr="00881F10" w14:paraId="468BAE6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5170B085" w14:textId="77777777" w:rsidR="000F2AFC" w:rsidRPr="00881F10" w:rsidRDefault="000F2AFC" w:rsidP="00B015F1">
            <w:pPr>
              <w:rPr>
                <w:rFonts w:eastAsia="Times New Roman" w:cs="Arial"/>
                <w:color w:val="1A1A1A"/>
                <w:sz w:val="18"/>
                <w:szCs w:val="20"/>
                <w:lang w:eastAsia="nl-NL"/>
              </w:rPr>
            </w:pPr>
          </w:p>
        </w:tc>
        <w:tc>
          <w:tcPr>
            <w:tcW w:w="0" w:type="auto"/>
            <w:hideMark/>
          </w:tcPr>
          <w:p w14:paraId="6B30B48E"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Heeft inzicht in de mogelijkheden van beeldtaal en audiovisuele communicatie</w:t>
            </w:r>
          </w:p>
        </w:tc>
      </w:tr>
      <w:tr w:rsidR="000F2AFC" w:rsidRPr="00881F10" w14:paraId="34973193"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7AED1AD" w14:textId="77777777" w:rsidR="000F2AFC" w:rsidRPr="00881F10" w:rsidRDefault="000F2AFC" w:rsidP="00B015F1">
            <w:pPr>
              <w:rPr>
                <w:rFonts w:eastAsia="Times New Roman" w:cs="Arial"/>
                <w:color w:val="1A1A1A"/>
                <w:sz w:val="18"/>
                <w:szCs w:val="20"/>
                <w:lang w:eastAsia="nl-NL"/>
              </w:rPr>
            </w:pPr>
          </w:p>
        </w:tc>
        <w:tc>
          <w:tcPr>
            <w:tcW w:w="0" w:type="auto"/>
            <w:hideMark/>
          </w:tcPr>
          <w:p w14:paraId="08AECA65"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content produceren met behulp van diverse apparaten en toepassingen</w:t>
            </w:r>
          </w:p>
        </w:tc>
      </w:tr>
      <w:tr w:rsidR="000F2AFC" w:rsidRPr="00881F10" w14:paraId="2E385A9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2755A6AD" w14:textId="77777777" w:rsidR="000F2AFC" w:rsidRPr="00881F10" w:rsidRDefault="000F2AFC" w:rsidP="00B015F1">
            <w:pPr>
              <w:rPr>
                <w:rFonts w:eastAsia="Times New Roman" w:cs="Arial"/>
                <w:color w:val="1A1A1A"/>
                <w:sz w:val="18"/>
                <w:szCs w:val="20"/>
                <w:lang w:eastAsia="nl-NL"/>
              </w:rPr>
            </w:pPr>
          </w:p>
        </w:tc>
        <w:tc>
          <w:tcPr>
            <w:tcW w:w="0" w:type="auto"/>
            <w:hideMark/>
          </w:tcPr>
          <w:p w14:paraId="1BE7FF42"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content publiceren via internet</w:t>
            </w:r>
          </w:p>
        </w:tc>
      </w:tr>
      <w:tr w:rsidR="000F2AFC" w:rsidRPr="00881F10" w14:paraId="4F6F66DA"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42F86E55" w14:textId="77777777" w:rsidR="000F2AFC" w:rsidRPr="00881F10" w:rsidRDefault="000F2AFC" w:rsidP="00B015F1">
            <w:pPr>
              <w:rPr>
                <w:rFonts w:eastAsia="Times New Roman" w:cs="Arial"/>
                <w:color w:val="1A1A1A"/>
                <w:sz w:val="18"/>
                <w:szCs w:val="20"/>
                <w:lang w:eastAsia="nl-NL"/>
              </w:rPr>
            </w:pPr>
          </w:p>
        </w:tc>
        <w:tc>
          <w:tcPr>
            <w:tcW w:w="0" w:type="auto"/>
            <w:hideMark/>
          </w:tcPr>
          <w:p w14:paraId="4FAD890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de werkelijkheid beïnvloeden met media</w:t>
            </w:r>
          </w:p>
        </w:tc>
      </w:tr>
      <w:tr w:rsidR="000F2AFC" w:rsidRPr="00881F10" w14:paraId="6ED8FFE8" w14:textId="77777777" w:rsidTr="00B015F1">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7FC99CB2" w14:textId="77777777" w:rsidR="000F2AFC" w:rsidRPr="00881F10" w:rsidRDefault="000F2AFC" w:rsidP="00B015F1">
            <w:pPr>
              <w:rPr>
                <w:rFonts w:eastAsia="Times New Roman" w:cs="Arial"/>
                <w:color w:val="1A1A1A"/>
                <w:sz w:val="18"/>
                <w:szCs w:val="20"/>
                <w:lang w:eastAsia="nl-NL"/>
              </w:rPr>
            </w:pPr>
            <w:r w:rsidRPr="00881F10">
              <w:rPr>
                <w:rFonts w:eastAsia="Times New Roman" w:cs="Arial"/>
                <w:color w:val="1A1A1A"/>
                <w:sz w:val="18"/>
                <w:szCs w:val="20"/>
                <w:lang w:eastAsia="nl-NL"/>
              </w:rPr>
              <w:t>Media, identiteit en participatie            </w:t>
            </w:r>
          </w:p>
        </w:tc>
        <w:tc>
          <w:tcPr>
            <w:tcW w:w="0" w:type="auto"/>
            <w:hideMark/>
          </w:tcPr>
          <w:p w14:paraId="748D6141"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 xml:space="preserve">Kan de relatie tussen media, identiteit en privacy uitleggen aan de hand van voorbeelden </w:t>
            </w:r>
          </w:p>
        </w:tc>
      </w:tr>
      <w:tr w:rsidR="000F2AFC" w:rsidRPr="00881F10" w14:paraId="592F013B"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15DE6CE2" w14:textId="77777777" w:rsidR="000F2AFC" w:rsidRPr="00881F10" w:rsidRDefault="000F2AFC" w:rsidP="00B015F1">
            <w:pPr>
              <w:rPr>
                <w:rFonts w:eastAsia="Times New Roman" w:cs="Arial"/>
                <w:color w:val="1A1A1A"/>
                <w:sz w:val="18"/>
                <w:szCs w:val="20"/>
                <w:lang w:eastAsia="nl-NL"/>
              </w:rPr>
            </w:pPr>
          </w:p>
        </w:tc>
        <w:tc>
          <w:tcPr>
            <w:tcW w:w="0" w:type="auto"/>
            <w:hideMark/>
          </w:tcPr>
          <w:p w14:paraId="1103C87C"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doelbewust in sociale netwerken participeren en participatie van anderen bevorderen</w:t>
            </w:r>
          </w:p>
        </w:tc>
      </w:tr>
      <w:tr w:rsidR="000F2AFC" w:rsidRPr="00881F10" w14:paraId="25EC7B70"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B4F1982" w14:textId="77777777" w:rsidR="000F2AFC" w:rsidRPr="00881F10" w:rsidRDefault="000F2AFC" w:rsidP="00B015F1">
            <w:pPr>
              <w:rPr>
                <w:rFonts w:eastAsia="Times New Roman" w:cs="Arial"/>
                <w:color w:val="1A1A1A"/>
                <w:sz w:val="18"/>
                <w:szCs w:val="20"/>
                <w:lang w:eastAsia="nl-NL"/>
              </w:rPr>
            </w:pPr>
          </w:p>
        </w:tc>
        <w:tc>
          <w:tcPr>
            <w:tcW w:w="0" w:type="auto"/>
            <w:hideMark/>
          </w:tcPr>
          <w:p w14:paraId="249291B4"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bewust een eigen digitale identiteit vormgeven</w:t>
            </w:r>
          </w:p>
        </w:tc>
      </w:tr>
      <w:tr w:rsidR="000F2AFC" w:rsidRPr="00881F10" w14:paraId="7986C7D9"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7C483161" w14:textId="77777777" w:rsidR="000F2AFC" w:rsidRPr="00881F10" w:rsidRDefault="000F2AFC" w:rsidP="00B015F1">
            <w:pPr>
              <w:rPr>
                <w:rFonts w:eastAsia="Times New Roman" w:cs="Arial"/>
                <w:color w:val="1A1A1A"/>
                <w:sz w:val="18"/>
                <w:szCs w:val="20"/>
                <w:lang w:eastAsia="nl-NL"/>
              </w:rPr>
            </w:pPr>
          </w:p>
        </w:tc>
        <w:tc>
          <w:tcPr>
            <w:tcW w:w="0" w:type="auto"/>
            <w:hideMark/>
          </w:tcPr>
          <w:p w14:paraId="789B5131"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binnen sociale netwerken de relevantie en waarde van informatie inschatten, en bewust informatie delen</w:t>
            </w:r>
          </w:p>
        </w:tc>
      </w:tr>
      <w:tr w:rsidR="000F2AFC" w:rsidRPr="00881F10" w14:paraId="57280E16"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42ADC432" w14:textId="77777777" w:rsidR="000F2AFC" w:rsidRPr="00881F10" w:rsidRDefault="000F2AFC" w:rsidP="00B015F1">
            <w:pPr>
              <w:rPr>
                <w:rFonts w:eastAsia="Times New Roman" w:cs="Arial"/>
                <w:color w:val="1A1A1A"/>
                <w:sz w:val="18"/>
                <w:szCs w:val="20"/>
                <w:lang w:eastAsia="nl-NL"/>
              </w:rPr>
            </w:pPr>
          </w:p>
        </w:tc>
        <w:tc>
          <w:tcPr>
            <w:tcW w:w="0" w:type="auto"/>
            <w:hideMark/>
          </w:tcPr>
          <w:p w14:paraId="1F4C8F74"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eigen privacy en veiligheid bewaken en die van anderen respecteren</w:t>
            </w:r>
          </w:p>
        </w:tc>
      </w:tr>
      <w:tr w:rsidR="000F2AFC" w:rsidRPr="00881F10" w14:paraId="43ADB57D" w14:textId="77777777" w:rsidTr="00B015F1">
        <w:tc>
          <w:tcPr>
            <w:cnfStyle w:val="001000000000" w:firstRow="0" w:lastRow="0" w:firstColumn="1" w:lastColumn="0" w:oddVBand="0" w:evenVBand="0" w:oddHBand="0" w:evenHBand="0" w:firstRowFirstColumn="0" w:firstRowLastColumn="0" w:lastRowFirstColumn="0" w:lastRowLastColumn="0"/>
            <w:tcW w:w="0" w:type="auto"/>
            <w:vMerge/>
            <w:hideMark/>
          </w:tcPr>
          <w:p w14:paraId="36B13DA1" w14:textId="77777777" w:rsidR="000F2AFC" w:rsidRPr="00881F10" w:rsidRDefault="000F2AFC" w:rsidP="00B015F1">
            <w:pPr>
              <w:rPr>
                <w:rFonts w:eastAsia="Times New Roman" w:cs="Arial"/>
                <w:color w:val="1A1A1A"/>
                <w:sz w:val="18"/>
                <w:szCs w:val="20"/>
                <w:lang w:eastAsia="nl-NL"/>
              </w:rPr>
            </w:pPr>
          </w:p>
        </w:tc>
        <w:tc>
          <w:tcPr>
            <w:tcW w:w="0" w:type="auto"/>
            <w:hideMark/>
          </w:tcPr>
          <w:p w14:paraId="489628F2" w14:textId="77777777" w:rsidR="000F2AFC" w:rsidRPr="00881F10" w:rsidRDefault="000F2AFC" w:rsidP="00B015F1">
            <w:pPr>
              <w:cnfStyle w:val="000000000000" w:firstRow="0" w:lastRow="0" w:firstColumn="0" w:lastColumn="0" w:oddVBand="0" w:evenVBand="0" w:oddHBand="0" w:evenHBand="0" w:firstRowFirstColumn="0" w:firstRowLastColumn="0" w:lastRowFirstColumn="0" w:lastRowLastColumn="0"/>
              <w:rPr>
                <w:rFonts w:eastAsia="Times New Roman" w:cs="Arial"/>
                <w:color w:val="1A1A1A"/>
                <w:sz w:val="18"/>
                <w:szCs w:val="20"/>
                <w:lang w:eastAsia="nl-NL"/>
              </w:rPr>
            </w:pPr>
            <w:r w:rsidRPr="00881F10">
              <w:rPr>
                <w:rFonts w:eastAsia="Times New Roman" w:cs="Arial"/>
                <w:color w:val="1A1A1A"/>
                <w:sz w:val="18"/>
                <w:szCs w:val="20"/>
                <w:lang w:eastAsia="nl-NL"/>
              </w:rPr>
              <w:t>Kan de impact van wereldwijd publiceren aangeven en consequenties benoemen</w:t>
            </w:r>
          </w:p>
        </w:tc>
      </w:tr>
    </w:tbl>
    <w:p w14:paraId="7A1853A0" w14:textId="77777777" w:rsidR="000F2AFC" w:rsidRPr="006B5594" w:rsidRDefault="000F2AFC" w:rsidP="000F2AFC"/>
    <w:p w14:paraId="124D0B74" w14:textId="77777777" w:rsidR="000F2AFC" w:rsidRPr="006B5594" w:rsidRDefault="000F2AFC" w:rsidP="000F2AFC"/>
    <w:p w14:paraId="2D153CDD" w14:textId="77777777" w:rsidR="00E51397" w:rsidRPr="006B5594" w:rsidRDefault="00E51397" w:rsidP="001615E3"/>
    <w:sectPr w:rsidR="00E51397" w:rsidRPr="006B5594" w:rsidSect="00DD4603">
      <w:footerReference w:type="default" r:id="rId14"/>
      <w:endnotePr>
        <w:numFmt w:val="decimal"/>
      </w:endnotePr>
      <w:type w:val="continuous"/>
      <w:pgSz w:w="11907" w:h="16840" w:code="9"/>
      <w:pgMar w:top="2268" w:right="1418" w:bottom="1814" w:left="2155" w:header="709" w:footer="913" w:gutter="0"/>
      <w:cols w:space="709"/>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C0A77" w14:textId="77777777" w:rsidR="00B015F1" w:rsidRDefault="00B015F1">
      <w:r>
        <w:separator/>
      </w:r>
    </w:p>
  </w:endnote>
  <w:endnote w:type="continuationSeparator" w:id="0">
    <w:p w14:paraId="4307EDF0" w14:textId="77777777" w:rsidR="00B015F1" w:rsidRDefault="00B01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57E8" w14:textId="1E1F7031" w:rsidR="00B015F1" w:rsidRPr="00B015F1" w:rsidRDefault="00B015F1" w:rsidP="00B015F1">
    <w:pPr>
      <w:pStyle w:val="Koptekst"/>
      <w:rPr>
        <w:sz w:val="16"/>
        <w:szCs w:val="16"/>
      </w:rPr>
    </w:pPr>
    <w:hyperlink r:id="rId1" w:history="1">
      <w:r w:rsidRPr="00B015F1">
        <w:rPr>
          <w:rStyle w:val="Hyperlink"/>
          <w:sz w:val="16"/>
          <w:szCs w:val="16"/>
        </w:rPr>
        <w:t>Digitalegeletterdheid@slo.nl</w:t>
      </w:r>
    </w:hyperlink>
    <w:r>
      <w:rPr>
        <w:rStyle w:val="Hyperlink"/>
        <w:sz w:val="16"/>
        <w:szCs w:val="16"/>
      </w:rPr>
      <w:t xml:space="preserve"> | </w:t>
    </w:r>
    <w:hyperlink r:id="rId2" w:history="1">
      <w:r w:rsidRPr="00850137">
        <w:rPr>
          <w:rStyle w:val="Hyperlink"/>
          <w:sz w:val="16"/>
          <w:szCs w:val="16"/>
        </w:rPr>
        <w:t>http://curriculumvandetoekomst.slo.nl/21e-eeuwse-vaardigheden/digitale-geletterdheid</w:t>
      </w:r>
    </w:hyperlink>
    <w:r>
      <w:rPr>
        <w:rStyle w:val="Paginanummer"/>
        <w:sz w:val="16"/>
        <w:szCs w:val="16"/>
      </w:rPr>
      <w:t xml:space="preserve"> </w:t>
    </w:r>
  </w:p>
  <w:p w14:paraId="3BD126F4" w14:textId="5A3322CF" w:rsidR="00B015F1" w:rsidRDefault="00B015F1" w:rsidP="00227972">
    <w:pPr>
      <w:pStyle w:val="Voettekst"/>
      <w:tabs>
        <w:tab w:val="clear" w:pos="9072"/>
        <w:tab w:val="right" w:pos="8280"/>
      </w:tabs>
    </w:pP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A47E93">
      <w:rPr>
        <w:rStyle w:val="Paginanummer"/>
        <w:noProof/>
      </w:rPr>
      <w:t>14</w:t>
    </w:r>
    <w:r>
      <w:rPr>
        <w:rStyle w:val="Paginanummer"/>
      </w:rPr>
      <w:fldChar w:fldCharType="end"/>
    </w:r>
    <w:r>
      <w:rPr>
        <w:noProof/>
        <w:lang w:eastAsia="nl-NL"/>
      </w:rPr>
      <w:drawing>
        <wp:anchor distT="0" distB="0" distL="114300" distR="114300" simplePos="0" relativeHeight="251667456" behindDoc="1" locked="1" layoutInCell="1" allowOverlap="1" wp14:anchorId="7E5613DA" wp14:editId="47449685">
          <wp:simplePos x="0" y="0"/>
          <wp:positionH relativeFrom="column">
            <wp:posOffset>-1141095</wp:posOffset>
          </wp:positionH>
          <wp:positionV relativeFrom="page">
            <wp:posOffset>6812280</wp:posOffset>
          </wp:positionV>
          <wp:extent cx="838200" cy="3438525"/>
          <wp:effectExtent l="0" t="0" r="0" b="9525"/>
          <wp:wrapNone/>
          <wp:docPr id="1" name="Afbeelding 1" descr="beeldmerk_wer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merk_werkbl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28226" w14:textId="77777777" w:rsidR="00B015F1" w:rsidRDefault="00B015F1">
      <w:r>
        <w:separator/>
      </w:r>
    </w:p>
  </w:footnote>
  <w:footnote w:type="continuationSeparator" w:id="0">
    <w:p w14:paraId="1BDB02CF" w14:textId="77777777" w:rsidR="00B015F1" w:rsidRDefault="00B015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07172"/>
    <w:multiLevelType w:val="multilevel"/>
    <w:tmpl w:val="E0A0F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7F02C1"/>
    <w:multiLevelType w:val="hybridMultilevel"/>
    <w:tmpl w:val="7520C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5550C69"/>
    <w:multiLevelType w:val="multilevel"/>
    <w:tmpl w:val="7FBA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C49316C"/>
    <w:multiLevelType w:val="multilevel"/>
    <w:tmpl w:val="6C82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C333DE"/>
    <w:multiLevelType w:val="multilevel"/>
    <w:tmpl w:val="0EC2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CCE2E8C"/>
    <w:multiLevelType w:val="multilevel"/>
    <w:tmpl w:val="B886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AFC"/>
    <w:rsid w:val="000448E9"/>
    <w:rsid w:val="00094B07"/>
    <w:rsid w:val="000F2AFC"/>
    <w:rsid w:val="00111714"/>
    <w:rsid w:val="001615E3"/>
    <w:rsid w:val="001A565A"/>
    <w:rsid w:val="001B21A0"/>
    <w:rsid w:val="00227972"/>
    <w:rsid w:val="00235D22"/>
    <w:rsid w:val="003E0EA5"/>
    <w:rsid w:val="00692E15"/>
    <w:rsid w:val="006B5594"/>
    <w:rsid w:val="00762834"/>
    <w:rsid w:val="007A72AD"/>
    <w:rsid w:val="007B77E6"/>
    <w:rsid w:val="007F016D"/>
    <w:rsid w:val="008038A1"/>
    <w:rsid w:val="0088760E"/>
    <w:rsid w:val="00890B33"/>
    <w:rsid w:val="00897825"/>
    <w:rsid w:val="00995FAA"/>
    <w:rsid w:val="009D59F7"/>
    <w:rsid w:val="009F08E9"/>
    <w:rsid w:val="00A47E93"/>
    <w:rsid w:val="00A62CF2"/>
    <w:rsid w:val="00B015F1"/>
    <w:rsid w:val="00B77B44"/>
    <w:rsid w:val="00CC3512"/>
    <w:rsid w:val="00DA50A2"/>
    <w:rsid w:val="00DB21B0"/>
    <w:rsid w:val="00DD4603"/>
    <w:rsid w:val="00E51397"/>
    <w:rsid w:val="00FC34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014CB0"/>
  <w15:docId w15:val="{7A75404C-A72E-4356-827D-1DAC80D2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F2AFC"/>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9"/>
    <w:qFormat/>
    <w:rsid w:val="000F2A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autoRedefine/>
    <w:uiPriority w:val="9"/>
    <w:unhideWhenUsed/>
    <w:qFormat/>
    <w:rsid w:val="006B5594"/>
    <w:pPr>
      <w:keepNext/>
      <w:keepLines/>
      <w:spacing w:before="360" w:after="12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Algemeen">
    <w:name w:val="KopAlgemeen"/>
    <w:next w:val="Standaard"/>
    <w:rsid w:val="003E0EA5"/>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rsid w:val="003E0EA5"/>
    <w:pPr>
      <w:tabs>
        <w:tab w:val="center" w:pos="4536"/>
        <w:tab w:val="right" w:pos="9072"/>
      </w:tabs>
    </w:pPr>
  </w:style>
  <w:style w:type="character" w:customStyle="1" w:styleId="Streepje">
    <w:name w:val="Streepje"/>
    <w:basedOn w:val="Standaardalinea-lettertype"/>
    <w:rsid w:val="003E0EA5"/>
    <w:rPr>
      <w:rFonts w:ascii="Arial" w:hAnsi="Arial"/>
      <w:position w:val="-2"/>
      <w:sz w:val="28"/>
    </w:rPr>
  </w:style>
  <w:style w:type="paragraph" w:styleId="Voettekst">
    <w:name w:val="footer"/>
    <w:basedOn w:val="Standaard"/>
    <w:rsid w:val="003E0EA5"/>
    <w:pPr>
      <w:tabs>
        <w:tab w:val="center" w:pos="4536"/>
        <w:tab w:val="right" w:pos="9072"/>
      </w:tabs>
    </w:pPr>
  </w:style>
  <w:style w:type="character" w:styleId="Paginanummer">
    <w:name w:val="page number"/>
    <w:basedOn w:val="Standaardalinea-lettertype"/>
    <w:rsid w:val="00A62CF2"/>
  </w:style>
  <w:style w:type="character" w:customStyle="1" w:styleId="Kop1Char">
    <w:name w:val="Kop 1 Char"/>
    <w:basedOn w:val="Standaardalinea-lettertype"/>
    <w:link w:val="Kop1"/>
    <w:uiPriority w:val="9"/>
    <w:rsid w:val="000F2AFC"/>
    <w:rPr>
      <w:rFonts w:asciiTheme="majorHAnsi" w:eastAsiaTheme="majorEastAsia" w:hAnsiTheme="majorHAnsi" w:cstheme="majorBidi"/>
      <w:color w:val="365F91" w:themeColor="accent1" w:themeShade="BF"/>
      <w:sz w:val="32"/>
      <w:szCs w:val="32"/>
      <w:lang w:eastAsia="en-US"/>
    </w:rPr>
  </w:style>
  <w:style w:type="character" w:customStyle="1" w:styleId="Kop2Char">
    <w:name w:val="Kop 2 Char"/>
    <w:basedOn w:val="Standaardalinea-lettertype"/>
    <w:link w:val="Kop2"/>
    <w:uiPriority w:val="9"/>
    <w:rsid w:val="006B5594"/>
    <w:rPr>
      <w:rFonts w:asciiTheme="majorHAnsi" w:eastAsiaTheme="majorEastAsia" w:hAnsiTheme="majorHAnsi" w:cstheme="majorBidi"/>
      <w:color w:val="365F91" w:themeColor="accent1" w:themeShade="BF"/>
      <w:sz w:val="26"/>
      <w:szCs w:val="26"/>
      <w:lang w:eastAsia="en-US"/>
    </w:rPr>
  </w:style>
  <w:style w:type="table" w:styleId="Rastertabel2">
    <w:name w:val="Grid Table 2"/>
    <w:basedOn w:val="Standaardtabel"/>
    <w:uiPriority w:val="47"/>
    <w:rsid w:val="000F2AFC"/>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el">
    <w:name w:val="Title"/>
    <w:basedOn w:val="Standaard"/>
    <w:next w:val="Standaard"/>
    <w:link w:val="TitelChar"/>
    <w:uiPriority w:val="10"/>
    <w:qFormat/>
    <w:rsid w:val="000F2AFC"/>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F2AFC"/>
    <w:rPr>
      <w:rFonts w:asciiTheme="majorHAnsi" w:eastAsiaTheme="majorEastAsia" w:hAnsiTheme="majorHAnsi" w:cstheme="majorBidi"/>
      <w:spacing w:val="-10"/>
      <w:kern w:val="28"/>
      <w:sz w:val="56"/>
      <w:szCs w:val="56"/>
      <w:lang w:eastAsia="en-US"/>
    </w:rPr>
  </w:style>
  <w:style w:type="character" w:styleId="Hyperlink">
    <w:name w:val="Hyperlink"/>
    <w:basedOn w:val="Standaardalinea-lettertype"/>
    <w:uiPriority w:val="99"/>
    <w:unhideWhenUsed/>
    <w:rsid w:val="000F2AFC"/>
    <w:rPr>
      <w:color w:val="0000FF" w:themeColor="hyperlink"/>
      <w:u w:val="single"/>
    </w:rPr>
  </w:style>
  <w:style w:type="paragraph" w:styleId="Kopvaninhoudsopgave">
    <w:name w:val="TOC Heading"/>
    <w:basedOn w:val="Kop1"/>
    <w:next w:val="Standaard"/>
    <w:uiPriority w:val="39"/>
    <w:unhideWhenUsed/>
    <w:qFormat/>
    <w:rsid w:val="001B21A0"/>
    <w:pPr>
      <w:spacing w:line="259" w:lineRule="auto"/>
      <w:outlineLvl w:val="9"/>
    </w:pPr>
    <w:rPr>
      <w:lang w:eastAsia="nl-NL"/>
    </w:rPr>
  </w:style>
  <w:style w:type="paragraph" w:styleId="Inhopg1">
    <w:name w:val="toc 1"/>
    <w:basedOn w:val="Standaard"/>
    <w:next w:val="Standaard"/>
    <w:autoRedefine/>
    <w:uiPriority w:val="39"/>
    <w:unhideWhenUsed/>
    <w:rsid w:val="001B21A0"/>
    <w:pPr>
      <w:spacing w:after="100"/>
    </w:pPr>
  </w:style>
  <w:style w:type="paragraph" w:styleId="Inhopg2">
    <w:name w:val="toc 2"/>
    <w:basedOn w:val="Standaard"/>
    <w:next w:val="Standaard"/>
    <w:autoRedefine/>
    <w:uiPriority w:val="39"/>
    <w:unhideWhenUsed/>
    <w:rsid w:val="001B21A0"/>
    <w:pPr>
      <w:spacing w:after="100"/>
      <w:ind w:left="220"/>
    </w:pPr>
  </w:style>
  <w:style w:type="paragraph" w:styleId="Inhopg3">
    <w:name w:val="toc 3"/>
    <w:basedOn w:val="Standaard"/>
    <w:next w:val="Standaard"/>
    <w:autoRedefine/>
    <w:uiPriority w:val="39"/>
    <w:unhideWhenUsed/>
    <w:rsid w:val="001B21A0"/>
    <w:pPr>
      <w:spacing w:after="100"/>
      <w:ind w:left="440"/>
    </w:pPr>
  </w:style>
  <w:style w:type="paragraph" w:styleId="Lijstalinea">
    <w:name w:val="List Paragraph"/>
    <w:basedOn w:val="Standaard"/>
    <w:uiPriority w:val="34"/>
    <w:qFormat/>
    <w:rsid w:val="001B21A0"/>
    <w:pPr>
      <w:ind w:left="720"/>
      <w:contextualSpacing/>
    </w:pPr>
  </w:style>
  <w:style w:type="paragraph" w:styleId="Ballontekst">
    <w:name w:val="Balloon Text"/>
    <w:basedOn w:val="Standaard"/>
    <w:link w:val="BallontekstChar"/>
    <w:semiHidden/>
    <w:unhideWhenUsed/>
    <w:rsid w:val="000448E9"/>
    <w:rPr>
      <w:rFonts w:ascii="Segoe UI" w:hAnsi="Segoe UI" w:cs="Segoe UI"/>
      <w:sz w:val="18"/>
      <w:szCs w:val="18"/>
    </w:rPr>
  </w:style>
  <w:style w:type="character" w:customStyle="1" w:styleId="BallontekstChar">
    <w:name w:val="Ballontekst Char"/>
    <w:basedOn w:val="Standaardalinea-lettertype"/>
    <w:link w:val="Ballontekst"/>
    <w:semiHidden/>
    <w:rsid w:val="000448E9"/>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urriculumvandetoekomst.slo.nl/21e-eeuwse-vaardigheden/digitale-geletterdheid" TargetMode="Externa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curriculumvandetoekomst.slo.nl/21e-eeuwse-vaardigheden/digitale-geletterdheid" TargetMode="External"/><Relationship Id="rId1" Type="http://schemas.openxmlformats.org/officeDocument/2006/relationships/hyperlink" Target="mailto:Digitalegeletterdheid@slo.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Office\Werkgroepsjablonen_O2013\lesbrief.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7106a2ac-038a-457f-8b58-ec67130d9d6d">
      <Value>698</Value>
      <Value>68</Value>
      <Value>104</Value>
      <Value>103</Value>
      <Value>694</Value>
      <Value>693</Value>
      <Value>692</Value>
      <Value>695</Value>
      <Value>504</Value>
      <Value>312</Value>
      <Value>644</Value>
      <Value>677</Value>
      <Value>676</Value>
      <Value>9</Value>
    </TaxCatchAll>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TermInfo xmlns="http://schemas.microsoft.com/office/infopath/2007/PartnerControls">
          <TermName xmlns="http://schemas.microsoft.com/office/infopath/2007/PartnerControls">Professionaliseringsmateriaal</TermName>
          <TermId xmlns="http://schemas.microsoft.com/office/infopath/2007/PartnerControls">9c50b218-793b-4d8a-a1f8-c2d370edabf8</TermId>
        </TermInfo>
      </Terms>
    </RepDocumentType_0>
    <RepSectionSpecificTheme_0 xmlns="http://schemas.microsoft.com/sharepoint/v3">
      <Terms xmlns="http://schemas.microsoft.com/office/infopath/2007/PartnerControls"/>
    </RepSectionSpecificTheme_0>
    <RepProjectManager xmlns="http://schemas.microsoft.com/sharepoint/v3">Allard Strijker</RepProjectManager>
    <RepAuthor_0 xmlns="http://schemas.microsoft.com/sharepoint/v3">
      <Terms xmlns="http://schemas.microsoft.com/office/infopath/2007/PartnerControls"/>
    </RepAuthor_0>
    <RepCurricularTheme_0 xmlns="http://schemas.microsoft.com/sharepoint/v3">
      <Terms xmlns="http://schemas.microsoft.com/office/infopath/2007/PartnerControls">
        <TermInfo xmlns="http://schemas.microsoft.com/office/infopath/2007/PartnerControls">
          <TermName xmlns="http://schemas.microsoft.com/office/infopath/2007/PartnerControls">Digitale geletterdheid</TermName>
          <TermId xmlns="http://schemas.microsoft.com/office/infopath/2007/PartnerControls">dd023cd1-bfda-45ec-ad4b-3b9ba134096e</TermId>
        </TermInfo>
        <TermInfo xmlns="http://schemas.microsoft.com/office/infopath/2007/PartnerControls">
          <TermName xmlns="http://schemas.microsoft.com/office/infopath/2007/PartnerControls"> 21e eeuwse vaardigheden</TermName>
          <TermId xmlns="http://schemas.microsoft.com/office/infopath/2007/PartnerControls">f3da9b89-ac6f-4af7-ac40-7ded7ee48870</TermId>
        </TermInfo>
        <TermInfo xmlns="http://schemas.microsoft.com/office/infopath/2007/PartnerControls">
          <TermName xmlns="http://schemas.microsoft.com/office/infopath/2007/PartnerControls"> Computational thinking</TermName>
          <TermId xmlns="http://schemas.microsoft.com/office/infopath/2007/PartnerControls">3839808d-5a4d-48c8-ab00-8b68dfd4e61e</TermId>
        </TermInfo>
        <TermInfo xmlns="http://schemas.microsoft.com/office/infopath/2007/PartnerControls">
          <TermName xmlns="http://schemas.microsoft.com/office/infopath/2007/PartnerControls"> ICT-basisvaardigheden</TermName>
          <TermId xmlns="http://schemas.microsoft.com/office/infopath/2007/PartnerControls">27244f01-d8a5-42b8-bb35-4bd3fedc0ecc</TermId>
        </TermInfo>
        <TermInfo xmlns="http://schemas.microsoft.com/office/infopath/2007/PartnerControls">
          <TermName xmlns="http://schemas.microsoft.com/office/infopath/2007/PartnerControls"> Informatievaardigheden</TermName>
          <TermId xmlns="http://schemas.microsoft.com/office/infopath/2007/PartnerControls">fc8ee1be-519b-4177-9d99-7f75ac27d4d4</TermId>
        </TermInfo>
        <TermInfo xmlns="http://schemas.microsoft.com/office/infopath/2007/PartnerControls">
          <TermName xmlns="http://schemas.microsoft.com/office/infopath/2007/PartnerControls"> Mediawijsheid</TermName>
          <TermId xmlns="http://schemas.microsoft.com/office/infopath/2007/PartnerControls">b90f0ee6-c655-4121-b20c-8d002c0eca8c</TermId>
        </TermInfo>
      </Terms>
    </RepCurricularTheme_0>
    <RepSection_0 xmlns="http://schemas.microsoft.com/sharepoint/v3">
      <Terms xmlns="http://schemas.microsoft.com/office/infopath/2007/PartnerControls"/>
    </RepSection_0>
    <RepSummary xmlns="http://schemas.microsoft.com/sharepoint/v3">Dit document beschrijft ICT basisvaardigheden, mediawijsheid, informatievaardigheden en computational thinking als onderdelen van digitale geletterdheid. </RepSummary>
    <RepRelationOtherSloProjects xmlns="http://schemas.microsoft.com/sharepoint/v3" xsi:nil="true"/>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a6898899-0b3c-4894-903b-6d77cee0ee3d</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i:0#.w|slo\a.strijker</DisplayName>
        <AccountId>310</AccountId>
        <AccountType/>
      </UserInfo>
      <UserInfo>
        <DisplayName>i:0#.w|slo\p.fisser</DisplayName>
        <AccountId>314</AccountId>
        <AccountType/>
      </UserInfo>
      <UserInfo>
        <DisplayName>i:05.t|slo saml provider|m.kleintank@slo.nl</DisplayName>
        <AccountId>70</AccountId>
        <AccountType/>
      </UserInfo>
      <UserInfo>
        <DisplayName>i:05.t|slo saml provider|g.vanderlinde@slo.nl</DisplayName>
        <AccountId>101</AccountId>
        <AccountType/>
      </UserInfo>
      <UserInfo>
        <DisplayName>i:05.t|slo saml provider|j.tolboom@slo.nl</DisplayName>
        <AccountId>96</AccountId>
        <AccountType/>
      </UserInfo>
      <UserInfo>
        <DisplayName>i:05.t|slo saml provider|j.lodeweges@slo.nl</DisplayName>
        <AccountId>137</AccountId>
        <AccountType/>
      </UserInfo>
      <UserInfo>
        <DisplayName>i:05.t|slo saml provider|l.kuipers@slo.nl</DisplayName>
        <AccountId>231</AccountId>
        <AccountType/>
      </UserInfo>
    </RepAuthorInternal>
    <RepProjectName xmlns="http://schemas.microsoft.com/sharepoint/v3">ICO Digitale geletterdheid</RepProjectName>
    <RepApaNotation xmlns="http://schemas.microsoft.com/sharepoint/v3" xsi:nil="true"/>
    <_dlc_DocId xmlns="7106a2ac-038a-457f-8b58-ec67130d9d6d">47XQ5P3E4USX-10-3735</_dlc_DocId>
    <_dlc_DocIdUrl xmlns="7106a2ac-038a-457f-8b58-ec67130d9d6d">
      <Url>https://cms-downloads.slo.nl/_layouts/15/DocIdRedir.aspx?ID=47XQ5P3E4USX-10-3735</Url>
      <Description>47XQ5P3E4USX-10-3735</Description>
    </_dlc_DocIdUrl>
  </documentManagement>
</p:properties>
</file>

<file path=customXml/itemProps1.xml><?xml version="1.0" encoding="utf-8"?>
<ds:datastoreItem xmlns:ds="http://schemas.openxmlformats.org/officeDocument/2006/customXml" ds:itemID="{D2E7D413-6270-4433-B0AC-7BCA4B14BCE7}"/>
</file>

<file path=customXml/itemProps2.xml><?xml version="1.0" encoding="utf-8"?>
<ds:datastoreItem xmlns:ds="http://schemas.openxmlformats.org/officeDocument/2006/customXml" ds:itemID="{C0D9CDC1-9782-42F3-BCA3-D276D427D643}"/>
</file>

<file path=customXml/itemProps3.xml><?xml version="1.0" encoding="utf-8"?>
<ds:datastoreItem xmlns:ds="http://schemas.openxmlformats.org/officeDocument/2006/customXml" ds:itemID="{CC393097-5076-4E3B-96FA-8AB1CD9A77FA}"/>
</file>

<file path=customXml/itemProps4.xml><?xml version="1.0" encoding="utf-8"?>
<ds:datastoreItem xmlns:ds="http://schemas.openxmlformats.org/officeDocument/2006/customXml" ds:itemID="{6ED46126-056F-4062-BD4E-D43EF5842915}"/>
</file>

<file path=customXml/itemProps5.xml><?xml version="1.0" encoding="utf-8"?>
<ds:datastoreItem xmlns:ds="http://schemas.openxmlformats.org/officeDocument/2006/customXml" ds:itemID="{D34867B4-D336-46D8-903F-EC14EBC89889}"/>
</file>

<file path=docProps/app.xml><?xml version="1.0" encoding="utf-8"?>
<Properties xmlns="http://schemas.openxmlformats.org/officeDocument/2006/extended-properties" xmlns:vt="http://schemas.openxmlformats.org/officeDocument/2006/docPropsVTypes">
  <Template>lesbrief.dotm</Template>
  <TotalTime>28</TotalTime>
  <Pages>14</Pages>
  <Words>3645</Words>
  <Characters>20048</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Digitale Geletterdheid</vt:lpstr>
    </vt:vector>
  </TitlesOfParts>
  <Company>Stichting Leerplanontwikkeling</Company>
  <LinksUpToDate>false</LinksUpToDate>
  <CharactersWithSpaces>23646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 Geletterdheid</dc:title>
  <dc:subject/>
  <dc:creator>Allard Strijker</dc:creator>
  <cp:keywords>Digitale Geletterdheid;mediawijsheid;ICT Basisvaardigheden;computational thinking;Informatievaardigheden</cp:keywords>
  <dc:description/>
  <cp:lastModifiedBy>Allard Strijker</cp:lastModifiedBy>
  <cp:revision>2</cp:revision>
  <cp:lastPrinted>2017-02-06T14:27:00Z</cp:lastPrinted>
  <dcterms:created xsi:type="dcterms:W3CDTF">2017-04-04T13:45:00Z</dcterms:created>
  <dcterms:modified xsi:type="dcterms:W3CDTF">2017-04-04T13:45:00Z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ProjSection">
    <vt:lpwstr/>
  </property>
  <property fmtid="{D5CDD505-2E9C-101B-9397-08002B2CF9AE}" pid="4" name="TaxKeyword">
    <vt:lpwstr>692;#Computational thinking|3839808d-5a4d-48c8-ab00-8b68dfd4e61e;#698;#Informatievaardigheden|11111111-1111-1111-1111-111111111111;#695;#mediawijsheid|11111111-1111-1111-1111-111111111111;#694;#ICT Basisvaardigheden|74c28274-cd7e-4437-93bb-952c53fb8a52;#693;#Digitale geletterdheid|dd023cd1-bfda-45ec-ad4b-3b9ba134096e</vt:lpwstr>
  </property>
  <property fmtid="{D5CDD505-2E9C-101B-9397-08002B2CF9AE}" pid="5" name="ProjCurricularTheme">
    <vt:lpwstr/>
  </property>
  <property fmtid="{D5CDD505-2E9C-101B-9397-08002B2CF9AE}" pid="6" name="Documenttypes">
    <vt:lpwstr/>
  </property>
  <property fmtid="{D5CDD505-2E9C-101B-9397-08002B2CF9AE}" pid="7" name="ProjSubjectContent">
    <vt:lpwstr/>
  </property>
  <property fmtid="{D5CDD505-2E9C-101B-9397-08002B2CF9AE}" pid="8" name="ProjSectionSpecificTheme">
    <vt:lpwstr/>
  </property>
  <property fmtid="{D5CDD505-2E9C-101B-9397-08002B2CF9AE}" pid="9" name="ProjSector">
    <vt:lpwstr/>
  </property>
  <property fmtid="{D5CDD505-2E9C-101B-9397-08002B2CF9AE}" pid="10" name="TaxKeywordTaxHTField">
    <vt:lpwstr>Computational thinking|3839808d-5a4d-48c8-ab00-8b68dfd4e61e;Informatievaardigheden|11111111-1111-1111-1111-111111111111;mediawijsheid|11111111-1111-1111-1111-111111111111;ICT Basisvaardigheden|74c28274-cd7e-4437-93bb-952c53fb8a52;Digitale geletterdheid|dd023cd1-bfda-45ec-ad4b-3b9ba134096e</vt:lpwstr>
  </property>
  <property fmtid="{D5CDD505-2E9C-101B-9397-08002B2CF9AE}" pid="11" name="_dlc_DocIdItemGuid">
    <vt:lpwstr>91f3b356-29f1-4a54-99c5-75efa41b6642</vt:lpwstr>
  </property>
  <property fmtid="{D5CDD505-2E9C-101B-9397-08002B2CF9AE}" pid="12" name="RepAreasOfExpertise">
    <vt:lpwstr/>
  </property>
  <property fmtid="{D5CDD505-2E9C-101B-9397-08002B2CF9AE}" pid="13" name="RepDocumentType">
    <vt:lpwstr>9;#Professionaliseringsmateriaal|9c50b218-793b-4d8a-a1f8-c2d370edabf8</vt:lpwstr>
  </property>
  <property fmtid="{D5CDD505-2E9C-101B-9397-08002B2CF9AE}" pid="14" name="RepSectionSpecificTheme">
    <vt:lpwstr/>
  </property>
  <property fmtid="{D5CDD505-2E9C-101B-9397-08002B2CF9AE}" pid="15" name="RepCurricularTheme">
    <vt:lpwstr>103;#Digitale geletterdheid|dd023cd1-bfda-45ec-ad4b-3b9ba134096e;#104;# 21e eeuwse vaardigheden|f3da9b89-ac6f-4af7-ac40-7ded7ee48870;#677;# Computational thinking|3839808d-5a4d-48c8-ab00-8b68dfd4e61e;#504;# ICT-basisvaardigheden|27244f01-d8a5-42b8-bb35-4bd3fedc0ecc;#676;# Informatievaardigheden|fc8ee1be-519b-4177-9d99-7f75ac27d4d4;#312;# Mediawijsheid|b90f0ee6-c655-4121-b20c-8d002c0eca8c</vt:lpwstr>
  </property>
  <property fmtid="{D5CDD505-2E9C-101B-9397-08002B2CF9AE}" pid="16" name="RepSection">
    <vt:lpwstr/>
  </property>
  <property fmtid="{D5CDD505-2E9C-101B-9397-08002B2CF9AE}" pid="17" name="RepAuthor">
    <vt:lpwstr/>
  </property>
  <property fmtid="{D5CDD505-2E9C-101B-9397-08002B2CF9AE}" pid="18" name="RepSubjectContent">
    <vt:lpwstr/>
  </property>
  <property fmtid="{D5CDD505-2E9C-101B-9397-08002B2CF9AE}" pid="19" name="RepSector">
    <vt:lpwstr/>
  </property>
  <property fmtid="{D5CDD505-2E9C-101B-9397-08002B2CF9AE}" pid="20" name="RepFileFormat">
    <vt:lpwstr>68;#Word-bestand|4e7f53eb-a521-4daf-93ad-035b41a9ede4</vt:lpwstr>
  </property>
  <property fmtid="{D5CDD505-2E9C-101B-9397-08002B2CF9AE}" pid="21" name="RepYear">
    <vt:lpwstr>644;#2017|a6898899-0b3c-4894-903b-6d77cee0ee3d</vt:lpwstr>
  </property>
  <property fmtid="{D5CDD505-2E9C-101B-9397-08002B2CF9AE}" pid="22" name="RepProjectNumber">
    <vt:i4>7584</vt:i4>
  </property>
</Properties>
</file>