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2950" w14:textId="77777777" w:rsidR="00D464AA" w:rsidRPr="00C83447" w:rsidRDefault="00C83447" w:rsidP="008C0176">
      <w:pPr>
        <w:spacing w:line="276" w:lineRule="auto"/>
        <w:rPr>
          <w:rFonts w:ascii="Arial" w:hAnsi="Arial" w:cs="Arial"/>
          <w:b/>
          <w:sz w:val="28"/>
          <w:szCs w:val="28"/>
        </w:rPr>
      </w:pPr>
      <w:r w:rsidRPr="00C83447">
        <w:rPr>
          <w:rFonts w:ascii="Arial" w:hAnsi="Arial" w:cs="Arial"/>
          <w:b/>
          <w:sz w:val="28"/>
          <w:szCs w:val="28"/>
        </w:rPr>
        <w:t>Kernprogramma Nederlandse taal – Primair Onderwijs</w:t>
      </w:r>
    </w:p>
    <w:tbl>
      <w:tblPr>
        <w:tblStyle w:val="Tabelraster"/>
        <w:tblW w:w="15027" w:type="dxa"/>
        <w:tblInd w:w="-398" w:type="dxa"/>
        <w:tblLayout w:type="fixed"/>
        <w:tblCellMar>
          <w:top w:w="57" w:type="dxa"/>
          <w:left w:w="28" w:type="dxa"/>
          <w:bottom w:w="57" w:type="dxa"/>
          <w:right w:w="28" w:type="dxa"/>
        </w:tblCellMar>
        <w:tblLook w:val="04A0" w:firstRow="1" w:lastRow="0" w:firstColumn="1" w:lastColumn="0" w:noHBand="0" w:noVBand="1"/>
      </w:tblPr>
      <w:tblGrid>
        <w:gridCol w:w="1702"/>
        <w:gridCol w:w="1701"/>
        <w:gridCol w:w="3261"/>
        <w:gridCol w:w="2693"/>
        <w:gridCol w:w="2693"/>
        <w:gridCol w:w="2977"/>
      </w:tblGrid>
      <w:tr w:rsidR="0034746D" w:rsidRPr="00C83447" w14:paraId="1C2F0236" w14:textId="77777777" w:rsidTr="000906AB">
        <w:trPr>
          <w:tblHeader/>
        </w:trPr>
        <w:tc>
          <w:tcPr>
            <w:tcW w:w="1702" w:type="dxa"/>
            <w:vAlign w:val="center"/>
          </w:tcPr>
          <w:p w14:paraId="6A5A923D"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1</w:t>
            </w:r>
          </w:p>
        </w:tc>
        <w:tc>
          <w:tcPr>
            <w:tcW w:w="1701" w:type="dxa"/>
            <w:vAlign w:val="center"/>
          </w:tcPr>
          <w:p w14:paraId="2FA92680"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2</w:t>
            </w:r>
          </w:p>
        </w:tc>
        <w:tc>
          <w:tcPr>
            <w:tcW w:w="3261" w:type="dxa"/>
            <w:vAlign w:val="center"/>
          </w:tcPr>
          <w:p w14:paraId="0736BC0B"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3</w:t>
            </w:r>
          </w:p>
        </w:tc>
        <w:tc>
          <w:tcPr>
            <w:tcW w:w="2693" w:type="dxa"/>
            <w:vAlign w:val="center"/>
          </w:tcPr>
          <w:p w14:paraId="59D8A6AB"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4</w:t>
            </w:r>
          </w:p>
        </w:tc>
        <w:tc>
          <w:tcPr>
            <w:tcW w:w="2693" w:type="dxa"/>
            <w:vAlign w:val="center"/>
          </w:tcPr>
          <w:p w14:paraId="677EE28F"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5</w:t>
            </w:r>
          </w:p>
        </w:tc>
        <w:tc>
          <w:tcPr>
            <w:tcW w:w="2977" w:type="dxa"/>
            <w:vAlign w:val="center"/>
          </w:tcPr>
          <w:p w14:paraId="09C66C22"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Kolom 6</w:t>
            </w:r>
          </w:p>
        </w:tc>
      </w:tr>
      <w:tr w:rsidR="0034746D" w:rsidRPr="00C83447" w14:paraId="0D9E94B8" w14:textId="77777777" w:rsidTr="000906AB">
        <w:trPr>
          <w:tblHeader/>
        </w:trPr>
        <w:tc>
          <w:tcPr>
            <w:tcW w:w="1702" w:type="dxa"/>
            <w:vAlign w:val="center"/>
          </w:tcPr>
          <w:p w14:paraId="52748B63"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Domein</w:t>
            </w:r>
          </w:p>
        </w:tc>
        <w:tc>
          <w:tcPr>
            <w:tcW w:w="1701" w:type="dxa"/>
            <w:vAlign w:val="center"/>
          </w:tcPr>
          <w:p w14:paraId="5C143087" w14:textId="77777777" w:rsidR="008C0176" w:rsidRPr="00C83447" w:rsidRDefault="008C0176" w:rsidP="00C83447">
            <w:pPr>
              <w:spacing w:line="276" w:lineRule="auto"/>
              <w:rPr>
                <w:rFonts w:ascii="Arial" w:hAnsi="Arial" w:cs="Arial"/>
                <w:b/>
                <w:sz w:val="18"/>
                <w:szCs w:val="18"/>
              </w:rPr>
            </w:pPr>
            <w:proofErr w:type="spellStart"/>
            <w:r w:rsidRPr="00C83447">
              <w:rPr>
                <w:rFonts w:ascii="Arial" w:hAnsi="Arial" w:cs="Arial"/>
                <w:b/>
                <w:sz w:val="18"/>
                <w:szCs w:val="18"/>
              </w:rPr>
              <w:t>Subdomein</w:t>
            </w:r>
            <w:proofErr w:type="spellEnd"/>
          </w:p>
        </w:tc>
        <w:tc>
          <w:tcPr>
            <w:tcW w:w="3261" w:type="dxa"/>
            <w:vAlign w:val="center"/>
          </w:tcPr>
          <w:p w14:paraId="0D968389"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Inhoud</w:t>
            </w:r>
          </w:p>
        </w:tc>
        <w:tc>
          <w:tcPr>
            <w:tcW w:w="2693" w:type="dxa"/>
            <w:vAlign w:val="center"/>
          </w:tcPr>
          <w:p w14:paraId="6240E619"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Kerndoelen</w:t>
            </w:r>
          </w:p>
        </w:tc>
        <w:tc>
          <w:tcPr>
            <w:tcW w:w="2693" w:type="dxa"/>
            <w:vAlign w:val="center"/>
          </w:tcPr>
          <w:p w14:paraId="6EC84A49"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Referentieniveau 1F</w:t>
            </w:r>
          </w:p>
        </w:tc>
        <w:tc>
          <w:tcPr>
            <w:tcW w:w="2977" w:type="dxa"/>
            <w:vAlign w:val="center"/>
          </w:tcPr>
          <w:p w14:paraId="14D6C05E" w14:textId="77777777" w:rsidR="008C0176" w:rsidRPr="00C83447" w:rsidRDefault="008C0176" w:rsidP="00C83447">
            <w:pPr>
              <w:spacing w:line="276" w:lineRule="auto"/>
              <w:rPr>
                <w:rFonts w:ascii="Arial" w:hAnsi="Arial" w:cs="Arial"/>
                <w:b/>
                <w:sz w:val="18"/>
                <w:szCs w:val="18"/>
              </w:rPr>
            </w:pPr>
            <w:r w:rsidRPr="00C83447">
              <w:rPr>
                <w:rFonts w:ascii="Arial" w:hAnsi="Arial" w:cs="Arial"/>
                <w:b/>
                <w:sz w:val="18"/>
                <w:szCs w:val="18"/>
              </w:rPr>
              <w:t>Referentieniveau 2F</w:t>
            </w:r>
          </w:p>
        </w:tc>
      </w:tr>
      <w:tr w:rsidR="0034746D" w:rsidRPr="00C83447" w14:paraId="5A0A6135" w14:textId="77777777" w:rsidTr="000906AB">
        <w:tblPrEx>
          <w:tblLook w:val="0000" w:firstRow="0" w:lastRow="0" w:firstColumn="0" w:lastColumn="0" w:noHBand="0" w:noVBand="0"/>
        </w:tblPrEx>
        <w:trPr>
          <w:trHeight w:val="333"/>
        </w:trPr>
        <w:tc>
          <w:tcPr>
            <w:tcW w:w="1702" w:type="dxa"/>
          </w:tcPr>
          <w:p w14:paraId="17BBFDA9" w14:textId="77777777" w:rsidR="008C0176" w:rsidRPr="00C83447" w:rsidRDefault="008C0176" w:rsidP="00C83447">
            <w:pPr>
              <w:spacing w:line="276" w:lineRule="auto"/>
              <w:rPr>
                <w:rFonts w:ascii="Arial" w:hAnsi="Arial" w:cs="Arial"/>
                <w:sz w:val="18"/>
                <w:szCs w:val="18"/>
              </w:rPr>
            </w:pPr>
            <w:r w:rsidRPr="00C83447">
              <w:rPr>
                <w:rFonts w:ascii="Arial" w:hAnsi="Arial" w:cs="Arial"/>
                <w:sz w:val="18"/>
                <w:szCs w:val="18"/>
              </w:rPr>
              <w:t>Leesvaardigheid</w:t>
            </w:r>
          </w:p>
        </w:tc>
        <w:tc>
          <w:tcPr>
            <w:tcW w:w="1701" w:type="dxa"/>
          </w:tcPr>
          <w:p w14:paraId="21FEF352" w14:textId="77777777" w:rsidR="008C0176" w:rsidRPr="00C83447" w:rsidRDefault="00F94A9D" w:rsidP="00C83447">
            <w:pPr>
              <w:spacing w:line="276" w:lineRule="auto"/>
              <w:rPr>
                <w:rFonts w:ascii="Arial" w:hAnsi="Arial" w:cs="Arial"/>
                <w:sz w:val="18"/>
                <w:szCs w:val="18"/>
              </w:rPr>
            </w:pPr>
            <w:r w:rsidRPr="00C83447">
              <w:rPr>
                <w:rFonts w:ascii="Arial" w:hAnsi="Arial" w:cs="Arial"/>
                <w:sz w:val="18"/>
                <w:szCs w:val="18"/>
              </w:rPr>
              <w:t>zakelijke teksten</w:t>
            </w:r>
          </w:p>
        </w:tc>
        <w:tc>
          <w:tcPr>
            <w:tcW w:w="3261" w:type="dxa"/>
          </w:tcPr>
          <w:p w14:paraId="4CC949BC" w14:textId="77777777" w:rsidR="004F08C1"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Tekstkeuze</w:t>
            </w:r>
            <w:r w:rsidRPr="00C83447">
              <w:rPr>
                <w:rFonts w:ascii="Arial" w:eastAsia="Times New Roman" w:hAnsi="Arial" w:cs="Arial"/>
                <w:color w:val="000000"/>
                <w:sz w:val="18"/>
                <w:szCs w:val="18"/>
              </w:rPr>
              <w:t>: alledaagse onderwerpen, eenvoudig qua woordenschat, zinsbouw en opbouw, heldere structuur, duidelijke tekstverbanden, lage informatiedichtheid en niet te lang</w:t>
            </w:r>
            <w:r w:rsidR="00D376F3">
              <w:rPr>
                <w:rFonts w:ascii="Arial" w:eastAsia="Times New Roman" w:hAnsi="Arial" w:cs="Arial"/>
                <w:color w:val="000000"/>
                <w:sz w:val="18"/>
                <w:szCs w:val="18"/>
              </w:rPr>
              <w:t xml:space="preserve"> (papieren en digitale teksten)</w:t>
            </w:r>
            <w:r w:rsidRPr="00C83447">
              <w:rPr>
                <w:rFonts w:ascii="Arial" w:eastAsia="Times New Roman" w:hAnsi="Arial" w:cs="Arial"/>
                <w:color w:val="000000"/>
                <w:sz w:val="18"/>
                <w:szCs w:val="18"/>
              </w:rPr>
              <w:t xml:space="preserve">. </w:t>
            </w:r>
          </w:p>
          <w:p w14:paraId="611E8CEF" w14:textId="2C5B8FC9" w:rsidR="008C0176" w:rsidRPr="00C83447" w:rsidRDefault="008C0176" w:rsidP="0034746D">
            <w:pPr>
              <w:pStyle w:val="Lijstalinea"/>
              <w:numPr>
                <w:ilvl w:val="0"/>
                <w:numId w:val="2"/>
              </w:numPr>
              <w:spacing w:line="276" w:lineRule="auto"/>
              <w:ind w:left="210" w:hanging="210"/>
              <w:rPr>
                <w:rFonts w:ascii="Arial" w:eastAsia="Times New Roman" w:hAnsi="Arial" w:cs="Arial"/>
                <w:color w:val="000000"/>
                <w:sz w:val="18"/>
                <w:szCs w:val="18"/>
              </w:rPr>
            </w:pPr>
            <w:r w:rsidRPr="00C83447">
              <w:rPr>
                <w:rFonts w:ascii="Arial" w:eastAsia="Times New Roman" w:hAnsi="Arial" w:cs="Arial"/>
                <w:color w:val="000000"/>
                <w:sz w:val="18"/>
                <w:szCs w:val="18"/>
              </w:rPr>
              <w:t>Informatieve teksten zoals artikelen uit kranten en populaire tijdschriften, standaardformulieren, schema's, notities, digitale teksten</w:t>
            </w:r>
            <w:r w:rsidR="00FD02D2">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w:t>
            </w:r>
          </w:p>
          <w:p w14:paraId="6C118C48" w14:textId="73D47959" w:rsidR="008C0176" w:rsidRPr="00C83447" w:rsidRDefault="008C0176" w:rsidP="0034746D">
            <w:pPr>
              <w:pStyle w:val="Lijstalinea"/>
              <w:numPr>
                <w:ilvl w:val="0"/>
                <w:numId w:val="2"/>
              </w:numPr>
              <w:spacing w:line="276" w:lineRule="auto"/>
              <w:ind w:left="210" w:hanging="210"/>
              <w:rPr>
                <w:rFonts w:ascii="Arial" w:eastAsia="Times New Roman" w:hAnsi="Arial" w:cs="Arial"/>
                <w:color w:val="000000"/>
                <w:sz w:val="18"/>
                <w:szCs w:val="18"/>
              </w:rPr>
            </w:pPr>
            <w:r w:rsidRPr="00C83447">
              <w:rPr>
                <w:rFonts w:ascii="Arial" w:eastAsia="Times New Roman" w:hAnsi="Arial" w:cs="Arial"/>
                <w:color w:val="000000"/>
                <w:sz w:val="18"/>
                <w:szCs w:val="18"/>
              </w:rPr>
              <w:t>Instructieve teksten zoals gebruiksaanwijzingen, recepten, leerkrachtinstructies</w:t>
            </w:r>
            <w:r w:rsidR="00FD02D2">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w:t>
            </w:r>
          </w:p>
          <w:p w14:paraId="783F8FBA" w14:textId="77777777" w:rsidR="008C0176" w:rsidRPr="00C83447" w:rsidRDefault="008C0176" w:rsidP="0034746D">
            <w:pPr>
              <w:pStyle w:val="Lijstalinea"/>
              <w:numPr>
                <w:ilvl w:val="0"/>
                <w:numId w:val="2"/>
              </w:numPr>
              <w:spacing w:line="276" w:lineRule="auto"/>
              <w:ind w:left="210" w:hanging="210"/>
              <w:rPr>
                <w:rFonts w:ascii="Arial" w:eastAsia="Times New Roman" w:hAnsi="Arial" w:cs="Arial"/>
                <w:color w:val="000000"/>
                <w:sz w:val="18"/>
                <w:szCs w:val="18"/>
              </w:rPr>
            </w:pPr>
            <w:r w:rsidRPr="00C83447">
              <w:rPr>
                <w:rFonts w:ascii="Arial" w:eastAsia="Times New Roman" w:hAnsi="Arial" w:cs="Arial"/>
                <w:color w:val="000000"/>
                <w:sz w:val="18"/>
                <w:szCs w:val="18"/>
              </w:rPr>
              <w:t>Betogende teksten zoals artikelen uit kranten en tijdschriften, reclamet</w:t>
            </w:r>
            <w:r w:rsidR="00810FDF" w:rsidRPr="00C83447">
              <w:rPr>
                <w:rFonts w:ascii="Arial" w:eastAsia="Times New Roman" w:hAnsi="Arial" w:cs="Arial"/>
                <w:color w:val="000000"/>
                <w:sz w:val="18"/>
                <w:szCs w:val="18"/>
              </w:rPr>
              <w:t>eksten, advertenties, folders.</w:t>
            </w:r>
          </w:p>
          <w:p w14:paraId="3979D03A" w14:textId="77777777" w:rsidR="008C0176" w:rsidRPr="00C83447" w:rsidRDefault="008C0176" w:rsidP="0034746D">
            <w:pPr>
              <w:spacing w:line="276" w:lineRule="auto"/>
              <w:ind w:left="210" w:hanging="210"/>
              <w:rPr>
                <w:rFonts w:ascii="Arial" w:eastAsia="Times New Roman" w:hAnsi="Arial" w:cs="Arial"/>
                <w:color w:val="000000"/>
                <w:sz w:val="18"/>
                <w:szCs w:val="18"/>
              </w:rPr>
            </w:pPr>
          </w:p>
          <w:p w14:paraId="11360C14" w14:textId="77777777" w:rsidR="008C0176" w:rsidRPr="00C83447" w:rsidRDefault="008C0176" w:rsidP="0034746D">
            <w:pPr>
              <w:spacing w:line="276" w:lineRule="auto"/>
              <w:ind w:left="210" w:hanging="210"/>
              <w:rPr>
                <w:rFonts w:ascii="Arial" w:eastAsia="Times New Roman" w:hAnsi="Arial" w:cs="Arial"/>
                <w:color w:val="000000"/>
                <w:sz w:val="18"/>
                <w:szCs w:val="18"/>
              </w:rPr>
            </w:pPr>
            <w:r w:rsidRPr="00C83447">
              <w:rPr>
                <w:rFonts w:ascii="Arial" w:eastAsia="Times New Roman" w:hAnsi="Arial" w:cs="Arial"/>
                <w:b/>
                <w:color w:val="000000"/>
                <w:sz w:val="18"/>
                <w:szCs w:val="18"/>
              </w:rPr>
              <w:t>Kenmerken</w:t>
            </w:r>
            <w:r w:rsidR="00C4450D" w:rsidRPr="00C83447">
              <w:rPr>
                <w:rFonts w:ascii="Arial" w:eastAsia="Times New Roman" w:hAnsi="Arial" w:cs="Arial"/>
                <w:b/>
                <w:color w:val="000000"/>
                <w:sz w:val="18"/>
                <w:szCs w:val="18"/>
              </w:rPr>
              <w:t xml:space="preserve"> </w:t>
            </w:r>
            <w:r w:rsidR="00071B0A" w:rsidRPr="00C83447">
              <w:rPr>
                <w:rFonts w:ascii="Arial" w:eastAsia="Times New Roman" w:hAnsi="Arial" w:cs="Arial"/>
                <w:b/>
                <w:color w:val="000000"/>
                <w:sz w:val="18"/>
                <w:szCs w:val="18"/>
              </w:rPr>
              <w:t xml:space="preserve">van de </w:t>
            </w:r>
            <w:r w:rsidR="00C4450D" w:rsidRPr="00C83447">
              <w:rPr>
                <w:rFonts w:ascii="Arial" w:eastAsia="Times New Roman" w:hAnsi="Arial" w:cs="Arial"/>
                <w:b/>
                <w:color w:val="000000"/>
                <w:sz w:val="18"/>
                <w:szCs w:val="18"/>
              </w:rPr>
              <w:t>taakuitvoering</w:t>
            </w:r>
          </w:p>
          <w:p w14:paraId="3C726310" w14:textId="1185CB2B" w:rsidR="00C10730" w:rsidRDefault="00FD02D2" w:rsidP="0034746D">
            <w:pPr>
              <w:pStyle w:val="Lijstalinea"/>
              <w:numPr>
                <w:ilvl w:val="0"/>
                <w:numId w:val="2"/>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t</w:t>
            </w:r>
            <w:r w:rsidR="00C10730">
              <w:rPr>
                <w:rFonts w:ascii="Arial" w:eastAsia="Times New Roman" w:hAnsi="Arial" w:cs="Arial"/>
                <w:color w:val="000000"/>
                <w:sz w:val="18"/>
                <w:szCs w:val="18"/>
              </w:rPr>
              <w:t>echniek en woordenschat:</w:t>
            </w:r>
          </w:p>
          <w:p w14:paraId="617A07EC" w14:textId="08E252E1" w:rsidR="008C0176" w:rsidRPr="00C83447" w:rsidRDefault="008C0176" w:rsidP="00C41FEF">
            <w:pPr>
              <w:pStyle w:val="Lijstalinea"/>
              <w:numPr>
                <w:ilvl w:val="1"/>
                <w:numId w:val="2"/>
              </w:numPr>
              <w:spacing w:line="276" w:lineRule="auto"/>
              <w:ind w:left="506" w:hanging="142"/>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Leestechniek (verklanken, </w:t>
            </w:r>
            <w:r w:rsidR="009F0DF1" w:rsidRPr="009F0DF1">
              <w:rPr>
                <w:rFonts w:ascii="Arial" w:eastAsia="Times New Roman" w:hAnsi="Arial" w:cs="Arial"/>
                <w:color w:val="000000"/>
                <w:sz w:val="18"/>
                <w:szCs w:val="18"/>
              </w:rPr>
              <w:t>vloeiend lezen</w:t>
            </w:r>
            <w:r w:rsidRPr="00C83447">
              <w:rPr>
                <w:rFonts w:ascii="Arial" w:eastAsia="Times New Roman" w:hAnsi="Arial" w:cs="Arial"/>
                <w:color w:val="000000"/>
                <w:sz w:val="18"/>
                <w:szCs w:val="18"/>
              </w:rPr>
              <w:t xml:space="preserve">) </w:t>
            </w:r>
          </w:p>
          <w:p w14:paraId="218ECC77" w14:textId="6FAA9A74" w:rsidR="008C0176" w:rsidRPr="00C83447" w:rsidRDefault="008C0176" w:rsidP="00C10730">
            <w:pPr>
              <w:pStyle w:val="Lijstalinea"/>
              <w:numPr>
                <w:ilvl w:val="1"/>
                <w:numId w:val="2"/>
              </w:numPr>
              <w:spacing w:line="276" w:lineRule="auto"/>
              <w:ind w:left="506" w:hanging="142"/>
              <w:rPr>
                <w:rFonts w:ascii="Arial" w:eastAsia="Times New Roman" w:hAnsi="Arial" w:cs="Arial"/>
                <w:color w:val="000000"/>
                <w:sz w:val="18"/>
                <w:szCs w:val="18"/>
              </w:rPr>
            </w:pPr>
            <w:r w:rsidRPr="00C83447">
              <w:rPr>
                <w:rFonts w:ascii="Arial" w:eastAsia="Times New Roman" w:hAnsi="Arial" w:cs="Arial"/>
                <w:color w:val="000000"/>
                <w:sz w:val="18"/>
                <w:szCs w:val="18"/>
              </w:rPr>
              <w:t>Woordenschat en woordleerstrategieën</w:t>
            </w:r>
            <w:r w:rsidR="00FD02D2">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w:t>
            </w:r>
          </w:p>
          <w:p w14:paraId="7E46C200" w14:textId="79F65818" w:rsidR="008C0176" w:rsidRPr="00C83447" w:rsidRDefault="00FD02D2" w:rsidP="0034746D">
            <w:pPr>
              <w:pStyle w:val="Lijstalinea"/>
              <w:numPr>
                <w:ilvl w:val="0"/>
                <w:numId w:val="2"/>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b</w:t>
            </w:r>
            <w:r w:rsidR="00C10730">
              <w:rPr>
                <w:rFonts w:ascii="Arial" w:eastAsia="Times New Roman" w:hAnsi="Arial" w:cs="Arial"/>
                <w:color w:val="000000"/>
                <w:sz w:val="18"/>
                <w:szCs w:val="18"/>
              </w:rPr>
              <w:t>egrijpen: h</w:t>
            </w:r>
            <w:r w:rsidR="008C0176" w:rsidRPr="00C83447">
              <w:rPr>
                <w:rFonts w:ascii="Arial" w:eastAsia="Times New Roman" w:hAnsi="Arial" w:cs="Arial"/>
                <w:color w:val="000000"/>
                <w:sz w:val="18"/>
                <w:szCs w:val="18"/>
              </w:rPr>
              <w:t>oofdgedachte, onderscheid tussen hoofd- en bijzaken, signaalwoorden, beeldspraak</w:t>
            </w:r>
            <w:r w:rsidR="008F33EA">
              <w:rPr>
                <w:rFonts w:ascii="Arial" w:eastAsia="Times New Roman" w:hAnsi="Arial" w:cs="Arial"/>
                <w:color w:val="000000"/>
                <w:sz w:val="18"/>
                <w:szCs w:val="18"/>
              </w:rPr>
              <w:t>,</w:t>
            </w:r>
            <w:r w:rsidR="006E50D7">
              <w:rPr>
                <w:rFonts w:ascii="Arial" w:eastAsia="Times New Roman" w:hAnsi="Arial" w:cs="Arial"/>
                <w:color w:val="000000"/>
                <w:sz w:val="18"/>
                <w:szCs w:val="18"/>
              </w:rPr>
              <w:t xml:space="preserve"> </w:t>
            </w:r>
            <w:r w:rsidR="008F33EA">
              <w:rPr>
                <w:rFonts w:ascii="Arial" w:eastAsia="Times New Roman" w:hAnsi="Arial" w:cs="Arial"/>
                <w:color w:val="000000"/>
                <w:sz w:val="18"/>
                <w:szCs w:val="18"/>
              </w:rPr>
              <w:t>leesdoel</w:t>
            </w:r>
            <w:r>
              <w:rPr>
                <w:rFonts w:ascii="Arial" w:eastAsia="Times New Roman" w:hAnsi="Arial" w:cs="Arial"/>
                <w:color w:val="000000"/>
                <w:sz w:val="18"/>
                <w:szCs w:val="18"/>
              </w:rPr>
              <w:t>;</w:t>
            </w:r>
            <w:r w:rsidR="008C0176" w:rsidRPr="00C83447">
              <w:rPr>
                <w:rFonts w:ascii="Arial" w:eastAsia="Times New Roman" w:hAnsi="Arial" w:cs="Arial"/>
                <w:color w:val="000000"/>
                <w:sz w:val="18"/>
                <w:szCs w:val="18"/>
              </w:rPr>
              <w:t xml:space="preserve"> </w:t>
            </w:r>
          </w:p>
          <w:p w14:paraId="7B8D72DB" w14:textId="30F9762C" w:rsidR="00810FDF" w:rsidRPr="00C83447" w:rsidRDefault="00FD02D2" w:rsidP="0034746D">
            <w:pPr>
              <w:pStyle w:val="Lijstalinea"/>
              <w:numPr>
                <w:ilvl w:val="0"/>
                <w:numId w:val="2"/>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i</w:t>
            </w:r>
            <w:r w:rsidR="00C10730">
              <w:rPr>
                <w:rFonts w:ascii="Arial" w:eastAsia="Times New Roman" w:hAnsi="Arial" w:cs="Arial"/>
                <w:color w:val="000000"/>
                <w:sz w:val="18"/>
                <w:szCs w:val="18"/>
              </w:rPr>
              <w:t>nterpreteren: r</w:t>
            </w:r>
            <w:r w:rsidR="008C0176" w:rsidRPr="00C83447">
              <w:rPr>
                <w:rFonts w:ascii="Arial" w:eastAsia="Times New Roman" w:hAnsi="Arial" w:cs="Arial"/>
                <w:color w:val="000000"/>
                <w:sz w:val="18"/>
                <w:szCs w:val="18"/>
              </w:rPr>
              <w:t>elaties tussen tekst en kennis van de wereld, bedoeling van de sc</w:t>
            </w:r>
            <w:r w:rsidR="00810FDF" w:rsidRPr="00C83447">
              <w:rPr>
                <w:rFonts w:ascii="Arial" w:eastAsia="Times New Roman" w:hAnsi="Arial" w:cs="Arial"/>
                <w:color w:val="000000"/>
                <w:sz w:val="18"/>
                <w:szCs w:val="18"/>
              </w:rPr>
              <w:t>hrijver</w:t>
            </w:r>
            <w:r>
              <w:rPr>
                <w:rFonts w:ascii="Arial" w:eastAsia="Times New Roman" w:hAnsi="Arial" w:cs="Arial"/>
                <w:color w:val="000000"/>
                <w:sz w:val="18"/>
                <w:szCs w:val="18"/>
              </w:rPr>
              <w:t>;</w:t>
            </w:r>
            <w:r w:rsidR="00810FDF" w:rsidRPr="00C83447">
              <w:rPr>
                <w:rFonts w:ascii="Arial" w:eastAsia="Times New Roman" w:hAnsi="Arial" w:cs="Arial"/>
                <w:color w:val="000000"/>
                <w:sz w:val="18"/>
                <w:szCs w:val="18"/>
              </w:rPr>
              <w:t xml:space="preserve"> </w:t>
            </w:r>
          </w:p>
          <w:p w14:paraId="7C7C3B4F" w14:textId="7AC24891" w:rsidR="008C0176" w:rsidRPr="00C83447" w:rsidRDefault="00FD02D2" w:rsidP="0034746D">
            <w:pPr>
              <w:pStyle w:val="Lijstalinea"/>
              <w:numPr>
                <w:ilvl w:val="0"/>
                <w:numId w:val="2"/>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e</w:t>
            </w:r>
            <w:r w:rsidR="00C10730">
              <w:rPr>
                <w:rFonts w:ascii="Arial" w:eastAsia="Times New Roman" w:hAnsi="Arial" w:cs="Arial"/>
                <w:color w:val="000000"/>
                <w:sz w:val="18"/>
                <w:szCs w:val="18"/>
              </w:rPr>
              <w:t>valueren: oordeel over een tekst</w:t>
            </w:r>
            <w:r>
              <w:rPr>
                <w:rFonts w:ascii="Arial" w:eastAsia="Times New Roman" w:hAnsi="Arial" w:cs="Arial"/>
                <w:color w:val="000000"/>
                <w:sz w:val="18"/>
                <w:szCs w:val="18"/>
              </w:rPr>
              <w:t>;</w:t>
            </w:r>
          </w:p>
          <w:p w14:paraId="44FC3A5D" w14:textId="27B32825" w:rsidR="008C0176" w:rsidRPr="00C83447" w:rsidRDefault="00FD02D2" w:rsidP="0034746D">
            <w:pPr>
              <w:pStyle w:val="Lijstalinea"/>
              <w:numPr>
                <w:ilvl w:val="0"/>
                <w:numId w:val="2"/>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s</w:t>
            </w:r>
            <w:r w:rsidR="008C0176" w:rsidRPr="00C83447">
              <w:rPr>
                <w:rFonts w:ascii="Arial" w:eastAsia="Times New Roman" w:hAnsi="Arial" w:cs="Arial"/>
                <w:color w:val="000000"/>
                <w:sz w:val="18"/>
                <w:szCs w:val="18"/>
              </w:rPr>
              <w:t>amenvatten</w:t>
            </w:r>
            <w:r w:rsidR="00C10730">
              <w:rPr>
                <w:rFonts w:ascii="Arial" w:eastAsia="Times New Roman" w:hAnsi="Arial" w:cs="Arial"/>
                <w:color w:val="000000"/>
                <w:sz w:val="18"/>
                <w:szCs w:val="18"/>
              </w:rPr>
              <w:t xml:space="preserve">: beknopt eenvoudige </w:t>
            </w:r>
            <w:r w:rsidR="00C10730">
              <w:rPr>
                <w:rFonts w:ascii="Arial" w:eastAsia="Times New Roman" w:hAnsi="Arial" w:cs="Arial"/>
                <w:color w:val="000000"/>
                <w:sz w:val="18"/>
                <w:szCs w:val="18"/>
              </w:rPr>
              <w:lastRenderedPageBreak/>
              <w:t>tekst</w:t>
            </w:r>
            <w:r>
              <w:rPr>
                <w:rFonts w:ascii="Arial" w:eastAsia="Times New Roman" w:hAnsi="Arial" w:cs="Arial"/>
                <w:color w:val="000000"/>
                <w:sz w:val="18"/>
                <w:szCs w:val="18"/>
              </w:rPr>
              <w:t>;</w:t>
            </w:r>
          </w:p>
          <w:p w14:paraId="1B57D495" w14:textId="01FC9C4C" w:rsidR="00C83447" w:rsidRDefault="00FD02D2" w:rsidP="0034746D">
            <w:pPr>
              <w:pStyle w:val="Lijstalinea"/>
              <w:numPr>
                <w:ilvl w:val="0"/>
                <w:numId w:val="3"/>
              </w:numPr>
              <w:spacing w:line="276" w:lineRule="auto"/>
              <w:ind w:left="210" w:hanging="210"/>
              <w:rPr>
                <w:rFonts w:ascii="Arial" w:eastAsia="Times New Roman" w:hAnsi="Arial" w:cs="Arial"/>
                <w:color w:val="000000"/>
                <w:sz w:val="18"/>
                <w:szCs w:val="18"/>
              </w:rPr>
            </w:pPr>
            <w:r>
              <w:rPr>
                <w:rFonts w:ascii="Arial" w:eastAsia="Times New Roman" w:hAnsi="Arial" w:cs="Arial"/>
                <w:color w:val="000000"/>
                <w:sz w:val="18"/>
                <w:szCs w:val="18"/>
              </w:rPr>
              <w:t>o</w:t>
            </w:r>
            <w:r w:rsidR="00C10730">
              <w:rPr>
                <w:rFonts w:ascii="Arial" w:eastAsia="Times New Roman" w:hAnsi="Arial" w:cs="Arial"/>
                <w:color w:val="000000"/>
                <w:sz w:val="18"/>
                <w:szCs w:val="18"/>
              </w:rPr>
              <w:t>pzoeken: s</w:t>
            </w:r>
            <w:r w:rsidR="008C0176" w:rsidRPr="00C83447">
              <w:rPr>
                <w:rFonts w:ascii="Arial" w:eastAsia="Times New Roman" w:hAnsi="Arial" w:cs="Arial"/>
                <w:color w:val="000000"/>
                <w:sz w:val="18"/>
                <w:szCs w:val="18"/>
              </w:rPr>
              <w:t>ystematisch informatie zoeken, bijvoorbeeld op trefwoorden.</w:t>
            </w:r>
          </w:p>
          <w:p w14:paraId="138326F5" w14:textId="77777777" w:rsidR="000906AB" w:rsidRPr="000906AB" w:rsidRDefault="000906AB" w:rsidP="000906AB">
            <w:pPr>
              <w:spacing w:line="276" w:lineRule="auto"/>
              <w:rPr>
                <w:rFonts w:ascii="Arial" w:eastAsia="Times New Roman" w:hAnsi="Arial" w:cs="Arial"/>
                <w:color w:val="000000"/>
                <w:sz w:val="18"/>
                <w:szCs w:val="18"/>
              </w:rPr>
            </w:pPr>
          </w:p>
        </w:tc>
        <w:tc>
          <w:tcPr>
            <w:tcW w:w="2693" w:type="dxa"/>
          </w:tcPr>
          <w:p w14:paraId="297A3BC7" w14:textId="77777777" w:rsidR="008C0176"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4. De leerlingen leren informatie te achterhalen in informatieve en instructieve teksten, waaronder schema’s, tabellen en digitale bronnen. </w:t>
            </w:r>
          </w:p>
          <w:p w14:paraId="515412AA" w14:textId="77777777" w:rsidR="00C83447" w:rsidRPr="00C83447" w:rsidRDefault="00C83447" w:rsidP="008C0176">
            <w:pPr>
              <w:spacing w:line="276" w:lineRule="auto"/>
              <w:rPr>
                <w:rFonts w:ascii="Arial" w:eastAsia="Times New Roman" w:hAnsi="Arial" w:cs="Arial"/>
                <w:color w:val="000000"/>
                <w:sz w:val="18"/>
                <w:szCs w:val="18"/>
              </w:rPr>
            </w:pPr>
          </w:p>
          <w:p w14:paraId="215CE7A4" w14:textId="77777777" w:rsidR="008C0176"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6. De leerlingen leren informatie en meningen te ordenen bij het lezen van school- en studieteksten en andere instructieve teksten, en bij systematisch geordende bronnen, waaronder digitale bronnen. </w:t>
            </w:r>
          </w:p>
          <w:p w14:paraId="042F36EE" w14:textId="77777777" w:rsidR="00C83447" w:rsidRPr="00C83447" w:rsidRDefault="00C83447" w:rsidP="008C0176">
            <w:pPr>
              <w:spacing w:line="276" w:lineRule="auto"/>
              <w:rPr>
                <w:rFonts w:ascii="Arial" w:eastAsia="Times New Roman" w:hAnsi="Arial" w:cs="Arial"/>
                <w:color w:val="000000"/>
                <w:sz w:val="18"/>
                <w:szCs w:val="18"/>
              </w:rPr>
            </w:pPr>
          </w:p>
          <w:p w14:paraId="225AEC5B" w14:textId="77777777" w:rsid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7. De leerlingen leren informatie en meningen te vergelijken en te beoordelen in verschillende teksten. </w:t>
            </w:r>
          </w:p>
          <w:p w14:paraId="152A12C3" w14:textId="77777777" w:rsidR="00C83447" w:rsidRDefault="00C83447" w:rsidP="008C0176">
            <w:pPr>
              <w:spacing w:line="276" w:lineRule="auto"/>
              <w:rPr>
                <w:rFonts w:ascii="Arial" w:eastAsia="Times New Roman" w:hAnsi="Arial" w:cs="Arial"/>
                <w:color w:val="000000"/>
                <w:sz w:val="18"/>
                <w:szCs w:val="18"/>
              </w:rPr>
            </w:pPr>
          </w:p>
          <w:p w14:paraId="0A1E830F" w14:textId="77777777" w:rsidR="008C0176"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9. De leerlingen krijgen plezier in het lezen en schrijven van voor hen bestemde verhalen, gedichten en informatieve teksten. </w:t>
            </w:r>
          </w:p>
          <w:p w14:paraId="4C22FA70" w14:textId="77777777" w:rsidR="00AF3806" w:rsidRDefault="00AF3806" w:rsidP="008C0176">
            <w:pPr>
              <w:spacing w:line="276" w:lineRule="auto"/>
              <w:rPr>
                <w:rFonts w:ascii="Arial" w:eastAsia="Times New Roman" w:hAnsi="Arial" w:cs="Arial"/>
                <w:color w:val="000000"/>
                <w:sz w:val="18"/>
                <w:szCs w:val="18"/>
              </w:rPr>
            </w:pPr>
          </w:p>
          <w:p w14:paraId="74EE7832" w14:textId="5F217025" w:rsidR="00AF3806" w:rsidRDefault="00AF3806" w:rsidP="008C0176">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10. </w:t>
            </w:r>
            <w:r w:rsidRPr="00AF3806">
              <w:rPr>
                <w:rFonts w:ascii="Arial" w:eastAsia="Times New Roman" w:hAnsi="Arial" w:cs="Arial"/>
                <w:color w:val="000000"/>
                <w:sz w:val="18"/>
                <w:szCs w:val="18"/>
              </w:rPr>
              <w:t>De leerlingen leren bij de doelen onder 'mondeling taalonderwijs' en 'schriftelijk taalonderwijs' strategieën te herkennen, te verwoorden, te gebruiken en te beoordelen</w:t>
            </w:r>
            <w:r w:rsidR="00F46C7A">
              <w:rPr>
                <w:rFonts w:ascii="Arial" w:eastAsia="Times New Roman" w:hAnsi="Arial" w:cs="Arial"/>
                <w:color w:val="000000"/>
                <w:sz w:val="18"/>
                <w:szCs w:val="18"/>
              </w:rPr>
              <w:t>.</w:t>
            </w:r>
          </w:p>
          <w:p w14:paraId="57428525" w14:textId="77777777" w:rsidR="00AF3806" w:rsidRPr="00AF3806" w:rsidRDefault="00AF3806" w:rsidP="00AF3806">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12. </w:t>
            </w:r>
            <w:r w:rsidRPr="00AF3806">
              <w:rPr>
                <w:rFonts w:ascii="Arial" w:eastAsia="Times New Roman" w:hAnsi="Arial" w:cs="Arial"/>
                <w:color w:val="000000"/>
                <w:sz w:val="18"/>
                <w:szCs w:val="18"/>
              </w:rPr>
              <w:t>De leerlingen verwerven een adequate woordenschat</w:t>
            </w:r>
          </w:p>
          <w:p w14:paraId="5A830270" w14:textId="585FE320" w:rsidR="00AF3806" w:rsidRPr="00C83447" w:rsidRDefault="00AF3806" w:rsidP="00AF3806">
            <w:pPr>
              <w:spacing w:line="276" w:lineRule="auto"/>
              <w:rPr>
                <w:rFonts w:ascii="Arial" w:eastAsia="Times New Roman" w:hAnsi="Arial" w:cs="Arial"/>
                <w:color w:val="000000"/>
                <w:sz w:val="18"/>
                <w:szCs w:val="18"/>
              </w:rPr>
            </w:pPr>
            <w:r w:rsidRPr="00AF3806">
              <w:rPr>
                <w:rFonts w:ascii="Arial" w:eastAsia="Times New Roman" w:hAnsi="Arial" w:cs="Arial"/>
                <w:color w:val="000000"/>
                <w:sz w:val="18"/>
                <w:szCs w:val="18"/>
              </w:rPr>
              <w:t xml:space="preserve"> en strategieën voor het begrijpen van voor hen onbekende</w:t>
            </w:r>
            <w:r>
              <w:rPr>
                <w:rFonts w:ascii="Arial" w:eastAsia="Times New Roman" w:hAnsi="Arial" w:cs="Arial"/>
                <w:color w:val="000000"/>
                <w:sz w:val="18"/>
                <w:szCs w:val="18"/>
              </w:rPr>
              <w:t xml:space="preserve"> </w:t>
            </w:r>
            <w:r w:rsidRPr="00AF3806">
              <w:rPr>
                <w:rFonts w:ascii="Arial" w:eastAsia="Times New Roman" w:hAnsi="Arial" w:cs="Arial"/>
                <w:color w:val="000000"/>
                <w:sz w:val="18"/>
                <w:szCs w:val="18"/>
              </w:rPr>
              <w:t>woorden. Onder 'woordenschat' vallen ook begrippen die het leerlingen mogelijk maken over taal te denken en te spreken.</w:t>
            </w:r>
          </w:p>
          <w:p w14:paraId="4F967D1D" w14:textId="77777777" w:rsidR="008C0176" w:rsidRPr="00C83447" w:rsidRDefault="008C0176" w:rsidP="008C0176">
            <w:pPr>
              <w:spacing w:line="276" w:lineRule="auto"/>
              <w:ind w:left="108"/>
              <w:rPr>
                <w:rFonts w:ascii="Arial" w:hAnsi="Arial" w:cs="Arial"/>
                <w:sz w:val="18"/>
                <w:szCs w:val="18"/>
              </w:rPr>
            </w:pPr>
          </w:p>
        </w:tc>
        <w:tc>
          <w:tcPr>
            <w:tcW w:w="2693" w:type="dxa"/>
          </w:tcPr>
          <w:p w14:paraId="5B4A90E2" w14:textId="2AEBF609" w:rsidR="004F08C1"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lastRenderedPageBreak/>
              <w:t>Onderwerpen</w:t>
            </w:r>
            <w:r w:rsidRPr="00C83447">
              <w:rPr>
                <w:rFonts w:ascii="Arial" w:eastAsia="Times New Roman" w:hAnsi="Arial" w:cs="Arial"/>
                <w:color w:val="000000"/>
                <w:sz w:val="18"/>
                <w:szCs w:val="18"/>
              </w:rPr>
              <w:t>: teksten over alledaagse onderwerpen, onderwerpen d</w:t>
            </w:r>
            <w:r w:rsidR="00F46C7A">
              <w:rPr>
                <w:rFonts w:ascii="Arial" w:eastAsia="Times New Roman" w:hAnsi="Arial" w:cs="Arial"/>
                <w:color w:val="000000"/>
                <w:sz w:val="18"/>
                <w:szCs w:val="18"/>
              </w:rPr>
              <w:t>ie aansluiten bij de leefwereld.</w:t>
            </w:r>
            <w:r w:rsidRPr="00C83447">
              <w:rPr>
                <w:rFonts w:ascii="Arial" w:eastAsia="Times New Roman" w:hAnsi="Arial" w:cs="Arial"/>
                <w:color w:val="000000"/>
                <w:sz w:val="18"/>
                <w:szCs w:val="18"/>
              </w:rPr>
              <w:t xml:space="preserve"> </w:t>
            </w:r>
          </w:p>
          <w:p w14:paraId="56A515A7" w14:textId="77777777" w:rsidR="004F08C1" w:rsidRPr="00C83447" w:rsidRDefault="004F08C1" w:rsidP="008C0176">
            <w:pPr>
              <w:spacing w:line="276" w:lineRule="auto"/>
              <w:rPr>
                <w:rFonts w:ascii="Arial" w:eastAsia="Times New Roman" w:hAnsi="Arial" w:cs="Arial"/>
                <w:color w:val="000000"/>
                <w:sz w:val="18"/>
                <w:szCs w:val="18"/>
              </w:rPr>
            </w:pPr>
          </w:p>
          <w:p w14:paraId="163C828F" w14:textId="77777777" w:rsidR="004F08C1" w:rsidRPr="00C83447" w:rsidRDefault="004F08C1" w:rsidP="008C0176">
            <w:pPr>
              <w:spacing w:line="276" w:lineRule="auto"/>
              <w:rPr>
                <w:rFonts w:ascii="Arial" w:eastAsia="Times New Roman" w:hAnsi="Arial" w:cs="Arial"/>
                <w:b/>
                <w:color w:val="000000"/>
                <w:sz w:val="18"/>
                <w:szCs w:val="18"/>
              </w:rPr>
            </w:pPr>
            <w:r w:rsidRPr="00C83447">
              <w:rPr>
                <w:rFonts w:ascii="Arial" w:eastAsia="Times New Roman" w:hAnsi="Arial" w:cs="Arial"/>
                <w:b/>
                <w:color w:val="000000"/>
                <w:sz w:val="18"/>
                <w:szCs w:val="18"/>
              </w:rPr>
              <w:t>Kenmerken van teksten:</w:t>
            </w:r>
          </w:p>
          <w:p w14:paraId="2A696817" w14:textId="394A6E1E" w:rsidR="008C0176"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teksten hebben een eenvoudige structuur, herkenbaar geordende informatie, lage informatiedichtheid</w:t>
            </w:r>
            <w:r w:rsidR="00F46C7A">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belangrijke informatie wordt gemarkeerd en/of herhaald, </w:t>
            </w:r>
            <w:r w:rsidR="00040091">
              <w:rPr>
                <w:rFonts w:ascii="Arial" w:eastAsia="Times New Roman" w:hAnsi="Arial" w:cs="Arial"/>
                <w:color w:val="000000"/>
                <w:sz w:val="18"/>
                <w:szCs w:val="18"/>
              </w:rPr>
              <w:t xml:space="preserve">nieuwe informatie gelijkmatig geïntroduceerd, </w:t>
            </w:r>
            <w:r w:rsidRPr="00C83447">
              <w:rPr>
                <w:rFonts w:ascii="Arial" w:eastAsia="Times New Roman" w:hAnsi="Arial" w:cs="Arial"/>
                <w:color w:val="000000"/>
                <w:sz w:val="18"/>
                <w:szCs w:val="18"/>
              </w:rPr>
              <w:t>frequent gebruikte woorden.</w:t>
            </w:r>
          </w:p>
          <w:p w14:paraId="28CB006A" w14:textId="77777777" w:rsidR="00810FDF" w:rsidRPr="00C83447" w:rsidRDefault="00810FDF" w:rsidP="008C0176">
            <w:pPr>
              <w:spacing w:line="276" w:lineRule="auto"/>
              <w:rPr>
                <w:rFonts w:ascii="Arial" w:eastAsia="Times New Roman" w:hAnsi="Arial" w:cs="Arial"/>
                <w:color w:val="000000"/>
                <w:sz w:val="18"/>
                <w:szCs w:val="18"/>
              </w:rPr>
            </w:pPr>
          </w:p>
          <w:p w14:paraId="0EDBB5FB" w14:textId="57F2CF65" w:rsidR="008C0176"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Pr="00C83447">
              <w:rPr>
                <w:rFonts w:ascii="Arial" w:eastAsia="Times New Roman" w:hAnsi="Arial" w:cs="Arial"/>
                <w:color w:val="000000"/>
                <w:sz w:val="18"/>
                <w:szCs w:val="18"/>
              </w:rPr>
              <w:t>: lezen van eenvoudige informatieve teksten, lezen van eenvoudige instructie</w:t>
            </w:r>
            <w:r w:rsidR="00040091">
              <w:rPr>
                <w:rFonts w:ascii="Arial" w:eastAsia="Times New Roman" w:hAnsi="Arial" w:cs="Arial"/>
                <w:color w:val="000000"/>
                <w:sz w:val="18"/>
                <w:szCs w:val="18"/>
              </w:rPr>
              <w:t>ve teksten</w:t>
            </w:r>
            <w:r w:rsidRPr="00C83447">
              <w:rPr>
                <w:rFonts w:ascii="Arial" w:eastAsia="Times New Roman" w:hAnsi="Arial" w:cs="Arial"/>
                <w:color w:val="000000"/>
                <w:sz w:val="18"/>
                <w:szCs w:val="18"/>
              </w:rPr>
              <w:t xml:space="preserve">, lezen van eenvoudige betogende teksten. </w:t>
            </w:r>
          </w:p>
          <w:p w14:paraId="1DE11F00" w14:textId="77777777" w:rsidR="00810FDF" w:rsidRPr="00C83447" w:rsidRDefault="00810FDF" w:rsidP="008C0176">
            <w:pPr>
              <w:spacing w:line="276" w:lineRule="auto"/>
              <w:rPr>
                <w:rFonts w:ascii="Arial" w:eastAsia="Times New Roman" w:hAnsi="Arial" w:cs="Arial"/>
                <w:color w:val="000000"/>
                <w:sz w:val="18"/>
                <w:szCs w:val="18"/>
              </w:rPr>
            </w:pPr>
          </w:p>
          <w:p w14:paraId="606EFB0B" w14:textId="77777777" w:rsidR="008C0176"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 xml:space="preserve">Kenmerken </w:t>
            </w:r>
            <w:r w:rsidR="00071B0A" w:rsidRPr="00C83447">
              <w:rPr>
                <w:rFonts w:ascii="Arial" w:eastAsia="Times New Roman" w:hAnsi="Arial" w:cs="Arial"/>
                <w:b/>
                <w:color w:val="000000"/>
                <w:sz w:val="18"/>
                <w:szCs w:val="18"/>
              </w:rPr>
              <w:t xml:space="preserve">van de </w:t>
            </w:r>
            <w:r w:rsidRPr="00C83447">
              <w:rPr>
                <w:rFonts w:ascii="Arial" w:eastAsia="Times New Roman" w:hAnsi="Arial" w:cs="Arial"/>
                <w:b/>
                <w:color w:val="000000"/>
                <w:sz w:val="18"/>
                <w:szCs w:val="18"/>
              </w:rPr>
              <w:t>taakuitvoering:</w:t>
            </w:r>
            <w:r w:rsidRPr="00C83447">
              <w:rPr>
                <w:rFonts w:ascii="Arial" w:eastAsia="Times New Roman" w:hAnsi="Arial" w:cs="Arial"/>
                <w:color w:val="000000"/>
                <w:sz w:val="18"/>
                <w:szCs w:val="18"/>
              </w:rPr>
              <w:t xml:space="preserve"> techniek en woordenschat, begrijpen, interpreteren, evalueren, samenvatten, opzoeken. </w:t>
            </w:r>
          </w:p>
          <w:p w14:paraId="1CA1D01B" w14:textId="77777777" w:rsidR="008C0176" w:rsidRPr="00C83447" w:rsidRDefault="008C0176" w:rsidP="008C0176">
            <w:pPr>
              <w:spacing w:line="276" w:lineRule="auto"/>
              <w:ind w:left="108"/>
              <w:rPr>
                <w:rFonts w:ascii="Arial" w:hAnsi="Arial" w:cs="Arial"/>
                <w:sz w:val="18"/>
                <w:szCs w:val="18"/>
              </w:rPr>
            </w:pPr>
          </w:p>
        </w:tc>
        <w:tc>
          <w:tcPr>
            <w:tcW w:w="2977" w:type="dxa"/>
          </w:tcPr>
          <w:p w14:paraId="06B95FFF" w14:textId="1BDDA29C" w:rsidR="00570927"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teksten over alledaagse onderwerpen, onderwerpen die aansluiten bij de leefwereld van de leerling en onderwerpen die</w:t>
            </w:r>
            <w:r w:rsidR="00F46C7A">
              <w:rPr>
                <w:rFonts w:ascii="Arial" w:eastAsia="Times New Roman" w:hAnsi="Arial" w:cs="Arial"/>
                <w:color w:val="000000"/>
                <w:sz w:val="18"/>
                <w:szCs w:val="18"/>
              </w:rPr>
              <w:t xml:space="preserve"> verder van de leerling afstaan.</w:t>
            </w:r>
            <w:r w:rsidRPr="00C83447">
              <w:rPr>
                <w:rFonts w:ascii="Arial" w:eastAsia="Times New Roman" w:hAnsi="Arial" w:cs="Arial"/>
                <w:color w:val="000000"/>
                <w:sz w:val="18"/>
                <w:szCs w:val="18"/>
              </w:rPr>
              <w:t xml:space="preserve"> </w:t>
            </w:r>
          </w:p>
          <w:p w14:paraId="10A4785B" w14:textId="77777777" w:rsidR="00570927" w:rsidRPr="00C83447" w:rsidRDefault="00570927" w:rsidP="008C0176">
            <w:pPr>
              <w:spacing w:line="276" w:lineRule="auto"/>
              <w:rPr>
                <w:rFonts w:ascii="Arial" w:eastAsia="Times New Roman" w:hAnsi="Arial" w:cs="Arial"/>
                <w:color w:val="000000"/>
                <w:sz w:val="18"/>
                <w:szCs w:val="18"/>
              </w:rPr>
            </w:pPr>
          </w:p>
          <w:p w14:paraId="10A9EFD0" w14:textId="77777777" w:rsidR="00570927" w:rsidRPr="00C83447" w:rsidRDefault="00570927" w:rsidP="008C0176">
            <w:pPr>
              <w:spacing w:line="276" w:lineRule="auto"/>
              <w:rPr>
                <w:rFonts w:ascii="Arial" w:eastAsia="Times New Roman" w:hAnsi="Arial" w:cs="Arial"/>
                <w:b/>
                <w:color w:val="000000"/>
                <w:sz w:val="18"/>
                <w:szCs w:val="18"/>
              </w:rPr>
            </w:pPr>
            <w:r w:rsidRPr="00C83447">
              <w:rPr>
                <w:rFonts w:ascii="Arial" w:eastAsia="Times New Roman" w:hAnsi="Arial" w:cs="Arial"/>
                <w:b/>
                <w:color w:val="000000"/>
                <w:sz w:val="18"/>
                <w:szCs w:val="18"/>
              </w:rPr>
              <w:t>Kenmerken van teksten:</w:t>
            </w:r>
          </w:p>
          <w:p w14:paraId="6261AD3E" w14:textId="77777777" w:rsidR="008C0176"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teksten hebben een heldere structuur, verbanden worden goed aangegeven, lage informatiedichtheid en niet te lang. </w:t>
            </w:r>
          </w:p>
          <w:p w14:paraId="58400395" w14:textId="77777777" w:rsidR="00810FDF" w:rsidRPr="00C83447" w:rsidRDefault="00810FDF" w:rsidP="008C0176">
            <w:pPr>
              <w:spacing w:line="276" w:lineRule="auto"/>
              <w:rPr>
                <w:rFonts w:ascii="Arial" w:eastAsia="Times New Roman" w:hAnsi="Arial" w:cs="Arial"/>
                <w:color w:val="000000"/>
                <w:sz w:val="18"/>
                <w:szCs w:val="18"/>
              </w:rPr>
            </w:pPr>
          </w:p>
          <w:p w14:paraId="2AD63FB9" w14:textId="746EC119" w:rsidR="008C0176" w:rsidRPr="00C83447" w:rsidRDefault="008C0176" w:rsidP="008C017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Pr="00C83447">
              <w:rPr>
                <w:rFonts w:ascii="Arial" w:eastAsia="Times New Roman" w:hAnsi="Arial" w:cs="Arial"/>
                <w:color w:val="000000"/>
                <w:sz w:val="18"/>
                <w:szCs w:val="18"/>
              </w:rPr>
              <w:t>: lezen van informatieve teksten, lezen van instructie</w:t>
            </w:r>
            <w:r w:rsidR="00040091">
              <w:rPr>
                <w:rFonts w:ascii="Arial" w:eastAsia="Times New Roman" w:hAnsi="Arial" w:cs="Arial"/>
                <w:color w:val="000000"/>
                <w:sz w:val="18"/>
                <w:szCs w:val="18"/>
              </w:rPr>
              <w:t>ve teksten</w:t>
            </w:r>
            <w:r w:rsidRPr="00C83447">
              <w:rPr>
                <w:rFonts w:ascii="Arial" w:eastAsia="Times New Roman" w:hAnsi="Arial" w:cs="Arial"/>
                <w:color w:val="000000"/>
                <w:sz w:val="18"/>
                <w:szCs w:val="18"/>
              </w:rPr>
              <w:t xml:space="preserve">, lezen van betogende teksten. </w:t>
            </w:r>
          </w:p>
          <w:p w14:paraId="785778D1" w14:textId="77777777" w:rsidR="00810FDF" w:rsidRPr="00C83447" w:rsidRDefault="00810FDF" w:rsidP="008C0176">
            <w:pPr>
              <w:spacing w:line="276" w:lineRule="auto"/>
              <w:rPr>
                <w:rFonts w:ascii="Arial" w:eastAsia="Times New Roman" w:hAnsi="Arial" w:cs="Arial"/>
                <w:color w:val="000000"/>
                <w:sz w:val="18"/>
                <w:szCs w:val="18"/>
              </w:rPr>
            </w:pPr>
          </w:p>
          <w:p w14:paraId="4EC2D73F" w14:textId="77777777" w:rsidR="008C0176" w:rsidRDefault="008C0176" w:rsidP="00C8344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 xml:space="preserve">Kenmerken </w:t>
            </w:r>
            <w:r w:rsidR="00071B0A" w:rsidRPr="00C83447">
              <w:rPr>
                <w:rFonts w:ascii="Arial" w:eastAsia="Times New Roman" w:hAnsi="Arial" w:cs="Arial"/>
                <w:b/>
                <w:color w:val="000000"/>
                <w:sz w:val="18"/>
                <w:szCs w:val="18"/>
              </w:rPr>
              <w:t xml:space="preserve">van de </w:t>
            </w:r>
            <w:r w:rsidRPr="00C83447">
              <w:rPr>
                <w:rFonts w:ascii="Arial" w:eastAsia="Times New Roman" w:hAnsi="Arial" w:cs="Arial"/>
                <w:b/>
                <w:color w:val="000000"/>
                <w:sz w:val="18"/>
                <w:szCs w:val="18"/>
              </w:rPr>
              <w:t>taakuitvoering:</w:t>
            </w:r>
            <w:r w:rsidRPr="00C83447">
              <w:rPr>
                <w:rFonts w:ascii="Arial" w:eastAsia="Times New Roman" w:hAnsi="Arial" w:cs="Arial"/>
                <w:color w:val="000000"/>
                <w:sz w:val="18"/>
                <w:szCs w:val="18"/>
              </w:rPr>
              <w:t xml:space="preserve"> techniek en woordenschat, begrijpen, interpreteren, evalueren, samenvatten, opzoeken. </w:t>
            </w:r>
          </w:p>
          <w:p w14:paraId="23C86654" w14:textId="77777777" w:rsidR="00C83447" w:rsidRPr="00C83447" w:rsidRDefault="00C83447" w:rsidP="00C83447">
            <w:pPr>
              <w:spacing w:line="276" w:lineRule="auto"/>
              <w:rPr>
                <w:rFonts w:ascii="Arial" w:hAnsi="Arial" w:cs="Arial"/>
                <w:sz w:val="18"/>
                <w:szCs w:val="18"/>
              </w:rPr>
            </w:pPr>
          </w:p>
        </w:tc>
      </w:tr>
      <w:tr w:rsidR="0034746D" w:rsidRPr="00C83447" w14:paraId="40449396"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6000A33A" w14:textId="1D12F939" w:rsidR="008C0176" w:rsidRPr="00C83447" w:rsidRDefault="001E7D51" w:rsidP="0034746D">
            <w:pPr>
              <w:spacing w:line="276" w:lineRule="auto"/>
              <w:rPr>
                <w:rFonts w:ascii="Arial" w:hAnsi="Arial" w:cs="Arial"/>
                <w:sz w:val="18"/>
                <w:szCs w:val="18"/>
              </w:rPr>
            </w:pPr>
            <w:r w:rsidRPr="00C83447">
              <w:rPr>
                <w:rFonts w:ascii="Arial" w:hAnsi="Arial" w:cs="Arial"/>
                <w:sz w:val="18"/>
                <w:szCs w:val="18"/>
              </w:rPr>
              <w:lastRenderedPageBreak/>
              <w:t>Mondelinge taalvaardigheid</w:t>
            </w:r>
          </w:p>
        </w:tc>
        <w:tc>
          <w:tcPr>
            <w:tcW w:w="1701" w:type="dxa"/>
          </w:tcPr>
          <w:p w14:paraId="1382D5D8" w14:textId="77777777" w:rsidR="008C0176" w:rsidRPr="00C83447" w:rsidRDefault="0034746D" w:rsidP="0034746D">
            <w:pPr>
              <w:spacing w:line="276" w:lineRule="auto"/>
              <w:ind w:left="58" w:hanging="58"/>
              <w:rPr>
                <w:rFonts w:ascii="Arial" w:hAnsi="Arial" w:cs="Arial"/>
                <w:sz w:val="18"/>
                <w:szCs w:val="18"/>
              </w:rPr>
            </w:pPr>
            <w:r>
              <w:rPr>
                <w:rFonts w:ascii="Arial" w:hAnsi="Arial" w:cs="Arial"/>
                <w:sz w:val="18"/>
                <w:szCs w:val="18"/>
              </w:rPr>
              <w:t>g</w:t>
            </w:r>
            <w:r w:rsidR="001E7D51" w:rsidRPr="00C83447">
              <w:rPr>
                <w:rFonts w:ascii="Arial" w:hAnsi="Arial" w:cs="Arial"/>
                <w:sz w:val="18"/>
                <w:szCs w:val="18"/>
              </w:rPr>
              <w:t>esprek</w:t>
            </w:r>
            <w:r w:rsidR="00C4450D" w:rsidRPr="00C83447">
              <w:rPr>
                <w:rFonts w:ascii="Arial" w:hAnsi="Arial" w:cs="Arial"/>
                <w:sz w:val="18"/>
                <w:szCs w:val="18"/>
              </w:rPr>
              <w:t>ken</w:t>
            </w:r>
          </w:p>
        </w:tc>
        <w:tc>
          <w:tcPr>
            <w:tcW w:w="3261" w:type="dxa"/>
          </w:tcPr>
          <w:p w14:paraId="1D5276EB" w14:textId="27C576DF" w:rsidR="00E61654"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Tekstsoort:</w:t>
            </w:r>
            <w:r w:rsidRPr="00C83447">
              <w:rPr>
                <w:rFonts w:ascii="Arial" w:eastAsia="Times New Roman" w:hAnsi="Arial" w:cs="Arial"/>
                <w:color w:val="000000"/>
                <w:sz w:val="18"/>
                <w:szCs w:val="18"/>
              </w:rPr>
              <w:t xml:space="preserve"> discussie,</w:t>
            </w:r>
            <w:r w:rsidR="00E61654" w:rsidRPr="00C83447">
              <w:rPr>
                <w:rFonts w:ascii="Arial" w:eastAsia="Times New Roman" w:hAnsi="Arial" w:cs="Arial"/>
                <w:color w:val="000000"/>
                <w:sz w:val="18"/>
                <w:szCs w:val="18"/>
              </w:rPr>
              <w:t xml:space="preserve"> overleg, </w:t>
            </w:r>
            <w:proofErr w:type="spellStart"/>
            <w:r w:rsidR="00E61654" w:rsidRPr="00C83447">
              <w:rPr>
                <w:rFonts w:ascii="Arial" w:eastAsia="Times New Roman" w:hAnsi="Arial" w:cs="Arial"/>
                <w:color w:val="000000"/>
                <w:sz w:val="18"/>
                <w:szCs w:val="18"/>
              </w:rPr>
              <w:t>informatie</w:t>
            </w:r>
            <w:r w:rsidR="009867E9">
              <w:rPr>
                <w:rFonts w:ascii="Arial" w:eastAsia="Times New Roman" w:hAnsi="Arial" w:cs="Arial"/>
                <w:color w:val="000000"/>
                <w:sz w:val="18"/>
                <w:szCs w:val="18"/>
              </w:rPr>
              <w:t>uit</w:t>
            </w:r>
            <w:r w:rsidR="00E61654" w:rsidRPr="00C83447">
              <w:rPr>
                <w:rFonts w:ascii="Arial" w:eastAsia="Times New Roman" w:hAnsi="Arial" w:cs="Arial"/>
                <w:color w:val="000000"/>
                <w:sz w:val="18"/>
                <w:szCs w:val="18"/>
              </w:rPr>
              <w:t>wisseling</w:t>
            </w:r>
            <w:proofErr w:type="spellEnd"/>
            <w:r w:rsidR="00E61654" w:rsidRPr="00C83447">
              <w:rPr>
                <w:rFonts w:ascii="Arial" w:eastAsia="Times New Roman" w:hAnsi="Arial" w:cs="Arial"/>
                <w:color w:val="000000"/>
                <w:sz w:val="18"/>
                <w:szCs w:val="18"/>
              </w:rPr>
              <w:t xml:space="preserve"> </w:t>
            </w:r>
          </w:p>
          <w:p w14:paraId="7FA8D8BA" w14:textId="77777777" w:rsidR="00E61654" w:rsidRPr="00C83447" w:rsidRDefault="00E61654" w:rsidP="001E7D51">
            <w:pPr>
              <w:spacing w:line="276" w:lineRule="auto"/>
              <w:rPr>
                <w:rFonts w:ascii="Arial" w:eastAsia="Times New Roman" w:hAnsi="Arial" w:cs="Arial"/>
                <w:color w:val="000000"/>
                <w:sz w:val="18"/>
                <w:szCs w:val="18"/>
              </w:rPr>
            </w:pPr>
          </w:p>
          <w:p w14:paraId="0B8F6317" w14:textId="77777777" w:rsidR="00E61654" w:rsidRPr="00C83447" w:rsidRDefault="00E61654"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w:t>
            </w:r>
            <w:r w:rsidR="00071B0A" w:rsidRPr="00C83447">
              <w:rPr>
                <w:rFonts w:ascii="Arial" w:eastAsia="Times New Roman" w:hAnsi="Arial" w:cs="Arial"/>
                <w:b/>
                <w:color w:val="000000"/>
                <w:sz w:val="18"/>
                <w:szCs w:val="18"/>
              </w:rPr>
              <w:t xml:space="preserve"> van de taakuitvoering</w:t>
            </w:r>
            <w:r w:rsidRPr="00C83447">
              <w:rPr>
                <w:rFonts w:ascii="Arial" w:eastAsia="Times New Roman" w:hAnsi="Arial" w:cs="Arial"/>
                <w:color w:val="000000"/>
                <w:sz w:val="18"/>
                <w:szCs w:val="18"/>
              </w:rPr>
              <w:t>:</w:t>
            </w:r>
          </w:p>
          <w:p w14:paraId="16D9253A" w14:textId="32A8CA95" w:rsidR="00E61654" w:rsidRPr="00C83447" w:rsidRDefault="00C829FF" w:rsidP="0034746D">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b</w:t>
            </w:r>
            <w:r w:rsidR="001E7D51" w:rsidRPr="00C83447">
              <w:rPr>
                <w:rFonts w:ascii="Arial" w:eastAsia="Times New Roman" w:hAnsi="Arial" w:cs="Arial"/>
                <w:color w:val="000000"/>
                <w:sz w:val="18"/>
                <w:szCs w:val="18"/>
              </w:rPr>
              <w:t>eurtnem</w:t>
            </w:r>
            <w:r w:rsidR="00E61654" w:rsidRPr="00C83447">
              <w:rPr>
                <w:rFonts w:ascii="Arial" w:eastAsia="Times New Roman" w:hAnsi="Arial" w:cs="Arial"/>
                <w:color w:val="000000"/>
                <w:sz w:val="18"/>
                <w:szCs w:val="18"/>
              </w:rPr>
              <w:t>en en bijdragen aan samenhang</w:t>
            </w:r>
            <w:r>
              <w:rPr>
                <w:rFonts w:ascii="Arial" w:eastAsia="Times New Roman" w:hAnsi="Arial" w:cs="Arial"/>
                <w:color w:val="000000"/>
                <w:sz w:val="18"/>
                <w:szCs w:val="18"/>
              </w:rPr>
              <w:t>;</w:t>
            </w:r>
            <w:r w:rsidR="00E61654" w:rsidRPr="00C83447">
              <w:rPr>
                <w:rFonts w:ascii="Arial" w:eastAsia="Times New Roman" w:hAnsi="Arial" w:cs="Arial"/>
                <w:color w:val="000000"/>
                <w:sz w:val="18"/>
                <w:szCs w:val="18"/>
              </w:rPr>
              <w:t xml:space="preserve"> </w:t>
            </w:r>
          </w:p>
          <w:p w14:paraId="2375DA91" w14:textId="29AC901E" w:rsidR="00E61654" w:rsidRPr="00C83447" w:rsidRDefault="00C829FF" w:rsidP="0034746D">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a</w:t>
            </w:r>
            <w:r w:rsidR="001E7D51" w:rsidRPr="00C83447">
              <w:rPr>
                <w:rFonts w:ascii="Arial" w:eastAsia="Times New Roman" w:hAnsi="Arial" w:cs="Arial"/>
                <w:color w:val="000000"/>
                <w:sz w:val="18"/>
                <w:szCs w:val="18"/>
              </w:rPr>
              <w:t>fstemmen op doel</w:t>
            </w:r>
            <w:r w:rsidR="00C10730">
              <w:rPr>
                <w:rFonts w:ascii="Arial" w:eastAsia="Times New Roman" w:hAnsi="Arial" w:cs="Arial"/>
                <w:color w:val="000000"/>
                <w:sz w:val="18"/>
                <w:szCs w:val="18"/>
              </w:rPr>
              <w:t>:</w:t>
            </w:r>
            <w:r w:rsidR="001E7D51" w:rsidRPr="00C83447">
              <w:rPr>
                <w:rFonts w:ascii="Arial" w:eastAsia="Times New Roman" w:hAnsi="Arial" w:cs="Arial"/>
                <w:color w:val="000000"/>
                <w:sz w:val="18"/>
                <w:szCs w:val="18"/>
              </w:rPr>
              <w:t xml:space="preserve"> doel tot u</w:t>
            </w:r>
            <w:r w:rsidR="00E61654" w:rsidRPr="00C83447">
              <w:rPr>
                <w:rFonts w:ascii="Arial" w:eastAsia="Times New Roman" w:hAnsi="Arial" w:cs="Arial"/>
                <w:color w:val="000000"/>
                <w:sz w:val="18"/>
                <w:szCs w:val="18"/>
              </w:rPr>
              <w:t>itdrukking brengen, doorvragen</w:t>
            </w:r>
            <w:r>
              <w:rPr>
                <w:rFonts w:ascii="Arial" w:eastAsia="Times New Roman" w:hAnsi="Arial" w:cs="Arial"/>
                <w:color w:val="000000"/>
                <w:sz w:val="18"/>
                <w:szCs w:val="18"/>
              </w:rPr>
              <w:t>;</w:t>
            </w:r>
            <w:r w:rsidR="00E61654" w:rsidRPr="00C83447">
              <w:rPr>
                <w:rFonts w:ascii="Arial" w:eastAsia="Times New Roman" w:hAnsi="Arial" w:cs="Arial"/>
                <w:color w:val="000000"/>
                <w:sz w:val="18"/>
                <w:szCs w:val="18"/>
              </w:rPr>
              <w:t xml:space="preserve"> </w:t>
            </w:r>
          </w:p>
          <w:p w14:paraId="7B4EC4DD" w14:textId="100BA697" w:rsidR="00E61654" w:rsidRPr="00C83447" w:rsidRDefault="00C829FF" w:rsidP="0034746D">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a</w:t>
            </w:r>
            <w:r w:rsidR="001E7D51" w:rsidRPr="00C83447">
              <w:rPr>
                <w:rFonts w:ascii="Arial" w:eastAsia="Times New Roman" w:hAnsi="Arial" w:cs="Arial"/>
                <w:color w:val="000000"/>
                <w:sz w:val="18"/>
                <w:szCs w:val="18"/>
              </w:rPr>
              <w:t>fstemmen op publiek</w:t>
            </w:r>
            <w:r w:rsidR="00C10730">
              <w:rPr>
                <w:rFonts w:ascii="Arial" w:eastAsia="Times New Roman" w:hAnsi="Arial" w:cs="Arial"/>
                <w:color w:val="000000"/>
                <w:sz w:val="18"/>
                <w:szCs w:val="18"/>
              </w:rPr>
              <w:t>:</w:t>
            </w:r>
            <w:r w:rsidR="001E7D51" w:rsidRPr="00C83447">
              <w:rPr>
                <w:rFonts w:ascii="Arial" w:eastAsia="Times New Roman" w:hAnsi="Arial" w:cs="Arial"/>
                <w:color w:val="000000"/>
                <w:sz w:val="18"/>
                <w:szCs w:val="18"/>
              </w:rPr>
              <w:t xml:space="preserve"> spreekdoel herkennen, reacties inschatten, verschil hantere</w:t>
            </w:r>
            <w:r w:rsidR="00E61654" w:rsidRPr="00C83447">
              <w:rPr>
                <w:rFonts w:ascii="Arial" w:eastAsia="Times New Roman" w:hAnsi="Arial" w:cs="Arial"/>
                <w:color w:val="000000"/>
                <w:sz w:val="18"/>
                <w:szCs w:val="18"/>
              </w:rPr>
              <w:t>n tussen formele en informele s</w:t>
            </w:r>
            <w:r w:rsidR="001E7D51" w:rsidRPr="00C83447">
              <w:rPr>
                <w:rFonts w:ascii="Arial" w:eastAsia="Times New Roman" w:hAnsi="Arial" w:cs="Arial"/>
                <w:color w:val="000000"/>
                <w:sz w:val="18"/>
                <w:szCs w:val="18"/>
              </w:rPr>
              <w:t>ituaties, regist</w:t>
            </w:r>
            <w:r w:rsidR="00E61654" w:rsidRPr="00C83447">
              <w:rPr>
                <w:rFonts w:ascii="Arial" w:eastAsia="Times New Roman" w:hAnsi="Arial" w:cs="Arial"/>
                <w:color w:val="000000"/>
                <w:sz w:val="18"/>
                <w:szCs w:val="18"/>
              </w:rPr>
              <w:t>er kiezen, taalvariant kiezen</w:t>
            </w:r>
            <w:r>
              <w:rPr>
                <w:rFonts w:ascii="Arial" w:eastAsia="Times New Roman" w:hAnsi="Arial" w:cs="Arial"/>
                <w:color w:val="000000"/>
                <w:sz w:val="18"/>
                <w:szCs w:val="18"/>
              </w:rPr>
              <w:t>;</w:t>
            </w:r>
            <w:r w:rsidR="00E61654" w:rsidRPr="00C83447">
              <w:rPr>
                <w:rFonts w:ascii="Arial" w:eastAsia="Times New Roman" w:hAnsi="Arial" w:cs="Arial"/>
                <w:color w:val="000000"/>
                <w:sz w:val="18"/>
                <w:szCs w:val="18"/>
              </w:rPr>
              <w:t xml:space="preserve"> </w:t>
            </w:r>
          </w:p>
          <w:p w14:paraId="17E34A79" w14:textId="40EC9621" w:rsidR="00E61654" w:rsidRPr="00C83447" w:rsidRDefault="00C829FF" w:rsidP="0034746D">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w</w:t>
            </w:r>
            <w:r w:rsidR="00C10730" w:rsidRPr="00C83447">
              <w:rPr>
                <w:rFonts w:ascii="Arial" w:eastAsia="Times New Roman" w:hAnsi="Arial" w:cs="Arial"/>
                <w:color w:val="000000"/>
                <w:sz w:val="18"/>
                <w:szCs w:val="18"/>
              </w:rPr>
              <w:t>oordgebruik en woordenschat</w:t>
            </w:r>
            <w:r w:rsidR="00C10730">
              <w:rPr>
                <w:rFonts w:ascii="Arial" w:eastAsia="Times New Roman" w:hAnsi="Arial" w:cs="Arial"/>
                <w:color w:val="000000"/>
                <w:sz w:val="18"/>
                <w:szCs w:val="18"/>
              </w:rPr>
              <w:t>: v</w:t>
            </w:r>
            <w:r w:rsidR="001E7D51" w:rsidRPr="00C83447">
              <w:rPr>
                <w:rFonts w:ascii="Arial" w:eastAsia="Times New Roman" w:hAnsi="Arial" w:cs="Arial"/>
                <w:color w:val="000000"/>
                <w:sz w:val="18"/>
                <w:szCs w:val="18"/>
              </w:rPr>
              <w:t>oldoende woordenschat, mogelijkhe</w:t>
            </w:r>
            <w:r w:rsidR="00E61654" w:rsidRPr="00C83447">
              <w:rPr>
                <w:rFonts w:ascii="Arial" w:eastAsia="Times New Roman" w:hAnsi="Arial" w:cs="Arial"/>
                <w:color w:val="000000"/>
                <w:sz w:val="18"/>
                <w:szCs w:val="18"/>
              </w:rPr>
              <w:t>id tot omschrijven van woorden</w:t>
            </w:r>
            <w:r>
              <w:rPr>
                <w:rFonts w:ascii="Arial" w:eastAsia="Times New Roman" w:hAnsi="Arial" w:cs="Arial"/>
                <w:color w:val="000000"/>
                <w:sz w:val="18"/>
                <w:szCs w:val="18"/>
              </w:rPr>
              <w:t>;</w:t>
            </w:r>
            <w:r w:rsidR="00E61654" w:rsidRPr="00C83447">
              <w:rPr>
                <w:rFonts w:ascii="Arial" w:eastAsia="Times New Roman" w:hAnsi="Arial" w:cs="Arial"/>
                <w:color w:val="000000"/>
                <w:sz w:val="18"/>
                <w:szCs w:val="18"/>
              </w:rPr>
              <w:t xml:space="preserve"> </w:t>
            </w:r>
          </w:p>
          <w:p w14:paraId="05ACC4EC" w14:textId="37B82A23" w:rsidR="001E7D51" w:rsidRPr="00C83447" w:rsidRDefault="004D6D3C" w:rsidP="0034746D">
            <w:pPr>
              <w:pStyle w:val="Lijstalinea"/>
              <w:numPr>
                <w:ilvl w:val="0"/>
                <w:numId w:val="4"/>
              </w:numPr>
              <w:spacing w:line="276" w:lineRule="auto"/>
              <w:ind w:left="168" w:hanging="168"/>
              <w:rPr>
                <w:rFonts w:ascii="Arial" w:eastAsia="Times New Roman" w:hAnsi="Arial" w:cs="Arial"/>
                <w:color w:val="000000"/>
                <w:sz w:val="18"/>
                <w:szCs w:val="18"/>
              </w:rPr>
            </w:pPr>
            <w:proofErr w:type="spellStart"/>
            <w:r>
              <w:rPr>
                <w:rFonts w:ascii="Arial" w:eastAsia="Times New Roman" w:hAnsi="Arial" w:cs="Arial"/>
                <w:color w:val="000000"/>
                <w:sz w:val="18"/>
                <w:szCs w:val="18"/>
              </w:rPr>
              <w:t>vloeiendheid</w:t>
            </w:r>
            <w:proofErr w:type="spellEnd"/>
            <w:r>
              <w:rPr>
                <w:rFonts w:ascii="Arial" w:eastAsia="Times New Roman" w:hAnsi="Arial" w:cs="Arial"/>
                <w:color w:val="000000"/>
                <w:sz w:val="18"/>
                <w:szCs w:val="18"/>
              </w:rPr>
              <w:t>, v</w:t>
            </w:r>
            <w:r w:rsidR="00770466">
              <w:rPr>
                <w:rFonts w:ascii="Arial" w:eastAsia="Times New Roman" w:hAnsi="Arial" w:cs="Arial"/>
                <w:color w:val="000000"/>
                <w:sz w:val="18"/>
                <w:szCs w:val="18"/>
              </w:rPr>
              <w:t>erstaanbaarheid</w:t>
            </w:r>
            <w:r w:rsidR="001E7D51" w:rsidRPr="00C83447">
              <w:rPr>
                <w:rFonts w:ascii="Arial" w:eastAsia="Times New Roman" w:hAnsi="Arial" w:cs="Arial"/>
                <w:color w:val="000000"/>
                <w:sz w:val="18"/>
                <w:szCs w:val="18"/>
              </w:rPr>
              <w:t>, grammaticale beheersing</w:t>
            </w:r>
            <w:r w:rsidR="00C829FF">
              <w:rPr>
                <w:rFonts w:ascii="Arial" w:eastAsia="Times New Roman" w:hAnsi="Arial" w:cs="Arial"/>
                <w:color w:val="000000"/>
                <w:sz w:val="18"/>
                <w:szCs w:val="18"/>
              </w:rPr>
              <w:t>.</w:t>
            </w:r>
          </w:p>
          <w:p w14:paraId="500B57B7" w14:textId="77777777" w:rsidR="008C0176" w:rsidRPr="00C83447" w:rsidRDefault="008C0176" w:rsidP="001E7D51">
            <w:pPr>
              <w:spacing w:line="276" w:lineRule="auto"/>
              <w:ind w:left="108"/>
              <w:rPr>
                <w:rFonts w:ascii="Arial" w:hAnsi="Arial" w:cs="Arial"/>
                <w:sz w:val="18"/>
                <w:szCs w:val="18"/>
              </w:rPr>
            </w:pPr>
          </w:p>
        </w:tc>
        <w:tc>
          <w:tcPr>
            <w:tcW w:w="2693" w:type="dxa"/>
          </w:tcPr>
          <w:p w14:paraId="5E30FA58" w14:textId="77777777" w:rsid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1. De leerlingen leren informatie te verwerven uit gesproken taal. Ze leren tevens die informatie, mondeling of schriftelijk, gestructureerd weer te geven.</w:t>
            </w:r>
          </w:p>
          <w:p w14:paraId="1800ED45" w14:textId="77777777" w:rsid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br/>
              <w:t xml:space="preserve">2. De leerlingen leren zich naar vorm en inhoud uit te drukken bij het geven en vragen van informatie, het uitbrengen van verslag, het geven van uitleg, het instrueren en bij het discussiëren. </w:t>
            </w:r>
          </w:p>
          <w:p w14:paraId="769B27BC" w14:textId="77777777" w:rsidR="008C0176" w:rsidRDefault="001E7D51" w:rsidP="0034746D">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br/>
              <w:t xml:space="preserve">3. De leerlingen leren informatie te beoordelen in discussies en in een gesprek dat informatief of opiniërend van karakter is en leren met argumenten te reageren. </w:t>
            </w:r>
          </w:p>
          <w:p w14:paraId="5082302E" w14:textId="77777777" w:rsidR="00525289" w:rsidRDefault="00525289" w:rsidP="00525289">
            <w:pPr>
              <w:spacing w:line="276" w:lineRule="auto"/>
              <w:rPr>
                <w:rFonts w:ascii="Arial" w:eastAsia="Times New Roman" w:hAnsi="Arial" w:cs="Arial"/>
                <w:color w:val="000000"/>
                <w:sz w:val="18"/>
                <w:szCs w:val="18"/>
              </w:rPr>
            </w:pPr>
          </w:p>
          <w:p w14:paraId="2D7F270F" w14:textId="4F485418" w:rsidR="00525289" w:rsidRDefault="00525289" w:rsidP="0052528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10. </w:t>
            </w:r>
            <w:r w:rsidRPr="00AF3806">
              <w:rPr>
                <w:rFonts w:ascii="Arial" w:eastAsia="Times New Roman" w:hAnsi="Arial" w:cs="Arial"/>
                <w:color w:val="000000"/>
                <w:sz w:val="18"/>
                <w:szCs w:val="18"/>
              </w:rPr>
              <w:t xml:space="preserve">De leerlingen leren bij de doelen onder 'mondeling taalonderwijs' en 'schriftelijk </w:t>
            </w:r>
            <w:r w:rsidRPr="00AF3806">
              <w:rPr>
                <w:rFonts w:ascii="Arial" w:eastAsia="Times New Roman" w:hAnsi="Arial" w:cs="Arial"/>
                <w:color w:val="000000"/>
                <w:sz w:val="18"/>
                <w:szCs w:val="18"/>
              </w:rPr>
              <w:lastRenderedPageBreak/>
              <w:t>taalonderwijs' strategieën te herkennen, te verwoorden, te gebruiken en te beoordelen</w:t>
            </w:r>
            <w:r w:rsidR="00C829FF">
              <w:rPr>
                <w:rFonts w:ascii="Arial" w:eastAsia="Times New Roman" w:hAnsi="Arial" w:cs="Arial"/>
                <w:color w:val="000000"/>
                <w:sz w:val="18"/>
                <w:szCs w:val="18"/>
              </w:rPr>
              <w:t>.</w:t>
            </w:r>
          </w:p>
          <w:p w14:paraId="78C82639" w14:textId="77777777" w:rsidR="00C10730" w:rsidRDefault="00C10730" w:rsidP="00525289">
            <w:pPr>
              <w:spacing w:line="276" w:lineRule="auto"/>
              <w:rPr>
                <w:rFonts w:ascii="Arial" w:eastAsia="Times New Roman" w:hAnsi="Arial" w:cs="Arial"/>
                <w:color w:val="000000"/>
                <w:sz w:val="18"/>
                <w:szCs w:val="18"/>
              </w:rPr>
            </w:pPr>
          </w:p>
          <w:p w14:paraId="020A35D5" w14:textId="77777777" w:rsidR="00525289" w:rsidRPr="00AF3806" w:rsidRDefault="00525289" w:rsidP="0052528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12. </w:t>
            </w:r>
            <w:r w:rsidRPr="00AF3806">
              <w:rPr>
                <w:rFonts w:ascii="Arial" w:eastAsia="Times New Roman" w:hAnsi="Arial" w:cs="Arial"/>
                <w:color w:val="000000"/>
                <w:sz w:val="18"/>
                <w:szCs w:val="18"/>
              </w:rPr>
              <w:t>De leerlingen verwerven een adequate woordenschat</w:t>
            </w:r>
          </w:p>
          <w:p w14:paraId="5CBFD583" w14:textId="77777777" w:rsidR="00525289" w:rsidRPr="00C83447" w:rsidRDefault="00525289" w:rsidP="00525289">
            <w:pPr>
              <w:spacing w:line="276" w:lineRule="auto"/>
              <w:rPr>
                <w:rFonts w:ascii="Arial" w:eastAsia="Times New Roman" w:hAnsi="Arial" w:cs="Arial"/>
                <w:color w:val="000000"/>
                <w:sz w:val="18"/>
                <w:szCs w:val="18"/>
              </w:rPr>
            </w:pPr>
            <w:r w:rsidRPr="00AF3806">
              <w:rPr>
                <w:rFonts w:ascii="Arial" w:eastAsia="Times New Roman" w:hAnsi="Arial" w:cs="Arial"/>
                <w:color w:val="000000"/>
                <w:sz w:val="18"/>
                <w:szCs w:val="18"/>
              </w:rPr>
              <w:t xml:space="preserve"> en strategieën voor het begrijpen van voor hen onbekende</w:t>
            </w:r>
            <w:r>
              <w:rPr>
                <w:rFonts w:ascii="Arial" w:eastAsia="Times New Roman" w:hAnsi="Arial" w:cs="Arial"/>
                <w:color w:val="000000"/>
                <w:sz w:val="18"/>
                <w:szCs w:val="18"/>
              </w:rPr>
              <w:t xml:space="preserve"> </w:t>
            </w:r>
            <w:r w:rsidRPr="00AF3806">
              <w:rPr>
                <w:rFonts w:ascii="Arial" w:eastAsia="Times New Roman" w:hAnsi="Arial" w:cs="Arial"/>
                <w:color w:val="000000"/>
                <w:sz w:val="18"/>
                <w:szCs w:val="18"/>
              </w:rPr>
              <w:t>woorden. Onder 'woordenschat' vallen ook begrippen die het leerlingen mogelijk maken over taal te denken en te spreken.</w:t>
            </w:r>
          </w:p>
          <w:p w14:paraId="48C534AA" w14:textId="77777777" w:rsidR="00525289" w:rsidRDefault="00525289" w:rsidP="0034746D">
            <w:pPr>
              <w:spacing w:line="276" w:lineRule="auto"/>
              <w:rPr>
                <w:rFonts w:ascii="Arial" w:eastAsia="Times New Roman" w:hAnsi="Arial" w:cs="Arial"/>
                <w:color w:val="000000"/>
                <w:sz w:val="18"/>
                <w:szCs w:val="18"/>
              </w:rPr>
            </w:pPr>
          </w:p>
          <w:p w14:paraId="395055ED" w14:textId="77777777" w:rsidR="0034746D" w:rsidRPr="00C83447" w:rsidRDefault="0034746D" w:rsidP="0034746D">
            <w:pPr>
              <w:spacing w:line="276" w:lineRule="auto"/>
              <w:rPr>
                <w:rFonts w:ascii="Arial" w:hAnsi="Arial" w:cs="Arial"/>
                <w:sz w:val="18"/>
                <w:szCs w:val="18"/>
              </w:rPr>
            </w:pPr>
          </w:p>
        </w:tc>
        <w:tc>
          <w:tcPr>
            <w:tcW w:w="2693" w:type="dxa"/>
          </w:tcPr>
          <w:p w14:paraId="59FD3E09" w14:textId="77777777" w:rsidR="00E61654"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lastRenderedPageBreak/>
              <w:t>Onderwerpen</w:t>
            </w:r>
            <w:r w:rsidRPr="00C83447">
              <w:rPr>
                <w:rFonts w:ascii="Arial" w:eastAsia="Times New Roman" w:hAnsi="Arial" w:cs="Arial"/>
                <w:color w:val="000000"/>
                <w:sz w:val="18"/>
                <w:szCs w:val="18"/>
              </w:rPr>
              <w:t>: vertrouwde onderwerpen in het dagelijks</w:t>
            </w:r>
            <w:r w:rsidR="00E61654" w:rsidRPr="00C83447">
              <w:rPr>
                <w:rFonts w:ascii="Arial" w:eastAsia="Times New Roman" w:hAnsi="Arial" w:cs="Arial"/>
                <w:color w:val="000000"/>
                <w:sz w:val="18"/>
                <w:szCs w:val="18"/>
              </w:rPr>
              <w:t xml:space="preserve"> leven op en buiten de school. </w:t>
            </w:r>
          </w:p>
          <w:p w14:paraId="6341D069" w14:textId="77777777" w:rsidR="00E61654" w:rsidRPr="00C83447" w:rsidRDefault="00E61654" w:rsidP="001E7D51">
            <w:pPr>
              <w:spacing w:line="276" w:lineRule="auto"/>
              <w:rPr>
                <w:rFonts w:ascii="Arial" w:eastAsia="Times New Roman" w:hAnsi="Arial" w:cs="Arial"/>
                <w:color w:val="000000"/>
                <w:sz w:val="18"/>
                <w:szCs w:val="18"/>
              </w:rPr>
            </w:pPr>
          </w:p>
          <w:p w14:paraId="6EE5309F" w14:textId="77777777" w:rsidR="00E61654"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Pr="00C83447">
              <w:rPr>
                <w:rFonts w:ascii="Arial" w:eastAsia="Times New Roman" w:hAnsi="Arial" w:cs="Arial"/>
                <w:color w:val="000000"/>
                <w:sz w:val="18"/>
                <w:szCs w:val="18"/>
              </w:rPr>
              <w:t>: deelnemen aan discussie en o</w:t>
            </w:r>
            <w:r w:rsidR="00E61654" w:rsidRPr="00C83447">
              <w:rPr>
                <w:rFonts w:ascii="Arial" w:eastAsia="Times New Roman" w:hAnsi="Arial" w:cs="Arial"/>
                <w:color w:val="000000"/>
                <w:sz w:val="18"/>
                <w:szCs w:val="18"/>
              </w:rPr>
              <w:t>verleg, informatie uitwisselen</w:t>
            </w:r>
            <w:r w:rsidR="003C5418" w:rsidRPr="00C83447">
              <w:rPr>
                <w:rFonts w:ascii="Arial" w:eastAsia="Times New Roman" w:hAnsi="Arial" w:cs="Arial"/>
                <w:color w:val="000000"/>
                <w:sz w:val="18"/>
                <w:szCs w:val="18"/>
              </w:rPr>
              <w:t>.</w:t>
            </w:r>
            <w:r w:rsidR="00E61654" w:rsidRPr="00C83447">
              <w:rPr>
                <w:rFonts w:ascii="Arial" w:eastAsia="Times New Roman" w:hAnsi="Arial" w:cs="Arial"/>
                <w:color w:val="000000"/>
                <w:sz w:val="18"/>
                <w:szCs w:val="18"/>
              </w:rPr>
              <w:t xml:space="preserve"> </w:t>
            </w:r>
          </w:p>
          <w:p w14:paraId="698733DA" w14:textId="77777777" w:rsidR="003C5418" w:rsidRDefault="003C5418" w:rsidP="001E7D51">
            <w:pPr>
              <w:spacing w:line="276" w:lineRule="auto"/>
              <w:rPr>
                <w:rFonts w:ascii="Arial" w:eastAsia="Times New Roman" w:hAnsi="Arial" w:cs="Arial"/>
                <w:color w:val="000000"/>
                <w:sz w:val="18"/>
                <w:szCs w:val="18"/>
              </w:rPr>
            </w:pPr>
          </w:p>
          <w:p w14:paraId="02DD2836" w14:textId="77777777" w:rsidR="000906AB" w:rsidRDefault="000906AB" w:rsidP="001E7D51">
            <w:pPr>
              <w:spacing w:line="276" w:lineRule="auto"/>
              <w:rPr>
                <w:rFonts w:ascii="Arial" w:eastAsia="Times New Roman" w:hAnsi="Arial" w:cs="Arial"/>
                <w:color w:val="000000"/>
                <w:sz w:val="18"/>
                <w:szCs w:val="18"/>
              </w:rPr>
            </w:pPr>
          </w:p>
          <w:p w14:paraId="795C5650" w14:textId="77777777" w:rsidR="000906AB" w:rsidRDefault="000906AB" w:rsidP="001E7D51">
            <w:pPr>
              <w:spacing w:line="276" w:lineRule="auto"/>
              <w:rPr>
                <w:rFonts w:ascii="Arial" w:eastAsia="Times New Roman" w:hAnsi="Arial" w:cs="Arial"/>
                <w:color w:val="000000"/>
                <w:sz w:val="18"/>
                <w:szCs w:val="18"/>
              </w:rPr>
            </w:pPr>
          </w:p>
          <w:p w14:paraId="66682BD4" w14:textId="77777777" w:rsidR="003C5418" w:rsidRPr="00C83447" w:rsidRDefault="001E7D51" w:rsidP="001E7D51">
            <w:pPr>
              <w:spacing w:line="276" w:lineRule="auto"/>
              <w:rPr>
                <w:rFonts w:ascii="Arial" w:eastAsia="Times New Roman" w:hAnsi="Arial" w:cs="Arial"/>
                <w:b/>
                <w:color w:val="000000"/>
                <w:sz w:val="18"/>
                <w:szCs w:val="18"/>
              </w:rPr>
            </w:pPr>
            <w:r w:rsidRPr="00C83447">
              <w:rPr>
                <w:rFonts w:ascii="Arial" w:eastAsia="Times New Roman" w:hAnsi="Arial" w:cs="Arial"/>
                <w:b/>
                <w:color w:val="000000"/>
                <w:sz w:val="18"/>
                <w:szCs w:val="18"/>
              </w:rPr>
              <w:t xml:space="preserve">Kenmerken van de taakuitvoering: </w:t>
            </w:r>
          </w:p>
          <w:p w14:paraId="45666305" w14:textId="77777777" w:rsidR="001E7D51"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beurten nemen en bijdragen aan samenhang, afstemming op doel, afstemming op gesprekspartners, woordgebruik en woordenschat, </w:t>
            </w:r>
            <w:proofErr w:type="spellStart"/>
            <w:r w:rsidRPr="00C83447">
              <w:rPr>
                <w:rFonts w:ascii="Arial" w:eastAsia="Times New Roman" w:hAnsi="Arial" w:cs="Arial"/>
                <w:color w:val="000000"/>
                <w:sz w:val="18"/>
                <w:szCs w:val="18"/>
              </w:rPr>
              <w:t>vloeiendheid</w:t>
            </w:r>
            <w:proofErr w:type="spellEnd"/>
            <w:r w:rsidRPr="00C83447">
              <w:rPr>
                <w:rFonts w:ascii="Arial" w:eastAsia="Times New Roman" w:hAnsi="Arial" w:cs="Arial"/>
                <w:color w:val="000000"/>
                <w:sz w:val="18"/>
                <w:szCs w:val="18"/>
              </w:rPr>
              <w:t>, verstaanbaarheid en grammaticale beheersing.</w:t>
            </w:r>
          </w:p>
          <w:p w14:paraId="03F18C17" w14:textId="77777777" w:rsidR="008C0176" w:rsidRPr="00C83447" w:rsidRDefault="008C0176" w:rsidP="001E7D51">
            <w:pPr>
              <w:spacing w:line="276" w:lineRule="auto"/>
              <w:ind w:left="108"/>
              <w:rPr>
                <w:rFonts w:ascii="Arial" w:hAnsi="Arial" w:cs="Arial"/>
                <w:sz w:val="18"/>
                <w:szCs w:val="18"/>
              </w:rPr>
            </w:pPr>
          </w:p>
        </w:tc>
        <w:tc>
          <w:tcPr>
            <w:tcW w:w="2977" w:type="dxa"/>
          </w:tcPr>
          <w:p w14:paraId="6497F697" w14:textId="77777777" w:rsidR="003C5418"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alledaagse en niet alledaagse o</w:t>
            </w:r>
            <w:r w:rsidR="003C5418" w:rsidRPr="00C83447">
              <w:rPr>
                <w:rFonts w:ascii="Arial" w:eastAsia="Times New Roman" w:hAnsi="Arial" w:cs="Arial"/>
                <w:color w:val="000000"/>
                <w:sz w:val="18"/>
                <w:szCs w:val="18"/>
              </w:rPr>
              <w:t xml:space="preserve">nderwerpen uit de leefwereld. </w:t>
            </w:r>
          </w:p>
          <w:p w14:paraId="34DBED73" w14:textId="77777777" w:rsidR="003C5418" w:rsidRPr="00C83447" w:rsidRDefault="003C5418" w:rsidP="001E7D51">
            <w:pPr>
              <w:spacing w:line="276" w:lineRule="auto"/>
              <w:rPr>
                <w:rFonts w:ascii="Arial" w:eastAsia="Times New Roman" w:hAnsi="Arial" w:cs="Arial"/>
                <w:color w:val="000000"/>
                <w:sz w:val="18"/>
                <w:szCs w:val="18"/>
              </w:rPr>
            </w:pPr>
          </w:p>
          <w:p w14:paraId="74313283" w14:textId="77777777" w:rsidR="003C5418" w:rsidRPr="00C83447" w:rsidRDefault="003C5418" w:rsidP="001E7D51">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w:t>
            </w:r>
            <w:r w:rsidR="001E7D51" w:rsidRPr="00C83447">
              <w:rPr>
                <w:rFonts w:ascii="Arial" w:eastAsia="Times New Roman" w:hAnsi="Arial" w:cs="Arial"/>
                <w:b/>
                <w:color w:val="000000"/>
                <w:sz w:val="18"/>
                <w:szCs w:val="18"/>
              </w:rPr>
              <w:t>aken</w:t>
            </w:r>
            <w:r w:rsidR="001E7D51" w:rsidRPr="00C83447">
              <w:rPr>
                <w:rFonts w:ascii="Arial" w:eastAsia="Times New Roman" w:hAnsi="Arial" w:cs="Arial"/>
                <w:color w:val="000000"/>
                <w:sz w:val="18"/>
                <w:szCs w:val="18"/>
              </w:rPr>
              <w:t>: deelnemen aan discussie en o</w:t>
            </w:r>
            <w:r w:rsidRPr="00C83447">
              <w:rPr>
                <w:rFonts w:ascii="Arial" w:eastAsia="Times New Roman" w:hAnsi="Arial" w:cs="Arial"/>
                <w:color w:val="000000"/>
                <w:sz w:val="18"/>
                <w:szCs w:val="18"/>
              </w:rPr>
              <w:t>verleg, informatie uitwisselen.</w:t>
            </w:r>
          </w:p>
          <w:p w14:paraId="1E6BAE59" w14:textId="77777777" w:rsidR="003C5418" w:rsidRDefault="003C5418" w:rsidP="001E7D51">
            <w:pPr>
              <w:spacing w:line="276" w:lineRule="auto"/>
              <w:rPr>
                <w:rFonts w:ascii="Arial" w:eastAsia="Times New Roman" w:hAnsi="Arial" w:cs="Arial"/>
                <w:color w:val="000000"/>
                <w:sz w:val="18"/>
                <w:szCs w:val="18"/>
              </w:rPr>
            </w:pPr>
          </w:p>
          <w:p w14:paraId="240C4F65" w14:textId="77777777" w:rsidR="000906AB" w:rsidRDefault="000906AB" w:rsidP="001E7D51">
            <w:pPr>
              <w:spacing w:line="276" w:lineRule="auto"/>
              <w:rPr>
                <w:rFonts w:ascii="Arial" w:eastAsia="Times New Roman" w:hAnsi="Arial" w:cs="Arial"/>
                <w:color w:val="000000"/>
                <w:sz w:val="18"/>
                <w:szCs w:val="18"/>
              </w:rPr>
            </w:pPr>
          </w:p>
          <w:p w14:paraId="074E9EFA" w14:textId="77777777" w:rsidR="000906AB" w:rsidRDefault="000906AB" w:rsidP="001E7D51">
            <w:pPr>
              <w:spacing w:line="276" w:lineRule="auto"/>
              <w:rPr>
                <w:rFonts w:ascii="Arial" w:eastAsia="Times New Roman" w:hAnsi="Arial" w:cs="Arial"/>
                <w:color w:val="000000"/>
                <w:sz w:val="18"/>
                <w:szCs w:val="18"/>
              </w:rPr>
            </w:pPr>
          </w:p>
          <w:p w14:paraId="6E3582A8" w14:textId="77777777" w:rsidR="000906AB" w:rsidRDefault="000906AB" w:rsidP="001E7D51">
            <w:pPr>
              <w:spacing w:line="276" w:lineRule="auto"/>
              <w:rPr>
                <w:rFonts w:ascii="Arial" w:eastAsia="Times New Roman" w:hAnsi="Arial" w:cs="Arial"/>
                <w:color w:val="000000"/>
                <w:sz w:val="18"/>
                <w:szCs w:val="18"/>
              </w:rPr>
            </w:pPr>
          </w:p>
          <w:p w14:paraId="15E25CD2" w14:textId="77777777" w:rsidR="003C5418" w:rsidRPr="00C83447" w:rsidRDefault="001E7D51" w:rsidP="001E7D51">
            <w:pPr>
              <w:spacing w:line="276" w:lineRule="auto"/>
              <w:rPr>
                <w:rFonts w:ascii="Arial" w:eastAsia="Times New Roman" w:hAnsi="Arial" w:cs="Arial"/>
                <w:b/>
                <w:color w:val="000000"/>
                <w:sz w:val="18"/>
                <w:szCs w:val="18"/>
              </w:rPr>
            </w:pPr>
            <w:r w:rsidRPr="00C83447">
              <w:rPr>
                <w:rFonts w:ascii="Arial" w:eastAsia="Times New Roman" w:hAnsi="Arial" w:cs="Arial"/>
                <w:b/>
                <w:color w:val="000000"/>
                <w:sz w:val="18"/>
                <w:szCs w:val="18"/>
              </w:rPr>
              <w:t xml:space="preserve">Kenmerken van de taakuitvoering: </w:t>
            </w:r>
          </w:p>
          <w:p w14:paraId="280FAC72" w14:textId="77777777" w:rsidR="001E7D51" w:rsidRPr="00C83447" w:rsidRDefault="001E7D51" w:rsidP="001E7D51">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beurten nemen en bijdragen aan samenhang, afstemming op doel, afstemming op gesprekspartners, woordgebruik en woordenschat, </w:t>
            </w:r>
            <w:proofErr w:type="spellStart"/>
            <w:r w:rsidRPr="00C83447">
              <w:rPr>
                <w:rFonts w:ascii="Arial" w:eastAsia="Times New Roman" w:hAnsi="Arial" w:cs="Arial"/>
                <w:color w:val="000000"/>
                <w:sz w:val="18"/>
                <w:szCs w:val="18"/>
              </w:rPr>
              <w:t>vloeiendheid</w:t>
            </w:r>
            <w:proofErr w:type="spellEnd"/>
            <w:r w:rsidRPr="00C83447">
              <w:rPr>
                <w:rFonts w:ascii="Arial" w:eastAsia="Times New Roman" w:hAnsi="Arial" w:cs="Arial"/>
                <w:color w:val="000000"/>
                <w:sz w:val="18"/>
                <w:szCs w:val="18"/>
              </w:rPr>
              <w:t>, verstaanbaarheid en grammaticale beheersing.</w:t>
            </w:r>
          </w:p>
          <w:p w14:paraId="7C57682D" w14:textId="77777777" w:rsidR="008C0176" w:rsidRPr="00C83447" w:rsidRDefault="008C0176" w:rsidP="001E7D51">
            <w:pPr>
              <w:spacing w:line="276" w:lineRule="auto"/>
              <w:ind w:left="108"/>
              <w:rPr>
                <w:rFonts w:ascii="Arial" w:hAnsi="Arial" w:cs="Arial"/>
                <w:sz w:val="18"/>
                <w:szCs w:val="18"/>
              </w:rPr>
            </w:pPr>
          </w:p>
        </w:tc>
      </w:tr>
      <w:tr w:rsidR="0034746D" w:rsidRPr="00C83447" w14:paraId="202B38A9"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21DECA78" w14:textId="77777777" w:rsidR="008C0176" w:rsidRPr="00C83447" w:rsidRDefault="001E7D51" w:rsidP="0034746D">
            <w:pPr>
              <w:spacing w:line="276" w:lineRule="auto"/>
              <w:rPr>
                <w:rFonts w:ascii="Arial" w:hAnsi="Arial" w:cs="Arial"/>
                <w:sz w:val="18"/>
                <w:szCs w:val="18"/>
              </w:rPr>
            </w:pPr>
            <w:r w:rsidRPr="00C83447">
              <w:rPr>
                <w:rFonts w:ascii="Arial" w:hAnsi="Arial" w:cs="Arial"/>
                <w:sz w:val="18"/>
                <w:szCs w:val="18"/>
              </w:rPr>
              <w:lastRenderedPageBreak/>
              <w:t>Mondelinge taalvaardigheid</w:t>
            </w:r>
          </w:p>
        </w:tc>
        <w:tc>
          <w:tcPr>
            <w:tcW w:w="1701" w:type="dxa"/>
          </w:tcPr>
          <w:p w14:paraId="7B0A236C" w14:textId="77777777" w:rsidR="008C0176" w:rsidRPr="00C83447" w:rsidRDefault="0034746D" w:rsidP="0034746D">
            <w:pPr>
              <w:spacing w:line="276" w:lineRule="auto"/>
              <w:rPr>
                <w:rFonts w:ascii="Arial" w:hAnsi="Arial" w:cs="Arial"/>
                <w:sz w:val="18"/>
                <w:szCs w:val="18"/>
              </w:rPr>
            </w:pPr>
            <w:r>
              <w:rPr>
                <w:rFonts w:ascii="Arial" w:hAnsi="Arial" w:cs="Arial"/>
                <w:sz w:val="18"/>
                <w:szCs w:val="18"/>
              </w:rPr>
              <w:t>l</w:t>
            </w:r>
            <w:r w:rsidR="00F94A9D" w:rsidRPr="00C83447">
              <w:rPr>
                <w:rFonts w:ascii="Arial" w:hAnsi="Arial" w:cs="Arial"/>
                <w:sz w:val="18"/>
                <w:szCs w:val="18"/>
              </w:rPr>
              <w:t>uisteren</w:t>
            </w:r>
          </w:p>
        </w:tc>
        <w:tc>
          <w:tcPr>
            <w:tcW w:w="3261" w:type="dxa"/>
          </w:tcPr>
          <w:p w14:paraId="7F27954A" w14:textId="7B0A199D" w:rsidR="00570927" w:rsidRDefault="00FD02D2" w:rsidP="00C10730">
            <w:pPr>
              <w:spacing w:line="276" w:lineRule="auto"/>
              <w:rPr>
                <w:rFonts w:ascii="Arial" w:eastAsia="Times New Roman" w:hAnsi="Arial" w:cs="Arial"/>
                <w:color w:val="000000"/>
                <w:sz w:val="18"/>
                <w:szCs w:val="18"/>
              </w:rPr>
            </w:pPr>
            <w:r>
              <w:rPr>
                <w:rFonts w:ascii="Arial" w:eastAsia="Times New Roman" w:hAnsi="Arial" w:cs="Arial"/>
                <w:b/>
                <w:color w:val="000000"/>
                <w:sz w:val="18"/>
                <w:szCs w:val="18"/>
              </w:rPr>
              <w:t>Tekstkeuze: a</w:t>
            </w:r>
            <w:r w:rsidR="00C10730" w:rsidRPr="00C83447">
              <w:rPr>
                <w:rFonts w:ascii="Arial" w:eastAsia="Times New Roman" w:hAnsi="Arial" w:cs="Arial"/>
                <w:color w:val="000000"/>
                <w:sz w:val="18"/>
                <w:szCs w:val="18"/>
              </w:rPr>
              <w:t xml:space="preserve">lledaagse onderwerpen, </w:t>
            </w:r>
            <w:r w:rsidR="00C10730">
              <w:rPr>
                <w:rFonts w:ascii="Arial" w:eastAsia="Times New Roman" w:hAnsi="Arial" w:cs="Arial"/>
                <w:color w:val="000000"/>
                <w:sz w:val="18"/>
                <w:szCs w:val="18"/>
              </w:rPr>
              <w:t xml:space="preserve">concrete onderwerpen aansluitend </w:t>
            </w:r>
            <w:r w:rsidR="00C10730" w:rsidRPr="00C83447">
              <w:rPr>
                <w:rFonts w:ascii="Arial" w:eastAsia="Times New Roman" w:hAnsi="Arial" w:cs="Arial"/>
                <w:color w:val="000000"/>
                <w:sz w:val="18"/>
                <w:szCs w:val="18"/>
              </w:rPr>
              <w:t xml:space="preserve">bij </w:t>
            </w:r>
            <w:r w:rsidR="00C10730">
              <w:rPr>
                <w:rFonts w:ascii="Arial" w:eastAsia="Times New Roman" w:hAnsi="Arial" w:cs="Arial"/>
                <w:color w:val="000000"/>
                <w:sz w:val="18"/>
                <w:szCs w:val="18"/>
              </w:rPr>
              <w:t xml:space="preserve"> leefwereld. </w:t>
            </w:r>
            <w:r w:rsidR="0025516F" w:rsidRPr="00C83447">
              <w:rPr>
                <w:rFonts w:ascii="Arial" w:eastAsia="Times New Roman" w:hAnsi="Arial" w:cs="Arial"/>
                <w:color w:val="000000"/>
                <w:sz w:val="18"/>
                <w:szCs w:val="18"/>
              </w:rPr>
              <w:t xml:space="preserve">Luisterduur tot ongeveer 20 minuten, eventueel langer als er interactie mogelijk is. </w:t>
            </w:r>
          </w:p>
          <w:p w14:paraId="5D8910CF" w14:textId="6E6D9495" w:rsidR="00260329" w:rsidRPr="0034746D" w:rsidRDefault="00FD02D2" w:rsidP="00260329">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l</w:t>
            </w:r>
            <w:r w:rsidR="00260329">
              <w:rPr>
                <w:rFonts w:ascii="Arial" w:eastAsia="Times New Roman" w:hAnsi="Arial" w:cs="Arial"/>
                <w:color w:val="000000"/>
                <w:sz w:val="18"/>
                <w:szCs w:val="18"/>
              </w:rPr>
              <w:t>uisteren naar instructies: u</w:t>
            </w:r>
            <w:r w:rsidR="00260329" w:rsidRPr="0034746D">
              <w:rPr>
                <w:rFonts w:ascii="Arial" w:eastAsia="Times New Roman" w:hAnsi="Arial" w:cs="Arial"/>
                <w:color w:val="000000"/>
                <w:sz w:val="18"/>
                <w:szCs w:val="18"/>
              </w:rPr>
              <w:t>itleg en informatie over concrete onderwerpen begrijpen</w:t>
            </w:r>
            <w:r>
              <w:rPr>
                <w:rFonts w:ascii="Arial" w:eastAsia="Times New Roman" w:hAnsi="Arial" w:cs="Arial"/>
                <w:color w:val="000000"/>
                <w:sz w:val="18"/>
                <w:szCs w:val="18"/>
              </w:rPr>
              <w:t>;</w:t>
            </w:r>
          </w:p>
          <w:p w14:paraId="6E56CC08" w14:textId="3B66AA0B" w:rsidR="00260329" w:rsidRPr="0034746D" w:rsidRDefault="00FD02D2" w:rsidP="00260329">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l</w:t>
            </w:r>
            <w:r w:rsidR="00260329">
              <w:rPr>
                <w:rFonts w:ascii="Arial" w:eastAsia="Times New Roman" w:hAnsi="Arial" w:cs="Arial"/>
                <w:color w:val="000000"/>
                <w:sz w:val="18"/>
                <w:szCs w:val="18"/>
              </w:rPr>
              <w:t>uisteren als lid van een live publiek: h</w:t>
            </w:r>
            <w:r w:rsidR="00260329" w:rsidRPr="0034746D">
              <w:rPr>
                <w:rFonts w:ascii="Arial" w:eastAsia="Times New Roman" w:hAnsi="Arial" w:cs="Arial"/>
                <w:color w:val="000000"/>
                <w:sz w:val="18"/>
                <w:szCs w:val="18"/>
              </w:rPr>
              <w:t xml:space="preserve">elder gestructureerde voordracht, </w:t>
            </w:r>
            <w:r w:rsidR="00260329">
              <w:rPr>
                <w:rFonts w:ascii="Arial" w:eastAsia="Times New Roman" w:hAnsi="Arial" w:cs="Arial"/>
                <w:color w:val="000000"/>
                <w:sz w:val="18"/>
                <w:szCs w:val="18"/>
              </w:rPr>
              <w:t xml:space="preserve">toespraak of les, </w:t>
            </w:r>
            <w:r w:rsidR="00260329" w:rsidRPr="0034746D">
              <w:rPr>
                <w:rFonts w:ascii="Arial" w:eastAsia="Times New Roman" w:hAnsi="Arial" w:cs="Arial"/>
                <w:color w:val="000000"/>
                <w:sz w:val="18"/>
                <w:szCs w:val="18"/>
              </w:rPr>
              <w:t>voorgelezen of verteld verhaal begrijpen</w:t>
            </w:r>
            <w:r>
              <w:rPr>
                <w:rFonts w:ascii="Arial" w:eastAsia="Times New Roman" w:hAnsi="Arial" w:cs="Arial"/>
                <w:color w:val="000000"/>
                <w:sz w:val="18"/>
                <w:szCs w:val="18"/>
              </w:rPr>
              <w:t>;</w:t>
            </w:r>
          </w:p>
          <w:p w14:paraId="12DE5242" w14:textId="38E5DC1B" w:rsidR="00260329" w:rsidRPr="0034746D" w:rsidRDefault="00FD02D2" w:rsidP="00260329">
            <w:pPr>
              <w:pStyle w:val="Lijstalinea"/>
              <w:numPr>
                <w:ilvl w:val="0"/>
                <w:numId w:val="4"/>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l</w:t>
            </w:r>
            <w:r w:rsidR="00260329">
              <w:rPr>
                <w:rFonts w:ascii="Arial" w:eastAsia="Times New Roman" w:hAnsi="Arial" w:cs="Arial"/>
                <w:color w:val="000000"/>
                <w:sz w:val="18"/>
                <w:szCs w:val="18"/>
              </w:rPr>
              <w:t>uisteren naar radio, televisie, gesproken tekst op internet: h</w:t>
            </w:r>
            <w:r w:rsidR="00260329" w:rsidRPr="0034746D">
              <w:rPr>
                <w:rFonts w:ascii="Arial" w:eastAsia="Times New Roman" w:hAnsi="Arial" w:cs="Arial"/>
                <w:color w:val="000000"/>
                <w:sz w:val="18"/>
                <w:szCs w:val="18"/>
              </w:rPr>
              <w:t>oofdpunten begrijpen van berichten; documentaires, reclame, discussie</w:t>
            </w:r>
            <w:r>
              <w:rPr>
                <w:rFonts w:ascii="Arial" w:eastAsia="Times New Roman" w:hAnsi="Arial" w:cs="Arial"/>
                <w:color w:val="000000"/>
                <w:sz w:val="18"/>
                <w:szCs w:val="18"/>
              </w:rPr>
              <w:t>programma's, jeugdfilms volgen.</w:t>
            </w:r>
          </w:p>
          <w:p w14:paraId="41DF03D6" w14:textId="4D85A17B" w:rsidR="00570927" w:rsidRPr="00C83447" w:rsidRDefault="00FD02D2" w:rsidP="0025516F">
            <w:pPr>
              <w:spacing w:line="276" w:lineRule="auto"/>
              <w:rPr>
                <w:rFonts w:ascii="Arial" w:eastAsia="Times New Roman" w:hAnsi="Arial" w:cs="Arial"/>
                <w:b/>
                <w:color w:val="000000"/>
                <w:sz w:val="18"/>
                <w:szCs w:val="18"/>
              </w:rPr>
            </w:pPr>
            <w:r>
              <w:rPr>
                <w:rFonts w:ascii="Arial" w:eastAsia="Times New Roman" w:hAnsi="Arial" w:cs="Arial"/>
                <w:b/>
                <w:color w:val="000000"/>
                <w:sz w:val="18"/>
                <w:szCs w:val="18"/>
              </w:rPr>
              <w:br/>
            </w:r>
            <w:r w:rsidR="00570927" w:rsidRPr="00C83447">
              <w:rPr>
                <w:rFonts w:ascii="Arial" w:eastAsia="Times New Roman" w:hAnsi="Arial" w:cs="Arial"/>
                <w:b/>
                <w:color w:val="000000"/>
                <w:sz w:val="18"/>
                <w:szCs w:val="18"/>
              </w:rPr>
              <w:lastRenderedPageBreak/>
              <w:t>Kenmerken van teksten:</w:t>
            </w:r>
          </w:p>
          <w:p w14:paraId="23A312B1" w14:textId="1975C185" w:rsidR="0025516F" w:rsidRPr="00C83447" w:rsidRDefault="00FD02D2" w:rsidP="0025516F">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0025516F" w:rsidRPr="00C83447">
              <w:rPr>
                <w:rFonts w:ascii="Arial" w:eastAsia="Times New Roman" w:hAnsi="Arial" w:cs="Arial"/>
                <w:color w:val="000000"/>
                <w:sz w:val="18"/>
                <w:szCs w:val="18"/>
              </w:rPr>
              <w:t>eldere structuur, verbanden en d</w:t>
            </w:r>
            <w:r>
              <w:rPr>
                <w:rFonts w:ascii="Arial" w:eastAsia="Times New Roman" w:hAnsi="Arial" w:cs="Arial"/>
                <w:color w:val="000000"/>
                <w:sz w:val="18"/>
                <w:szCs w:val="18"/>
              </w:rPr>
              <w:t>enkstappen duidelijk aangegeven, r</w:t>
            </w:r>
            <w:r w:rsidR="0025516F" w:rsidRPr="00C83447">
              <w:rPr>
                <w:rFonts w:ascii="Arial" w:eastAsia="Times New Roman" w:hAnsi="Arial" w:cs="Arial"/>
                <w:color w:val="000000"/>
                <w:sz w:val="18"/>
                <w:szCs w:val="18"/>
              </w:rPr>
              <w:t xml:space="preserve">edelijke informatiedichtheid. </w:t>
            </w:r>
          </w:p>
          <w:p w14:paraId="34AFC696" w14:textId="77777777" w:rsidR="00C41FEF" w:rsidRDefault="00C41FEF" w:rsidP="0025516F">
            <w:pPr>
              <w:spacing w:line="276" w:lineRule="auto"/>
              <w:rPr>
                <w:rFonts w:ascii="Arial" w:eastAsia="Times New Roman" w:hAnsi="Arial" w:cs="Arial"/>
                <w:b/>
                <w:color w:val="000000"/>
                <w:sz w:val="18"/>
                <w:szCs w:val="18"/>
              </w:rPr>
            </w:pPr>
          </w:p>
          <w:p w14:paraId="269183BD" w14:textId="77777777" w:rsidR="0025516F" w:rsidRPr="00C83447" w:rsidRDefault="001F7577"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w:t>
            </w:r>
            <w:r w:rsidR="00071B0A" w:rsidRPr="00C83447">
              <w:rPr>
                <w:rFonts w:ascii="Arial" w:eastAsia="Times New Roman" w:hAnsi="Arial" w:cs="Arial"/>
                <w:b/>
                <w:color w:val="000000"/>
                <w:sz w:val="18"/>
                <w:szCs w:val="18"/>
              </w:rPr>
              <w:t xml:space="preserve"> van de taakuitvoering</w:t>
            </w:r>
            <w:r w:rsidRPr="00C83447">
              <w:rPr>
                <w:rFonts w:ascii="Arial" w:eastAsia="Times New Roman" w:hAnsi="Arial" w:cs="Arial"/>
                <w:color w:val="000000"/>
                <w:sz w:val="18"/>
                <w:szCs w:val="18"/>
              </w:rPr>
              <w:t>:</w:t>
            </w:r>
            <w:r w:rsidR="0025516F" w:rsidRPr="00C83447">
              <w:rPr>
                <w:rFonts w:ascii="Arial" w:eastAsia="Times New Roman" w:hAnsi="Arial" w:cs="Arial"/>
                <w:color w:val="000000"/>
                <w:sz w:val="18"/>
                <w:szCs w:val="18"/>
              </w:rPr>
              <w:t xml:space="preserve"> </w:t>
            </w:r>
          </w:p>
          <w:p w14:paraId="3777B0D8" w14:textId="72A05ED8" w:rsidR="0025516F" w:rsidRPr="00517C8B" w:rsidRDefault="00FD02D2" w:rsidP="00517C8B">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b</w:t>
            </w:r>
            <w:r w:rsidR="00260329" w:rsidRPr="00517C8B">
              <w:rPr>
                <w:rFonts w:ascii="Arial" w:eastAsia="Times New Roman" w:hAnsi="Arial" w:cs="Arial"/>
                <w:color w:val="000000"/>
                <w:sz w:val="18"/>
                <w:szCs w:val="18"/>
              </w:rPr>
              <w:t>egrijpen: h</w:t>
            </w:r>
            <w:r w:rsidR="0025516F" w:rsidRPr="00517C8B">
              <w:rPr>
                <w:rFonts w:ascii="Arial" w:eastAsia="Times New Roman" w:hAnsi="Arial" w:cs="Arial"/>
                <w:color w:val="000000"/>
                <w:sz w:val="18"/>
                <w:szCs w:val="18"/>
              </w:rPr>
              <w:t>oofdgedachte weergeven, onderscheid m</w:t>
            </w:r>
            <w:r w:rsidR="00810FDF" w:rsidRPr="00517C8B">
              <w:rPr>
                <w:rFonts w:ascii="Arial" w:eastAsia="Times New Roman" w:hAnsi="Arial" w:cs="Arial"/>
                <w:color w:val="000000"/>
                <w:sz w:val="18"/>
                <w:szCs w:val="18"/>
              </w:rPr>
              <w:t>aken tussen hoofd- en bijzaken</w:t>
            </w:r>
            <w:r w:rsidR="00216AC1" w:rsidRPr="00517C8B">
              <w:rPr>
                <w:rFonts w:ascii="Arial" w:eastAsia="Times New Roman" w:hAnsi="Arial" w:cs="Arial"/>
                <w:color w:val="000000"/>
                <w:sz w:val="18"/>
                <w:szCs w:val="18"/>
              </w:rPr>
              <w:t xml:space="preserve">, </w:t>
            </w:r>
            <w:r w:rsidR="00260329" w:rsidRPr="00517C8B">
              <w:rPr>
                <w:rFonts w:ascii="Arial" w:eastAsia="Times New Roman" w:hAnsi="Arial" w:cs="Arial"/>
                <w:color w:val="000000"/>
                <w:sz w:val="18"/>
                <w:szCs w:val="18"/>
              </w:rPr>
              <w:t>betekenis van woorden afleiden, beeldspraak herkennen, relati</w:t>
            </w:r>
            <w:r w:rsidR="00517C8B" w:rsidRPr="00517C8B">
              <w:rPr>
                <w:rFonts w:ascii="Arial" w:eastAsia="Times New Roman" w:hAnsi="Arial" w:cs="Arial"/>
                <w:color w:val="000000"/>
                <w:sz w:val="18"/>
                <w:szCs w:val="18"/>
              </w:rPr>
              <w:t>es leggen tussen tekst en beeld</w:t>
            </w:r>
            <w:r>
              <w:rPr>
                <w:rFonts w:ascii="Arial" w:eastAsia="Times New Roman" w:hAnsi="Arial" w:cs="Arial"/>
                <w:color w:val="000000"/>
                <w:sz w:val="18"/>
                <w:szCs w:val="18"/>
              </w:rPr>
              <w:t>;</w:t>
            </w:r>
            <w:r w:rsidR="00517C8B" w:rsidRPr="00517C8B">
              <w:rPr>
                <w:rFonts w:ascii="Arial" w:eastAsia="Times New Roman" w:hAnsi="Arial" w:cs="Arial"/>
                <w:color w:val="000000"/>
                <w:sz w:val="18"/>
                <w:szCs w:val="18"/>
              </w:rPr>
              <w:t xml:space="preserve"> </w:t>
            </w:r>
          </w:p>
          <w:p w14:paraId="05C81761" w14:textId="5DAC9B88" w:rsidR="00810FDF" w:rsidRPr="0034746D"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i</w:t>
            </w:r>
            <w:r w:rsidR="00260329">
              <w:rPr>
                <w:rFonts w:ascii="Arial" w:eastAsia="Times New Roman" w:hAnsi="Arial" w:cs="Arial"/>
                <w:color w:val="000000"/>
                <w:sz w:val="18"/>
                <w:szCs w:val="18"/>
              </w:rPr>
              <w:t>nterpreteren: bedoeling verwoorden</w:t>
            </w:r>
            <w:r w:rsidR="00C829FF">
              <w:rPr>
                <w:rFonts w:ascii="Arial" w:eastAsia="Times New Roman" w:hAnsi="Arial" w:cs="Arial"/>
                <w:color w:val="000000"/>
                <w:sz w:val="18"/>
                <w:szCs w:val="18"/>
              </w:rPr>
              <w:t>;</w:t>
            </w:r>
          </w:p>
          <w:p w14:paraId="38C0DE46" w14:textId="0494A7ED" w:rsidR="00517C8B"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e</w:t>
            </w:r>
            <w:r w:rsidR="00260329">
              <w:rPr>
                <w:rFonts w:ascii="Arial" w:eastAsia="Times New Roman" w:hAnsi="Arial" w:cs="Arial"/>
                <w:color w:val="000000"/>
                <w:sz w:val="18"/>
                <w:szCs w:val="18"/>
              </w:rPr>
              <w:t>valueren: oordeel verwoorden</w:t>
            </w:r>
            <w:r w:rsidR="00C829FF">
              <w:rPr>
                <w:rFonts w:ascii="Arial" w:eastAsia="Times New Roman" w:hAnsi="Arial" w:cs="Arial"/>
                <w:color w:val="000000"/>
                <w:sz w:val="18"/>
                <w:szCs w:val="18"/>
              </w:rPr>
              <w:t>;</w:t>
            </w:r>
          </w:p>
          <w:p w14:paraId="5F7DF4A7" w14:textId="13910190" w:rsidR="00517C8B"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s</w:t>
            </w:r>
            <w:r w:rsidR="00517C8B">
              <w:rPr>
                <w:rFonts w:ascii="Arial" w:eastAsia="Times New Roman" w:hAnsi="Arial" w:cs="Arial"/>
                <w:color w:val="000000"/>
                <w:sz w:val="18"/>
                <w:szCs w:val="18"/>
              </w:rPr>
              <w:t>amenvatten</w:t>
            </w:r>
            <w:r w:rsidR="00C829FF">
              <w:rPr>
                <w:rFonts w:ascii="Arial" w:eastAsia="Times New Roman" w:hAnsi="Arial" w:cs="Arial"/>
                <w:color w:val="000000"/>
                <w:sz w:val="18"/>
                <w:szCs w:val="18"/>
              </w:rPr>
              <w:t>;</w:t>
            </w:r>
          </w:p>
          <w:p w14:paraId="1A1721CE" w14:textId="36DC69C3" w:rsidR="00517C8B" w:rsidRPr="00885B76" w:rsidRDefault="00FD02D2" w:rsidP="00517C8B">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l</w:t>
            </w:r>
            <w:r w:rsidR="00517C8B" w:rsidRPr="00885B76">
              <w:rPr>
                <w:rFonts w:ascii="Arial" w:eastAsia="Times New Roman" w:hAnsi="Arial" w:cs="Arial"/>
                <w:color w:val="000000"/>
                <w:sz w:val="18"/>
                <w:szCs w:val="18"/>
              </w:rPr>
              <w:t>uisterdoel bepalen</w:t>
            </w:r>
            <w:r w:rsidR="00C829FF">
              <w:rPr>
                <w:rFonts w:ascii="Arial" w:eastAsia="Times New Roman" w:hAnsi="Arial" w:cs="Arial"/>
                <w:color w:val="000000"/>
                <w:sz w:val="18"/>
                <w:szCs w:val="18"/>
              </w:rPr>
              <w:t>.</w:t>
            </w:r>
          </w:p>
          <w:p w14:paraId="5651EF51" w14:textId="77777777" w:rsidR="000906AB" w:rsidRPr="000906AB" w:rsidRDefault="000906AB" w:rsidP="00517C8B"/>
        </w:tc>
        <w:tc>
          <w:tcPr>
            <w:tcW w:w="2693" w:type="dxa"/>
          </w:tcPr>
          <w:p w14:paraId="2056DECE" w14:textId="77777777" w:rsidR="0034746D"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1. De leerlingen leren informatie te verwerven uit gesproken taal. Ze leren tevens die informatie, mondeling of schriftelijk, gestructureerd weer te geven.</w:t>
            </w:r>
          </w:p>
          <w:p w14:paraId="3FAE3949"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br/>
              <w:t xml:space="preserve">3. De leerlingen leren informatie te beoordelen in discussies en in een gesprek dat informatief of opiniërend van karakter is en leren met argumenten te reageren. </w:t>
            </w:r>
          </w:p>
          <w:p w14:paraId="19D8850E" w14:textId="77777777" w:rsidR="008C0176" w:rsidRPr="00C83447" w:rsidRDefault="008C0176" w:rsidP="0025516F">
            <w:pPr>
              <w:spacing w:line="276" w:lineRule="auto"/>
              <w:ind w:left="108"/>
              <w:rPr>
                <w:rFonts w:ascii="Arial" w:hAnsi="Arial" w:cs="Arial"/>
                <w:sz w:val="18"/>
                <w:szCs w:val="18"/>
              </w:rPr>
            </w:pPr>
          </w:p>
        </w:tc>
        <w:tc>
          <w:tcPr>
            <w:tcW w:w="2693" w:type="dxa"/>
          </w:tcPr>
          <w:p w14:paraId="22753444"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xml:space="preserve">: eenvoudige teksten over alledaagse, concrete onderwerpen of over onderwerpen die aansluiten bij de leefwereld. </w:t>
            </w:r>
          </w:p>
          <w:p w14:paraId="0562E7CD" w14:textId="77777777" w:rsidR="0025516F" w:rsidRPr="00C83447" w:rsidRDefault="0025516F" w:rsidP="0025516F">
            <w:pPr>
              <w:spacing w:line="276" w:lineRule="auto"/>
              <w:rPr>
                <w:rFonts w:ascii="Arial" w:eastAsia="Times New Roman" w:hAnsi="Arial" w:cs="Arial"/>
                <w:color w:val="000000"/>
                <w:sz w:val="18"/>
                <w:szCs w:val="18"/>
              </w:rPr>
            </w:pPr>
          </w:p>
          <w:p w14:paraId="3E6367CF"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teksten</w:t>
            </w:r>
            <w:r w:rsidRPr="00C83447">
              <w:rPr>
                <w:rFonts w:ascii="Arial" w:eastAsia="Times New Roman" w:hAnsi="Arial" w:cs="Arial"/>
                <w:color w:val="000000"/>
                <w:sz w:val="18"/>
                <w:szCs w:val="18"/>
              </w:rPr>
              <w:t xml:space="preserve">: lengte, opbouw. </w:t>
            </w:r>
          </w:p>
          <w:p w14:paraId="06923CDB" w14:textId="77777777" w:rsidR="0025516F" w:rsidRPr="00C83447" w:rsidRDefault="0025516F" w:rsidP="0025516F">
            <w:pPr>
              <w:spacing w:line="276" w:lineRule="auto"/>
              <w:rPr>
                <w:rFonts w:ascii="Arial" w:eastAsia="Times New Roman" w:hAnsi="Arial" w:cs="Arial"/>
                <w:color w:val="000000"/>
                <w:sz w:val="18"/>
                <w:szCs w:val="18"/>
              </w:rPr>
            </w:pPr>
          </w:p>
          <w:p w14:paraId="33354A11" w14:textId="4561FDDC"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00FD02D2">
              <w:rPr>
                <w:rFonts w:ascii="Arial" w:eastAsia="Times New Roman" w:hAnsi="Arial" w:cs="Arial"/>
                <w:color w:val="000000"/>
                <w:sz w:val="18"/>
                <w:szCs w:val="18"/>
              </w:rPr>
              <w:t>: l</w:t>
            </w:r>
            <w:r w:rsidRPr="00C83447">
              <w:rPr>
                <w:rFonts w:ascii="Arial" w:eastAsia="Times New Roman" w:hAnsi="Arial" w:cs="Arial"/>
                <w:color w:val="000000"/>
                <w:sz w:val="18"/>
                <w:szCs w:val="18"/>
              </w:rPr>
              <w:t>uisteren naar instructies, luisteren als lid van een live publiek, luisteren naar radio en tv en naar gesproken tekst op internet</w:t>
            </w:r>
            <w:r w:rsidR="00C829FF">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w:t>
            </w:r>
          </w:p>
          <w:p w14:paraId="1E6743F9" w14:textId="77777777" w:rsidR="0025516F" w:rsidRPr="00C83447" w:rsidRDefault="0025516F" w:rsidP="0025516F">
            <w:pPr>
              <w:spacing w:line="276" w:lineRule="auto"/>
              <w:rPr>
                <w:rFonts w:ascii="Arial" w:eastAsia="Times New Roman" w:hAnsi="Arial" w:cs="Arial"/>
                <w:color w:val="000000"/>
                <w:sz w:val="18"/>
                <w:szCs w:val="18"/>
              </w:rPr>
            </w:pPr>
          </w:p>
          <w:p w14:paraId="7AA75A1B"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Pr="00C83447">
              <w:rPr>
                <w:rFonts w:ascii="Arial" w:eastAsia="Times New Roman" w:hAnsi="Arial" w:cs="Arial"/>
                <w:color w:val="000000"/>
                <w:sz w:val="18"/>
                <w:szCs w:val="18"/>
              </w:rPr>
              <w:t>: begrijpen, interpreteren, evalueren, samenvatten.</w:t>
            </w:r>
          </w:p>
          <w:p w14:paraId="0138B5EC" w14:textId="77777777" w:rsidR="008C0176" w:rsidRPr="00C83447" w:rsidRDefault="008C0176" w:rsidP="0025516F">
            <w:pPr>
              <w:spacing w:line="276" w:lineRule="auto"/>
              <w:ind w:left="108"/>
              <w:rPr>
                <w:rFonts w:ascii="Arial" w:hAnsi="Arial" w:cs="Arial"/>
                <w:sz w:val="18"/>
                <w:szCs w:val="18"/>
              </w:rPr>
            </w:pPr>
          </w:p>
        </w:tc>
        <w:tc>
          <w:tcPr>
            <w:tcW w:w="2977" w:type="dxa"/>
          </w:tcPr>
          <w:p w14:paraId="77A7D8CD"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lastRenderedPageBreak/>
              <w:t>Onderwerpen</w:t>
            </w:r>
            <w:r w:rsidRPr="00C83447">
              <w:rPr>
                <w:rFonts w:ascii="Arial" w:eastAsia="Times New Roman" w:hAnsi="Arial" w:cs="Arial"/>
                <w:color w:val="000000"/>
                <w:sz w:val="18"/>
                <w:szCs w:val="18"/>
              </w:rPr>
              <w:t>: eenvoudige teksten over alledaagse, concrete onderwerpen of over onderwerpen die aansluiten bij de leefwereld of die verder van de leerling af staan.</w:t>
            </w:r>
          </w:p>
          <w:p w14:paraId="7D3527E8" w14:textId="77777777" w:rsidR="0025516F" w:rsidRPr="00C83447" w:rsidRDefault="0025516F" w:rsidP="0025516F">
            <w:pPr>
              <w:spacing w:line="276" w:lineRule="auto"/>
              <w:rPr>
                <w:rFonts w:ascii="Arial" w:eastAsia="Times New Roman" w:hAnsi="Arial" w:cs="Arial"/>
                <w:color w:val="000000"/>
                <w:sz w:val="18"/>
                <w:szCs w:val="18"/>
              </w:rPr>
            </w:pPr>
          </w:p>
          <w:p w14:paraId="7B48E930"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teksten:</w:t>
            </w:r>
            <w:r w:rsidRPr="00C83447">
              <w:rPr>
                <w:rFonts w:ascii="Arial" w:eastAsia="Times New Roman" w:hAnsi="Arial" w:cs="Arial"/>
                <w:color w:val="000000"/>
                <w:sz w:val="18"/>
                <w:szCs w:val="18"/>
              </w:rPr>
              <w:t xml:space="preserve"> lengte, opbouw. </w:t>
            </w:r>
          </w:p>
          <w:p w14:paraId="3726C4A8" w14:textId="77777777" w:rsidR="0025516F" w:rsidRPr="00C83447" w:rsidRDefault="0025516F" w:rsidP="0025516F">
            <w:pPr>
              <w:spacing w:line="276" w:lineRule="auto"/>
              <w:rPr>
                <w:rFonts w:ascii="Arial" w:eastAsia="Times New Roman" w:hAnsi="Arial" w:cs="Arial"/>
                <w:color w:val="000000"/>
                <w:sz w:val="18"/>
                <w:szCs w:val="18"/>
              </w:rPr>
            </w:pPr>
          </w:p>
          <w:p w14:paraId="6553425C" w14:textId="66BCE11C"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00FD02D2">
              <w:rPr>
                <w:rFonts w:ascii="Arial" w:eastAsia="Times New Roman" w:hAnsi="Arial" w:cs="Arial"/>
                <w:color w:val="000000"/>
                <w:sz w:val="18"/>
                <w:szCs w:val="18"/>
              </w:rPr>
              <w:t>: l</w:t>
            </w:r>
            <w:r w:rsidRPr="00C83447">
              <w:rPr>
                <w:rFonts w:ascii="Arial" w:eastAsia="Times New Roman" w:hAnsi="Arial" w:cs="Arial"/>
                <w:color w:val="000000"/>
                <w:sz w:val="18"/>
                <w:szCs w:val="18"/>
              </w:rPr>
              <w:t>uisteren naar instructies, luisteren als lid van een live publiek, luisteren naar radio en tv en naar gesproken tekst op internet</w:t>
            </w:r>
            <w:r w:rsidR="000906AB">
              <w:rPr>
                <w:rFonts w:ascii="Arial" w:eastAsia="Times New Roman" w:hAnsi="Arial" w:cs="Arial"/>
                <w:color w:val="000000"/>
                <w:sz w:val="18"/>
                <w:szCs w:val="18"/>
              </w:rPr>
              <w:t>.</w:t>
            </w:r>
            <w:r w:rsidRPr="00C83447">
              <w:rPr>
                <w:rFonts w:ascii="Arial" w:eastAsia="Times New Roman" w:hAnsi="Arial" w:cs="Arial"/>
                <w:color w:val="000000"/>
                <w:sz w:val="18"/>
                <w:szCs w:val="18"/>
              </w:rPr>
              <w:t xml:space="preserve"> </w:t>
            </w:r>
          </w:p>
          <w:p w14:paraId="4625C1C0" w14:textId="77777777" w:rsidR="0025516F" w:rsidRPr="00C83447" w:rsidRDefault="0025516F" w:rsidP="0025516F">
            <w:pPr>
              <w:spacing w:line="276" w:lineRule="auto"/>
              <w:rPr>
                <w:rFonts w:ascii="Arial" w:eastAsia="Times New Roman" w:hAnsi="Arial" w:cs="Arial"/>
                <w:color w:val="000000"/>
                <w:sz w:val="18"/>
                <w:szCs w:val="18"/>
              </w:rPr>
            </w:pPr>
          </w:p>
          <w:p w14:paraId="3186C608"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Pr="00C83447">
              <w:rPr>
                <w:rFonts w:ascii="Arial" w:eastAsia="Times New Roman" w:hAnsi="Arial" w:cs="Arial"/>
                <w:color w:val="000000"/>
                <w:sz w:val="18"/>
                <w:szCs w:val="18"/>
              </w:rPr>
              <w:t>: begrijpen, interpreteren, evalueren, samenvatten.</w:t>
            </w:r>
          </w:p>
          <w:p w14:paraId="1A67EE3C" w14:textId="77777777" w:rsidR="008C0176" w:rsidRPr="00C83447" w:rsidRDefault="008C0176" w:rsidP="0025516F">
            <w:pPr>
              <w:spacing w:line="276" w:lineRule="auto"/>
              <w:ind w:left="108"/>
              <w:rPr>
                <w:rFonts w:ascii="Arial" w:hAnsi="Arial" w:cs="Arial"/>
                <w:sz w:val="18"/>
                <w:szCs w:val="18"/>
              </w:rPr>
            </w:pPr>
          </w:p>
        </w:tc>
      </w:tr>
      <w:tr w:rsidR="0034746D" w:rsidRPr="00C83447" w14:paraId="04167983"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35295C19" w14:textId="77777777" w:rsidR="008C0176" w:rsidRPr="00C83447" w:rsidRDefault="001E7D51" w:rsidP="0034746D">
            <w:pPr>
              <w:spacing w:line="276" w:lineRule="auto"/>
              <w:rPr>
                <w:rFonts w:ascii="Arial" w:hAnsi="Arial" w:cs="Arial"/>
                <w:sz w:val="18"/>
                <w:szCs w:val="18"/>
              </w:rPr>
            </w:pPr>
            <w:r w:rsidRPr="00C83447">
              <w:rPr>
                <w:rFonts w:ascii="Arial" w:hAnsi="Arial" w:cs="Arial"/>
                <w:sz w:val="18"/>
                <w:szCs w:val="18"/>
              </w:rPr>
              <w:lastRenderedPageBreak/>
              <w:t>Mondelinge taalvaardigheid</w:t>
            </w:r>
          </w:p>
        </w:tc>
        <w:tc>
          <w:tcPr>
            <w:tcW w:w="1701" w:type="dxa"/>
          </w:tcPr>
          <w:p w14:paraId="0EBF0779" w14:textId="77777777" w:rsidR="008C0176" w:rsidRPr="00C83447" w:rsidRDefault="0034746D" w:rsidP="0034746D">
            <w:pPr>
              <w:spacing w:line="276" w:lineRule="auto"/>
              <w:rPr>
                <w:rFonts w:ascii="Arial" w:hAnsi="Arial" w:cs="Arial"/>
                <w:sz w:val="18"/>
                <w:szCs w:val="18"/>
              </w:rPr>
            </w:pPr>
            <w:r>
              <w:rPr>
                <w:rFonts w:ascii="Arial" w:hAnsi="Arial" w:cs="Arial"/>
                <w:sz w:val="18"/>
                <w:szCs w:val="18"/>
              </w:rPr>
              <w:t>s</w:t>
            </w:r>
            <w:r w:rsidR="001E7D51" w:rsidRPr="00C83447">
              <w:rPr>
                <w:rFonts w:ascii="Arial" w:hAnsi="Arial" w:cs="Arial"/>
                <w:sz w:val="18"/>
                <w:szCs w:val="18"/>
              </w:rPr>
              <w:t>pre</w:t>
            </w:r>
            <w:r w:rsidR="00C4450D" w:rsidRPr="00C83447">
              <w:rPr>
                <w:rFonts w:ascii="Arial" w:hAnsi="Arial" w:cs="Arial"/>
                <w:sz w:val="18"/>
                <w:szCs w:val="18"/>
              </w:rPr>
              <w:t>ken</w:t>
            </w:r>
          </w:p>
        </w:tc>
        <w:tc>
          <w:tcPr>
            <w:tcW w:w="3261" w:type="dxa"/>
          </w:tcPr>
          <w:p w14:paraId="6A675B1A" w14:textId="4EC119C0"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Tekstsoort</w:t>
            </w:r>
            <w:r w:rsidRPr="00C83447">
              <w:rPr>
                <w:rFonts w:ascii="Arial" w:eastAsia="Times New Roman" w:hAnsi="Arial" w:cs="Arial"/>
                <w:color w:val="000000"/>
                <w:sz w:val="18"/>
                <w:szCs w:val="18"/>
              </w:rPr>
              <w:t xml:space="preserve">: </w:t>
            </w:r>
            <w:r w:rsidR="00FD02D2">
              <w:rPr>
                <w:rFonts w:ascii="Arial" w:eastAsia="Times New Roman" w:hAnsi="Arial" w:cs="Arial"/>
                <w:color w:val="000000"/>
                <w:sz w:val="18"/>
                <w:szCs w:val="18"/>
              </w:rPr>
              <w:t>m</w:t>
            </w:r>
            <w:r w:rsidR="008F7BD4">
              <w:rPr>
                <w:rFonts w:ascii="Arial" w:eastAsia="Times New Roman" w:hAnsi="Arial" w:cs="Arial"/>
                <w:color w:val="000000"/>
                <w:sz w:val="18"/>
                <w:szCs w:val="18"/>
              </w:rPr>
              <w:t>onoloog</w:t>
            </w:r>
            <w:r w:rsidR="00517C8B">
              <w:rPr>
                <w:rFonts w:ascii="Arial" w:eastAsia="Times New Roman" w:hAnsi="Arial" w:cs="Arial"/>
                <w:color w:val="000000"/>
                <w:sz w:val="18"/>
                <w:szCs w:val="18"/>
              </w:rPr>
              <w:t xml:space="preserve">: </w:t>
            </w:r>
            <w:r w:rsidRPr="00C83447">
              <w:rPr>
                <w:rFonts w:ascii="Arial" w:eastAsia="Times New Roman" w:hAnsi="Arial" w:cs="Arial"/>
                <w:color w:val="000000"/>
                <w:sz w:val="18"/>
                <w:szCs w:val="18"/>
              </w:rPr>
              <w:t xml:space="preserve">redenen en verklaring geven voor eigen meningen, plannen en handelingen, kort verhaal vertellen, informatie verzamelen, voorbereide presentatie geven, vragen beantwoorden. </w:t>
            </w:r>
          </w:p>
          <w:p w14:paraId="1A1EE1EB" w14:textId="77777777" w:rsidR="0025516F" w:rsidRPr="00C83447" w:rsidRDefault="0025516F" w:rsidP="0025516F">
            <w:pPr>
              <w:spacing w:line="276" w:lineRule="auto"/>
              <w:rPr>
                <w:rFonts w:ascii="Arial" w:eastAsia="Times New Roman" w:hAnsi="Arial" w:cs="Arial"/>
                <w:color w:val="000000"/>
                <w:sz w:val="18"/>
                <w:szCs w:val="18"/>
              </w:rPr>
            </w:pPr>
          </w:p>
          <w:p w14:paraId="2DCDB64F" w14:textId="77777777" w:rsidR="001F7577"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w:t>
            </w:r>
            <w:r w:rsidR="004F08C1" w:rsidRPr="00C83447">
              <w:rPr>
                <w:rFonts w:ascii="Arial" w:eastAsia="Times New Roman" w:hAnsi="Arial" w:cs="Arial"/>
                <w:b/>
                <w:color w:val="000000"/>
                <w:sz w:val="18"/>
                <w:szCs w:val="18"/>
              </w:rPr>
              <w:t xml:space="preserve"> van de taakuitvoering</w:t>
            </w:r>
            <w:r w:rsidRPr="00C83447">
              <w:rPr>
                <w:rFonts w:ascii="Arial" w:eastAsia="Times New Roman" w:hAnsi="Arial" w:cs="Arial"/>
                <w:color w:val="000000"/>
                <w:sz w:val="18"/>
                <w:szCs w:val="18"/>
              </w:rPr>
              <w:t>:</w:t>
            </w:r>
          </w:p>
          <w:p w14:paraId="3AB761C5" w14:textId="3B6CD171" w:rsidR="00517C8B"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s</w:t>
            </w:r>
            <w:r w:rsidR="0025516F" w:rsidRPr="0034746D">
              <w:rPr>
                <w:rFonts w:ascii="Arial" w:eastAsia="Times New Roman" w:hAnsi="Arial" w:cs="Arial"/>
                <w:color w:val="000000"/>
                <w:sz w:val="18"/>
                <w:szCs w:val="18"/>
              </w:rPr>
              <w:t xml:space="preserve">amenhang: </w:t>
            </w:r>
          </w:p>
          <w:p w14:paraId="47D7C88B" w14:textId="7DAA8EA8" w:rsidR="00810FDF" w:rsidRPr="0034746D" w:rsidRDefault="0025516F" w:rsidP="00724D8F">
            <w:pPr>
              <w:pStyle w:val="Lijstalinea"/>
              <w:numPr>
                <w:ilvl w:val="1"/>
                <w:numId w:val="2"/>
              </w:numPr>
              <w:spacing w:line="276" w:lineRule="auto"/>
              <w:ind w:left="506" w:hanging="142"/>
              <w:rPr>
                <w:rFonts w:ascii="Arial" w:eastAsia="Times New Roman" w:hAnsi="Arial" w:cs="Arial"/>
                <w:color w:val="000000"/>
                <w:sz w:val="18"/>
                <w:szCs w:val="18"/>
              </w:rPr>
            </w:pPr>
            <w:r w:rsidRPr="0034746D">
              <w:rPr>
                <w:rFonts w:ascii="Arial" w:eastAsia="Times New Roman" w:hAnsi="Arial" w:cs="Arial"/>
                <w:color w:val="000000"/>
                <w:sz w:val="18"/>
                <w:szCs w:val="18"/>
              </w:rPr>
              <w:t>duidelijk verhaal vertellen, belang</w:t>
            </w:r>
            <w:r w:rsidR="00810FDF" w:rsidRPr="0034746D">
              <w:rPr>
                <w:rFonts w:ascii="Arial" w:eastAsia="Times New Roman" w:hAnsi="Arial" w:cs="Arial"/>
                <w:color w:val="000000"/>
                <w:sz w:val="18"/>
                <w:szCs w:val="18"/>
              </w:rPr>
              <w:t>rijkste punten duidelijk maken</w:t>
            </w:r>
            <w:r w:rsidR="00FD02D2">
              <w:rPr>
                <w:rFonts w:ascii="Arial" w:eastAsia="Times New Roman" w:hAnsi="Arial" w:cs="Arial"/>
                <w:color w:val="000000"/>
                <w:sz w:val="18"/>
                <w:szCs w:val="18"/>
              </w:rPr>
              <w:t>;</w:t>
            </w:r>
          </w:p>
          <w:p w14:paraId="3C356027" w14:textId="3C280034" w:rsidR="00810FDF" w:rsidRPr="0034746D" w:rsidRDefault="0025516F" w:rsidP="00724D8F">
            <w:pPr>
              <w:pStyle w:val="Lijstalinea"/>
              <w:numPr>
                <w:ilvl w:val="1"/>
                <w:numId w:val="2"/>
              </w:numPr>
              <w:spacing w:line="276" w:lineRule="auto"/>
              <w:ind w:left="506" w:hanging="142"/>
              <w:rPr>
                <w:rFonts w:ascii="Arial" w:eastAsia="Times New Roman" w:hAnsi="Arial" w:cs="Arial"/>
                <w:color w:val="000000"/>
                <w:sz w:val="18"/>
                <w:szCs w:val="18"/>
              </w:rPr>
            </w:pPr>
            <w:r w:rsidRPr="0034746D">
              <w:rPr>
                <w:rFonts w:ascii="Arial" w:eastAsia="Times New Roman" w:hAnsi="Arial" w:cs="Arial"/>
                <w:color w:val="000000"/>
                <w:sz w:val="18"/>
                <w:szCs w:val="18"/>
              </w:rPr>
              <w:t>Korte, eenvoudige zinnen, op juist</w:t>
            </w:r>
            <w:r w:rsidR="00810FDF" w:rsidRPr="0034746D">
              <w:rPr>
                <w:rFonts w:ascii="Arial" w:eastAsia="Times New Roman" w:hAnsi="Arial" w:cs="Arial"/>
                <w:color w:val="000000"/>
                <w:sz w:val="18"/>
                <w:szCs w:val="18"/>
              </w:rPr>
              <w:t>e manier aan elkaar verbonden</w:t>
            </w:r>
            <w:r w:rsidR="00FD02D2">
              <w:rPr>
                <w:rFonts w:ascii="Arial" w:eastAsia="Times New Roman" w:hAnsi="Arial" w:cs="Arial"/>
                <w:color w:val="000000"/>
                <w:sz w:val="18"/>
                <w:szCs w:val="18"/>
              </w:rPr>
              <w:t>;</w:t>
            </w:r>
          </w:p>
          <w:p w14:paraId="66B681F8" w14:textId="4354A388" w:rsidR="001F7577" w:rsidRPr="0034746D"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a</w:t>
            </w:r>
            <w:r w:rsidR="0025516F" w:rsidRPr="0034746D">
              <w:rPr>
                <w:rFonts w:ascii="Arial" w:eastAsia="Times New Roman" w:hAnsi="Arial" w:cs="Arial"/>
                <w:color w:val="000000"/>
                <w:sz w:val="18"/>
                <w:szCs w:val="18"/>
              </w:rPr>
              <w:t>fstemming op doel: s</w:t>
            </w:r>
            <w:r w:rsidR="00810FDF" w:rsidRPr="0034746D">
              <w:rPr>
                <w:rFonts w:ascii="Arial" w:eastAsia="Times New Roman" w:hAnsi="Arial" w:cs="Arial"/>
                <w:color w:val="000000"/>
                <w:sz w:val="18"/>
                <w:szCs w:val="18"/>
              </w:rPr>
              <w:t>preekdoel duidelijk vormgeven</w:t>
            </w:r>
            <w:r>
              <w:rPr>
                <w:rFonts w:ascii="Arial" w:eastAsia="Times New Roman" w:hAnsi="Arial" w:cs="Arial"/>
                <w:color w:val="000000"/>
                <w:sz w:val="18"/>
                <w:szCs w:val="18"/>
              </w:rPr>
              <w:t>;</w:t>
            </w:r>
          </w:p>
          <w:p w14:paraId="02A50414" w14:textId="5AE995BD" w:rsidR="00810FDF" w:rsidRPr="0034746D"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lastRenderedPageBreak/>
              <w:t>a</w:t>
            </w:r>
            <w:r w:rsidR="0025516F" w:rsidRPr="0034746D">
              <w:rPr>
                <w:rFonts w:ascii="Arial" w:eastAsia="Times New Roman" w:hAnsi="Arial" w:cs="Arial"/>
                <w:color w:val="000000"/>
                <w:sz w:val="18"/>
                <w:szCs w:val="18"/>
              </w:rPr>
              <w:t>fstemming op publiek: verschil maken tussen formele en informele situaties, juiste registerkeuze, keuze van taalvariant, boeien door concr</w:t>
            </w:r>
            <w:r w:rsidR="00810FDF" w:rsidRPr="0034746D">
              <w:rPr>
                <w:rFonts w:ascii="Arial" w:eastAsia="Times New Roman" w:hAnsi="Arial" w:cs="Arial"/>
                <w:color w:val="000000"/>
                <w:sz w:val="18"/>
                <w:szCs w:val="18"/>
              </w:rPr>
              <w:t>ete voorbeelden en ervaringen</w:t>
            </w:r>
            <w:r>
              <w:rPr>
                <w:rFonts w:ascii="Arial" w:eastAsia="Times New Roman" w:hAnsi="Arial" w:cs="Arial"/>
                <w:color w:val="000000"/>
                <w:sz w:val="18"/>
                <w:szCs w:val="18"/>
              </w:rPr>
              <w:t>;</w:t>
            </w:r>
          </w:p>
          <w:p w14:paraId="0F9A25D8" w14:textId="188D7070" w:rsidR="001F7577" w:rsidRPr="0034746D" w:rsidRDefault="00FD02D2" w:rsidP="0034746D">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w</w:t>
            </w:r>
            <w:r w:rsidR="0025516F" w:rsidRPr="0034746D">
              <w:rPr>
                <w:rFonts w:ascii="Arial" w:eastAsia="Times New Roman" w:hAnsi="Arial" w:cs="Arial"/>
                <w:color w:val="000000"/>
                <w:sz w:val="18"/>
                <w:szCs w:val="18"/>
              </w:rPr>
              <w:t>oordgebruik: voldoende woordenschat, mogelijkhei</w:t>
            </w:r>
            <w:r w:rsidR="00810FDF" w:rsidRPr="0034746D">
              <w:rPr>
                <w:rFonts w:ascii="Arial" w:eastAsia="Times New Roman" w:hAnsi="Arial" w:cs="Arial"/>
                <w:color w:val="000000"/>
                <w:sz w:val="18"/>
                <w:szCs w:val="18"/>
              </w:rPr>
              <w:t>d tot omschrijven van woorden</w:t>
            </w:r>
            <w:r>
              <w:rPr>
                <w:rFonts w:ascii="Arial" w:eastAsia="Times New Roman" w:hAnsi="Arial" w:cs="Arial"/>
                <w:color w:val="000000"/>
                <w:sz w:val="18"/>
                <w:szCs w:val="18"/>
              </w:rPr>
              <w:t>;</w:t>
            </w:r>
          </w:p>
          <w:p w14:paraId="27AA9A40" w14:textId="2FC879D2" w:rsidR="0025516F" w:rsidRPr="0034746D" w:rsidRDefault="004D6D3C" w:rsidP="0034746D">
            <w:pPr>
              <w:pStyle w:val="Lijstalinea"/>
              <w:numPr>
                <w:ilvl w:val="0"/>
                <w:numId w:val="6"/>
              </w:numPr>
              <w:spacing w:line="276" w:lineRule="auto"/>
              <w:ind w:left="168" w:hanging="168"/>
              <w:rPr>
                <w:rFonts w:ascii="Arial" w:eastAsia="Times New Roman" w:hAnsi="Arial" w:cs="Arial"/>
                <w:color w:val="000000"/>
                <w:sz w:val="18"/>
                <w:szCs w:val="18"/>
              </w:rPr>
            </w:pPr>
            <w:proofErr w:type="spellStart"/>
            <w:r>
              <w:rPr>
                <w:rFonts w:ascii="Arial" w:eastAsia="Times New Roman" w:hAnsi="Arial" w:cs="Arial"/>
                <w:color w:val="000000"/>
                <w:sz w:val="18"/>
                <w:szCs w:val="18"/>
              </w:rPr>
              <w:t>vloeiendheid</w:t>
            </w:r>
            <w:proofErr w:type="spellEnd"/>
            <w:r>
              <w:rPr>
                <w:rFonts w:ascii="Arial" w:eastAsia="Times New Roman" w:hAnsi="Arial" w:cs="Arial"/>
                <w:color w:val="000000"/>
                <w:sz w:val="18"/>
                <w:szCs w:val="18"/>
              </w:rPr>
              <w:t>, v</w:t>
            </w:r>
            <w:r w:rsidR="00C829FF">
              <w:rPr>
                <w:rFonts w:ascii="Arial" w:eastAsia="Times New Roman" w:hAnsi="Arial" w:cs="Arial"/>
                <w:color w:val="000000"/>
                <w:sz w:val="18"/>
                <w:szCs w:val="18"/>
              </w:rPr>
              <w:t>erstaan</w:t>
            </w:r>
            <w:r w:rsidR="00770466">
              <w:rPr>
                <w:rFonts w:ascii="Arial" w:eastAsia="Times New Roman" w:hAnsi="Arial" w:cs="Arial"/>
                <w:color w:val="000000"/>
                <w:sz w:val="18"/>
                <w:szCs w:val="18"/>
              </w:rPr>
              <w:t>baarheid</w:t>
            </w:r>
            <w:r w:rsidR="0025516F" w:rsidRPr="0034746D">
              <w:rPr>
                <w:rFonts w:ascii="Arial" w:eastAsia="Times New Roman" w:hAnsi="Arial" w:cs="Arial"/>
                <w:color w:val="000000"/>
                <w:sz w:val="18"/>
                <w:szCs w:val="18"/>
              </w:rPr>
              <w:t>, grammaticale beheersing.</w:t>
            </w:r>
          </w:p>
          <w:p w14:paraId="56EC5E5E" w14:textId="77777777" w:rsidR="008C0176" w:rsidRPr="00C83447" w:rsidRDefault="008C0176" w:rsidP="0025516F">
            <w:pPr>
              <w:spacing w:line="276" w:lineRule="auto"/>
              <w:ind w:left="108"/>
              <w:rPr>
                <w:rFonts w:ascii="Arial" w:hAnsi="Arial" w:cs="Arial"/>
                <w:sz w:val="18"/>
                <w:szCs w:val="18"/>
              </w:rPr>
            </w:pPr>
          </w:p>
        </w:tc>
        <w:tc>
          <w:tcPr>
            <w:tcW w:w="2693" w:type="dxa"/>
          </w:tcPr>
          <w:p w14:paraId="44ED232D" w14:textId="77777777" w:rsidR="0034746D"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1. De leerlingen leren informatie te verwerven uit gesproken taal. Ze leren tevens die informatie, mondeling of schriftelijk, gestructureerd weer te geven.</w:t>
            </w:r>
          </w:p>
          <w:p w14:paraId="586B45D2" w14:textId="77777777" w:rsidR="0034746D"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br/>
              <w:t xml:space="preserve">2. De leerlingen leren zich naar vorm en inhoud uit te drukken bij het geven en vragen van informatie, het uitbrengen van verslag, het geven van uitleg, het instrueren en bij het discussiëren. </w:t>
            </w:r>
          </w:p>
          <w:p w14:paraId="26626647"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br/>
              <w:t xml:space="preserve">3. De leerlingen leren informatie te beoordelen in discussies en in een gesprek dat informatief </w:t>
            </w:r>
            <w:r w:rsidRPr="00C83447">
              <w:rPr>
                <w:rFonts w:ascii="Arial" w:eastAsia="Times New Roman" w:hAnsi="Arial" w:cs="Arial"/>
                <w:color w:val="000000"/>
                <w:sz w:val="18"/>
                <w:szCs w:val="18"/>
              </w:rPr>
              <w:lastRenderedPageBreak/>
              <w:t xml:space="preserve">of opiniërend van karakter is en leren met argumenten te reageren. </w:t>
            </w:r>
          </w:p>
          <w:p w14:paraId="27FA753B" w14:textId="77777777" w:rsidR="008C0176" w:rsidRPr="00C83447" w:rsidRDefault="008C0176" w:rsidP="0025516F">
            <w:pPr>
              <w:spacing w:line="276" w:lineRule="auto"/>
              <w:ind w:left="108"/>
              <w:rPr>
                <w:rFonts w:ascii="Arial" w:hAnsi="Arial" w:cs="Arial"/>
                <w:sz w:val="18"/>
                <w:szCs w:val="18"/>
              </w:rPr>
            </w:pPr>
          </w:p>
        </w:tc>
        <w:tc>
          <w:tcPr>
            <w:tcW w:w="2693" w:type="dxa"/>
          </w:tcPr>
          <w:p w14:paraId="4E701E31" w14:textId="77777777" w:rsidR="001F7577"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lastRenderedPageBreak/>
              <w:t>Onderwerpen</w:t>
            </w:r>
            <w:r w:rsidRPr="00C83447">
              <w:rPr>
                <w:rFonts w:ascii="Arial" w:eastAsia="Times New Roman" w:hAnsi="Arial" w:cs="Arial"/>
                <w:color w:val="000000"/>
                <w:sz w:val="18"/>
                <w:szCs w:val="18"/>
              </w:rPr>
              <w:t>: beschrijving geven, informatie geven, verslag uitbrengen, uitleg en instructie geven in alledaagse situati</w:t>
            </w:r>
            <w:r w:rsidR="001F7577" w:rsidRPr="00C83447">
              <w:rPr>
                <w:rFonts w:ascii="Arial" w:eastAsia="Times New Roman" w:hAnsi="Arial" w:cs="Arial"/>
                <w:color w:val="000000"/>
                <w:sz w:val="18"/>
                <w:szCs w:val="18"/>
              </w:rPr>
              <w:t xml:space="preserve">es in en buiten school. </w:t>
            </w:r>
          </w:p>
          <w:p w14:paraId="3E431BC3" w14:textId="77777777" w:rsidR="001F7577" w:rsidRPr="00C83447" w:rsidRDefault="001F7577" w:rsidP="0025516F">
            <w:pPr>
              <w:spacing w:line="276" w:lineRule="auto"/>
              <w:rPr>
                <w:rFonts w:ascii="Arial" w:eastAsia="Times New Roman" w:hAnsi="Arial" w:cs="Arial"/>
                <w:color w:val="000000"/>
                <w:sz w:val="18"/>
                <w:szCs w:val="18"/>
              </w:rPr>
            </w:pPr>
          </w:p>
          <w:p w14:paraId="2F8CD923" w14:textId="77777777" w:rsidR="001F7577" w:rsidRPr="00C83447" w:rsidRDefault="001F7577"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Pr="00C83447">
              <w:rPr>
                <w:rFonts w:ascii="Arial" w:eastAsia="Times New Roman" w:hAnsi="Arial" w:cs="Arial"/>
                <w:color w:val="000000"/>
                <w:sz w:val="18"/>
                <w:szCs w:val="18"/>
              </w:rPr>
              <w:t xml:space="preserve">: monoloog houden. </w:t>
            </w:r>
          </w:p>
          <w:p w14:paraId="4972F0A0" w14:textId="77777777" w:rsidR="001F7577" w:rsidRPr="00C83447" w:rsidRDefault="001F7577" w:rsidP="0025516F">
            <w:pPr>
              <w:spacing w:line="276" w:lineRule="auto"/>
              <w:rPr>
                <w:rFonts w:ascii="Arial" w:eastAsia="Times New Roman" w:hAnsi="Arial" w:cs="Arial"/>
                <w:color w:val="000000"/>
                <w:sz w:val="18"/>
                <w:szCs w:val="18"/>
              </w:rPr>
            </w:pPr>
          </w:p>
          <w:p w14:paraId="59860CF4"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Pr="00C83447">
              <w:rPr>
                <w:rFonts w:ascii="Arial" w:eastAsia="Times New Roman" w:hAnsi="Arial" w:cs="Arial"/>
                <w:color w:val="000000"/>
                <w:sz w:val="18"/>
                <w:szCs w:val="18"/>
              </w:rPr>
              <w:t xml:space="preserve"> samenhang, afstemming op doel, afstemming op publiek, woordgebruik en woordenschat, </w:t>
            </w:r>
            <w:proofErr w:type="spellStart"/>
            <w:r w:rsidRPr="00C83447">
              <w:rPr>
                <w:rFonts w:ascii="Arial" w:eastAsia="Times New Roman" w:hAnsi="Arial" w:cs="Arial"/>
                <w:color w:val="000000"/>
                <w:sz w:val="18"/>
                <w:szCs w:val="18"/>
              </w:rPr>
              <w:t>vloeiendheid</w:t>
            </w:r>
            <w:proofErr w:type="spellEnd"/>
            <w:r w:rsidRPr="00C83447">
              <w:rPr>
                <w:rFonts w:ascii="Arial" w:eastAsia="Times New Roman" w:hAnsi="Arial" w:cs="Arial"/>
                <w:color w:val="000000"/>
                <w:sz w:val="18"/>
                <w:szCs w:val="18"/>
              </w:rPr>
              <w:t>, verstaanbaarheid en grammaticale beheersing.</w:t>
            </w:r>
          </w:p>
          <w:p w14:paraId="06ABDCE3" w14:textId="77777777" w:rsidR="008C0176" w:rsidRPr="00C83447" w:rsidRDefault="008C0176" w:rsidP="0025516F">
            <w:pPr>
              <w:spacing w:line="276" w:lineRule="auto"/>
              <w:ind w:left="108"/>
              <w:rPr>
                <w:rFonts w:ascii="Arial" w:hAnsi="Arial" w:cs="Arial"/>
                <w:sz w:val="18"/>
                <w:szCs w:val="18"/>
              </w:rPr>
            </w:pPr>
          </w:p>
        </w:tc>
        <w:tc>
          <w:tcPr>
            <w:tcW w:w="2977" w:type="dxa"/>
          </w:tcPr>
          <w:p w14:paraId="0A45A7B1" w14:textId="566248D9" w:rsidR="001F7577"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xml:space="preserve"> redelijk vloeiend en helder ervaringen, gebeurtenissen, meningen, verwachtingen, gevoelens onder woorden brengen over onderwer</w:t>
            </w:r>
            <w:r w:rsidR="001F7577" w:rsidRPr="00C83447">
              <w:rPr>
                <w:rFonts w:ascii="Arial" w:eastAsia="Times New Roman" w:hAnsi="Arial" w:cs="Arial"/>
                <w:color w:val="000000"/>
                <w:sz w:val="18"/>
                <w:szCs w:val="18"/>
              </w:rPr>
              <w:t xml:space="preserve">pen </w:t>
            </w:r>
            <w:r w:rsidR="00C41FEF">
              <w:rPr>
                <w:rFonts w:ascii="Arial" w:eastAsia="Times New Roman" w:hAnsi="Arial" w:cs="Arial"/>
                <w:color w:val="000000"/>
                <w:sz w:val="18"/>
                <w:szCs w:val="18"/>
              </w:rPr>
              <w:t xml:space="preserve">uit de (beroeps)opleiding en </w:t>
            </w:r>
            <w:r w:rsidR="001F7577" w:rsidRPr="00C83447">
              <w:rPr>
                <w:rFonts w:ascii="Arial" w:eastAsia="Times New Roman" w:hAnsi="Arial" w:cs="Arial"/>
                <w:color w:val="000000"/>
                <w:sz w:val="18"/>
                <w:szCs w:val="18"/>
              </w:rPr>
              <w:t xml:space="preserve">van maatschappelijke aard. </w:t>
            </w:r>
          </w:p>
          <w:p w14:paraId="2D3EDFC2" w14:textId="77777777" w:rsidR="001F7577" w:rsidRPr="00C83447" w:rsidRDefault="001F7577" w:rsidP="0025516F">
            <w:pPr>
              <w:spacing w:line="276" w:lineRule="auto"/>
              <w:rPr>
                <w:rFonts w:ascii="Arial" w:eastAsia="Times New Roman" w:hAnsi="Arial" w:cs="Arial"/>
                <w:color w:val="000000"/>
                <w:sz w:val="18"/>
                <w:szCs w:val="18"/>
              </w:rPr>
            </w:pPr>
          </w:p>
          <w:p w14:paraId="601AE0A1" w14:textId="77777777" w:rsidR="001F7577" w:rsidRPr="00C83447" w:rsidRDefault="001F7577"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Pr="00C83447">
              <w:rPr>
                <w:rFonts w:ascii="Arial" w:eastAsia="Times New Roman" w:hAnsi="Arial" w:cs="Arial"/>
                <w:color w:val="000000"/>
                <w:sz w:val="18"/>
                <w:szCs w:val="18"/>
              </w:rPr>
              <w:t xml:space="preserve">: monoloog houden. </w:t>
            </w:r>
          </w:p>
          <w:p w14:paraId="02286173" w14:textId="77777777" w:rsidR="001F7577" w:rsidRPr="00C83447" w:rsidRDefault="001F7577" w:rsidP="0025516F">
            <w:pPr>
              <w:spacing w:line="276" w:lineRule="auto"/>
              <w:rPr>
                <w:rFonts w:ascii="Arial" w:eastAsia="Times New Roman" w:hAnsi="Arial" w:cs="Arial"/>
                <w:color w:val="000000"/>
                <w:sz w:val="18"/>
                <w:szCs w:val="18"/>
              </w:rPr>
            </w:pPr>
          </w:p>
          <w:p w14:paraId="622F2DE6" w14:textId="77777777" w:rsidR="0025516F" w:rsidRPr="00C83447" w:rsidRDefault="0025516F" w:rsidP="0025516F">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Pr="00C83447">
              <w:rPr>
                <w:rFonts w:ascii="Arial" w:eastAsia="Times New Roman" w:hAnsi="Arial" w:cs="Arial"/>
                <w:color w:val="000000"/>
                <w:sz w:val="18"/>
                <w:szCs w:val="18"/>
              </w:rPr>
              <w:t xml:space="preserve"> samenhang, afstemming op doel, afstemming op publiek, woordgebruik en woordenschat, </w:t>
            </w:r>
            <w:proofErr w:type="spellStart"/>
            <w:r w:rsidRPr="00C83447">
              <w:rPr>
                <w:rFonts w:ascii="Arial" w:eastAsia="Times New Roman" w:hAnsi="Arial" w:cs="Arial"/>
                <w:color w:val="000000"/>
                <w:sz w:val="18"/>
                <w:szCs w:val="18"/>
              </w:rPr>
              <w:t>vloeiendheid</w:t>
            </w:r>
            <w:proofErr w:type="spellEnd"/>
            <w:r w:rsidRPr="00C83447">
              <w:rPr>
                <w:rFonts w:ascii="Arial" w:eastAsia="Times New Roman" w:hAnsi="Arial" w:cs="Arial"/>
                <w:color w:val="000000"/>
                <w:sz w:val="18"/>
                <w:szCs w:val="18"/>
              </w:rPr>
              <w:t>, verstaanbaarheid en grammaticale beheersing.</w:t>
            </w:r>
          </w:p>
          <w:p w14:paraId="4700C871" w14:textId="77777777" w:rsidR="008C0176" w:rsidRPr="00C83447" w:rsidRDefault="008C0176" w:rsidP="0025516F">
            <w:pPr>
              <w:spacing w:line="276" w:lineRule="auto"/>
              <w:ind w:left="108"/>
              <w:rPr>
                <w:rFonts w:ascii="Arial" w:hAnsi="Arial" w:cs="Arial"/>
                <w:sz w:val="18"/>
                <w:szCs w:val="18"/>
              </w:rPr>
            </w:pPr>
          </w:p>
        </w:tc>
      </w:tr>
      <w:tr w:rsidR="0034746D" w:rsidRPr="00C83447" w14:paraId="4039F178"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6D403DA0" w14:textId="77777777" w:rsidR="008C0176" w:rsidRPr="00C83447" w:rsidRDefault="001F7577" w:rsidP="0034746D">
            <w:pPr>
              <w:spacing w:line="276" w:lineRule="auto"/>
              <w:rPr>
                <w:rFonts w:ascii="Arial" w:hAnsi="Arial" w:cs="Arial"/>
                <w:sz w:val="18"/>
                <w:szCs w:val="18"/>
              </w:rPr>
            </w:pPr>
            <w:r w:rsidRPr="00C83447">
              <w:rPr>
                <w:rFonts w:ascii="Arial" w:hAnsi="Arial" w:cs="Arial"/>
                <w:sz w:val="18"/>
                <w:szCs w:val="18"/>
              </w:rPr>
              <w:lastRenderedPageBreak/>
              <w:t>Schrijfvaardigheid</w:t>
            </w:r>
          </w:p>
        </w:tc>
        <w:tc>
          <w:tcPr>
            <w:tcW w:w="1701" w:type="dxa"/>
          </w:tcPr>
          <w:p w14:paraId="54891551" w14:textId="77777777" w:rsidR="008C0176" w:rsidRPr="00C83447" w:rsidRDefault="008C0176" w:rsidP="001F7577">
            <w:pPr>
              <w:spacing w:line="276" w:lineRule="auto"/>
              <w:ind w:left="108"/>
              <w:rPr>
                <w:rFonts w:ascii="Arial" w:hAnsi="Arial" w:cs="Arial"/>
                <w:sz w:val="18"/>
                <w:szCs w:val="18"/>
              </w:rPr>
            </w:pPr>
          </w:p>
        </w:tc>
        <w:tc>
          <w:tcPr>
            <w:tcW w:w="3261" w:type="dxa"/>
          </w:tcPr>
          <w:p w14:paraId="2A039760" w14:textId="61E5042A" w:rsidR="008C0176" w:rsidRPr="00C83447" w:rsidRDefault="002C0356" w:rsidP="002C0356">
            <w:pPr>
              <w:spacing w:line="276" w:lineRule="auto"/>
              <w:rPr>
                <w:rFonts w:ascii="Arial" w:hAnsi="Arial" w:cs="Arial"/>
                <w:sz w:val="18"/>
                <w:szCs w:val="18"/>
              </w:rPr>
            </w:pPr>
            <w:r w:rsidRPr="00C83447">
              <w:rPr>
                <w:rFonts w:ascii="Arial" w:hAnsi="Arial" w:cs="Arial"/>
                <w:b/>
                <w:sz w:val="18"/>
                <w:szCs w:val="18"/>
              </w:rPr>
              <w:t>Tekstsoort</w:t>
            </w:r>
            <w:r w:rsidRPr="00C83447">
              <w:rPr>
                <w:rFonts w:ascii="Arial" w:hAnsi="Arial" w:cs="Arial"/>
                <w:sz w:val="18"/>
                <w:szCs w:val="18"/>
              </w:rPr>
              <w:t xml:space="preserve">: mails, brieven, </w:t>
            </w:r>
            <w:r w:rsidR="00A958C5">
              <w:rPr>
                <w:rFonts w:ascii="Arial" w:hAnsi="Arial" w:cs="Arial"/>
                <w:sz w:val="18"/>
                <w:szCs w:val="18"/>
              </w:rPr>
              <w:t xml:space="preserve">formulieren, advertenties, </w:t>
            </w:r>
            <w:r w:rsidRPr="00C83447">
              <w:rPr>
                <w:rFonts w:ascii="Arial" w:hAnsi="Arial" w:cs="Arial"/>
                <w:sz w:val="18"/>
                <w:szCs w:val="18"/>
              </w:rPr>
              <w:t xml:space="preserve">aantekeningen, verslagen, </w:t>
            </w:r>
            <w:r w:rsidR="00A958C5" w:rsidRPr="00C83447">
              <w:rPr>
                <w:rFonts w:ascii="Arial" w:eastAsia="Times New Roman" w:hAnsi="Arial" w:cs="Arial"/>
                <w:color w:val="000000"/>
                <w:sz w:val="18"/>
                <w:szCs w:val="18"/>
              </w:rPr>
              <w:t>verslagen, werkstukken, samenvattingen, artikelen</w:t>
            </w:r>
            <w:r w:rsidR="00A958C5">
              <w:rPr>
                <w:rFonts w:ascii="Arial" w:hAnsi="Arial" w:cs="Arial"/>
                <w:sz w:val="18"/>
                <w:szCs w:val="18"/>
              </w:rPr>
              <w:t xml:space="preserve">, </w:t>
            </w:r>
            <w:r w:rsidRPr="00C83447">
              <w:rPr>
                <w:rFonts w:ascii="Arial" w:hAnsi="Arial" w:cs="Arial"/>
                <w:sz w:val="18"/>
                <w:szCs w:val="18"/>
              </w:rPr>
              <w:t>uiteenzetting, beschouwing, betoog, vrije tekst.</w:t>
            </w:r>
          </w:p>
          <w:p w14:paraId="66D2F445" w14:textId="77777777" w:rsidR="002C0356" w:rsidRPr="00C83447" w:rsidRDefault="002C0356" w:rsidP="002C0356">
            <w:pPr>
              <w:spacing w:line="276" w:lineRule="auto"/>
              <w:rPr>
                <w:rFonts w:ascii="Arial" w:hAnsi="Arial" w:cs="Arial"/>
                <w:sz w:val="18"/>
                <w:szCs w:val="18"/>
              </w:rPr>
            </w:pPr>
          </w:p>
          <w:p w14:paraId="45F1F653" w14:textId="77777777" w:rsidR="002C0356"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w:t>
            </w:r>
            <w:r w:rsidR="004F08C1" w:rsidRPr="00C83447">
              <w:rPr>
                <w:rFonts w:ascii="Arial" w:eastAsia="Times New Roman" w:hAnsi="Arial" w:cs="Arial"/>
                <w:b/>
                <w:color w:val="000000"/>
                <w:sz w:val="18"/>
                <w:szCs w:val="18"/>
              </w:rPr>
              <w:t xml:space="preserve"> van de taakuitvoering</w:t>
            </w:r>
            <w:r w:rsidRPr="00C83447">
              <w:rPr>
                <w:rFonts w:ascii="Arial" w:eastAsia="Times New Roman" w:hAnsi="Arial" w:cs="Arial"/>
                <w:color w:val="000000"/>
                <w:sz w:val="18"/>
                <w:szCs w:val="18"/>
              </w:rPr>
              <w:t>:</w:t>
            </w:r>
          </w:p>
          <w:p w14:paraId="7697876A" w14:textId="3E1ADCD2" w:rsidR="004E53DF" w:rsidRPr="0034746D" w:rsidRDefault="00FD02D2" w:rsidP="004E53DF">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i</w:t>
            </w:r>
            <w:r w:rsidR="004E53DF" w:rsidRPr="0034746D">
              <w:rPr>
                <w:rFonts w:ascii="Arial" w:eastAsia="Times New Roman" w:hAnsi="Arial" w:cs="Arial"/>
                <w:color w:val="000000"/>
                <w:sz w:val="18"/>
                <w:szCs w:val="18"/>
              </w:rPr>
              <w:t>nformatie verzamelen</w:t>
            </w:r>
            <w:r w:rsidR="004E53DF">
              <w:rPr>
                <w:rFonts w:ascii="Arial" w:eastAsia="Times New Roman" w:hAnsi="Arial" w:cs="Arial"/>
                <w:color w:val="000000"/>
                <w:sz w:val="18"/>
                <w:szCs w:val="18"/>
              </w:rPr>
              <w:t xml:space="preserve">: </w:t>
            </w:r>
            <w:r w:rsidR="004E53DF" w:rsidRPr="0034746D">
              <w:rPr>
                <w:rFonts w:ascii="Arial" w:eastAsia="Times New Roman" w:hAnsi="Arial" w:cs="Arial"/>
                <w:color w:val="000000"/>
                <w:sz w:val="18"/>
                <w:szCs w:val="18"/>
              </w:rPr>
              <w:t>selecteren, ordenen, presenteren, monitoren</w:t>
            </w:r>
            <w:r>
              <w:rPr>
                <w:rFonts w:ascii="Arial" w:eastAsia="Times New Roman" w:hAnsi="Arial" w:cs="Arial"/>
                <w:color w:val="000000"/>
                <w:sz w:val="18"/>
                <w:szCs w:val="18"/>
              </w:rPr>
              <w:t>;</w:t>
            </w:r>
          </w:p>
          <w:p w14:paraId="6E83A045" w14:textId="27962841" w:rsidR="002C0356" w:rsidRPr="0034746D"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s</w:t>
            </w:r>
            <w:r w:rsidR="00810FDF" w:rsidRPr="0034746D">
              <w:rPr>
                <w:rFonts w:ascii="Arial" w:eastAsia="Times New Roman" w:hAnsi="Arial" w:cs="Arial"/>
                <w:color w:val="000000"/>
                <w:sz w:val="18"/>
                <w:szCs w:val="18"/>
              </w:rPr>
              <w:t>amenhang</w:t>
            </w:r>
            <w:r w:rsidR="00BA615E">
              <w:rPr>
                <w:rFonts w:ascii="Arial" w:eastAsia="Times New Roman" w:hAnsi="Arial" w:cs="Arial"/>
                <w:color w:val="000000"/>
                <w:sz w:val="18"/>
                <w:szCs w:val="18"/>
              </w:rPr>
              <w:t>: verbindingswoorden, opbouw, alineaverbanden</w:t>
            </w:r>
            <w:r>
              <w:rPr>
                <w:rFonts w:ascii="Arial" w:eastAsia="Times New Roman" w:hAnsi="Arial" w:cs="Arial"/>
                <w:color w:val="000000"/>
                <w:sz w:val="18"/>
                <w:szCs w:val="18"/>
              </w:rPr>
              <w:t>;</w:t>
            </w:r>
          </w:p>
          <w:p w14:paraId="3C675EA4" w14:textId="4692FAE3" w:rsidR="002C0356" w:rsidRPr="0034746D"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a</w:t>
            </w:r>
            <w:r w:rsidR="00810FDF" w:rsidRPr="0034746D">
              <w:rPr>
                <w:rFonts w:ascii="Arial" w:eastAsia="Times New Roman" w:hAnsi="Arial" w:cs="Arial"/>
                <w:color w:val="000000"/>
                <w:sz w:val="18"/>
                <w:szCs w:val="18"/>
              </w:rPr>
              <w:t>fstemming op doel</w:t>
            </w:r>
            <w:r w:rsidR="004E53DF">
              <w:rPr>
                <w:rFonts w:ascii="Arial" w:eastAsia="Times New Roman" w:hAnsi="Arial" w:cs="Arial"/>
                <w:color w:val="000000"/>
                <w:sz w:val="18"/>
                <w:szCs w:val="18"/>
              </w:rPr>
              <w:t>: trouw aan doel door structuur</w:t>
            </w:r>
            <w:r>
              <w:rPr>
                <w:rFonts w:ascii="Arial" w:eastAsia="Times New Roman" w:hAnsi="Arial" w:cs="Arial"/>
                <w:color w:val="000000"/>
                <w:sz w:val="18"/>
                <w:szCs w:val="18"/>
              </w:rPr>
              <w:t>;</w:t>
            </w:r>
          </w:p>
          <w:p w14:paraId="64A68E8B" w14:textId="0FAFB5ED" w:rsidR="002C0356" w:rsidRPr="0034746D"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a</w:t>
            </w:r>
            <w:r w:rsidR="00810FDF" w:rsidRPr="0034746D">
              <w:rPr>
                <w:rFonts w:ascii="Arial" w:eastAsia="Times New Roman" w:hAnsi="Arial" w:cs="Arial"/>
                <w:color w:val="000000"/>
                <w:sz w:val="18"/>
                <w:szCs w:val="18"/>
              </w:rPr>
              <w:t>fstemming op publiek</w:t>
            </w:r>
            <w:r w:rsidR="004E53DF">
              <w:rPr>
                <w:rFonts w:ascii="Arial" w:eastAsia="Times New Roman" w:hAnsi="Arial" w:cs="Arial"/>
                <w:color w:val="000000"/>
                <w:sz w:val="18"/>
                <w:szCs w:val="18"/>
              </w:rPr>
              <w:t>: woordgebruik en toon</w:t>
            </w:r>
            <w:r>
              <w:rPr>
                <w:rFonts w:ascii="Arial" w:eastAsia="Times New Roman" w:hAnsi="Arial" w:cs="Arial"/>
                <w:color w:val="000000"/>
                <w:sz w:val="18"/>
                <w:szCs w:val="18"/>
              </w:rPr>
              <w:t>;</w:t>
            </w:r>
          </w:p>
          <w:p w14:paraId="64B769F2" w14:textId="62E3084E" w:rsidR="002C0356" w:rsidRPr="0034746D"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w</w:t>
            </w:r>
            <w:r w:rsidR="004E53DF">
              <w:rPr>
                <w:rFonts w:ascii="Arial" w:eastAsia="Times New Roman" w:hAnsi="Arial" w:cs="Arial"/>
                <w:color w:val="000000"/>
                <w:sz w:val="18"/>
                <w:szCs w:val="18"/>
              </w:rPr>
              <w:t>oordgebruik: adequaat</w:t>
            </w:r>
            <w:r>
              <w:rPr>
                <w:rFonts w:ascii="Arial" w:eastAsia="Times New Roman" w:hAnsi="Arial" w:cs="Arial"/>
                <w:color w:val="000000"/>
                <w:sz w:val="18"/>
                <w:szCs w:val="18"/>
              </w:rPr>
              <w:t>;</w:t>
            </w:r>
          </w:p>
          <w:p w14:paraId="6B6867FD" w14:textId="3AC295EB" w:rsidR="002C0356"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s</w:t>
            </w:r>
            <w:r w:rsidR="002C0356" w:rsidRPr="0034746D">
              <w:rPr>
                <w:rFonts w:ascii="Arial" w:eastAsia="Times New Roman" w:hAnsi="Arial" w:cs="Arial"/>
                <w:color w:val="000000"/>
                <w:sz w:val="18"/>
                <w:szCs w:val="18"/>
              </w:rPr>
              <w:t>pelling, interpunctie, grammatica</w:t>
            </w:r>
            <w:r w:rsidR="004E53DF">
              <w:rPr>
                <w:rFonts w:ascii="Arial" w:eastAsia="Times New Roman" w:hAnsi="Arial" w:cs="Arial"/>
                <w:color w:val="000000"/>
                <w:sz w:val="18"/>
                <w:szCs w:val="18"/>
              </w:rPr>
              <w:t>: correct</w:t>
            </w:r>
            <w:r>
              <w:rPr>
                <w:rFonts w:ascii="Arial" w:eastAsia="Times New Roman" w:hAnsi="Arial" w:cs="Arial"/>
                <w:color w:val="000000"/>
                <w:sz w:val="18"/>
                <w:szCs w:val="18"/>
              </w:rPr>
              <w:t>;</w:t>
            </w:r>
          </w:p>
          <w:p w14:paraId="1F6A5783" w14:textId="1091B90E" w:rsidR="0034746D" w:rsidRDefault="00FD02D2" w:rsidP="00AF77EC">
            <w:pPr>
              <w:pStyle w:val="Lijstalinea"/>
              <w:numPr>
                <w:ilvl w:val="0"/>
                <w:numId w:val="6"/>
              </w:numPr>
              <w:spacing w:line="276" w:lineRule="auto"/>
              <w:ind w:left="168" w:hanging="168"/>
              <w:rPr>
                <w:rFonts w:ascii="Arial" w:eastAsia="Times New Roman" w:hAnsi="Arial" w:cs="Arial"/>
                <w:color w:val="000000"/>
                <w:sz w:val="18"/>
                <w:szCs w:val="18"/>
              </w:rPr>
            </w:pPr>
            <w:r>
              <w:rPr>
                <w:rFonts w:ascii="Arial" w:eastAsia="Times New Roman" w:hAnsi="Arial" w:cs="Arial"/>
                <w:color w:val="000000"/>
                <w:sz w:val="18"/>
                <w:szCs w:val="18"/>
              </w:rPr>
              <w:t>leesbaarh</w:t>
            </w:r>
            <w:r w:rsidR="0034746D">
              <w:rPr>
                <w:rFonts w:ascii="Arial" w:eastAsia="Times New Roman" w:hAnsi="Arial" w:cs="Arial"/>
                <w:color w:val="000000"/>
                <w:sz w:val="18"/>
                <w:szCs w:val="18"/>
              </w:rPr>
              <w:t>eid</w:t>
            </w:r>
            <w:r w:rsidR="004E53DF">
              <w:rPr>
                <w:rFonts w:ascii="Arial" w:eastAsia="Times New Roman" w:hAnsi="Arial" w:cs="Arial"/>
                <w:color w:val="000000"/>
                <w:sz w:val="18"/>
                <w:szCs w:val="18"/>
              </w:rPr>
              <w:t xml:space="preserve">: </w:t>
            </w:r>
            <w:r w:rsidR="002953C2">
              <w:rPr>
                <w:rFonts w:ascii="Arial" w:eastAsia="Times New Roman" w:hAnsi="Arial" w:cs="Arial"/>
                <w:color w:val="000000"/>
                <w:sz w:val="18"/>
                <w:szCs w:val="18"/>
              </w:rPr>
              <w:t>o</w:t>
            </w:r>
            <w:r w:rsidR="004C4B50">
              <w:rPr>
                <w:rFonts w:ascii="Arial" w:eastAsia="Times New Roman" w:hAnsi="Arial" w:cs="Arial"/>
                <w:color w:val="000000"/>
                <w:sz w:val="18"/>
                <w:szCs w:val="18"/>
              </w:rPr>
              <w:t>pmaak en tekstconventie</w:t>
            </w:r>
            <w:r>
              <w:rPr>
                <w:rFonts w:ascii="Arial" w:eastAsia="Times New Roman" w:hAnsi="Arial" w:cs="Arial"/>
                <w:color w:val="000000"/>
                <w:sz w:val="18"/>
                <w:szCs w:val="18"/>
              </w:rPr>
              <w:t>.</w:t>
            </w:r>
          </w:p>
          <w:p w14:paraId="7757F271" w14:textId="77777777" w:rsidR="004E53DF" w:rsidRPr="00AF77EC" w:rsidRDefault="004E53DF" w:rsidP="00AF77EC">
            <w:pPr>
              <w:spacing w:line="276" w:lineRule="auto"/>
              <w:rPr>
                <w:rFonts w:ascii="Arial" w:eastAsia="Times New Roman" w:hAnsi="Arial" w:cs="Arial"/>
                <w:color w:val="000000"/>
                <w:sz w:val="18"/>
                <w:szCs w:val="18"/>
              </w:rPr>
            </w:pPr>
          </w:p>
          <w:p w14:paraId="4DAC0725" w14:textId="77777777" w:rsidR="00CB471A" w:rsidRPr="0034746D" w:rsidRDefault="00CB471A" w:rsidP="0034746D">
            <w:pPr>
              <w:spacing w:line="276" w:lineRule="auto"/>
              <w:rPr>
                <w:rFonts w:ascii="Arial" w:hAnsi="Arial" w:cs="Arial"/>
                <w:sz w:val="18"/>
                <w:szCs w:val="18"/>
              </w:rPr>
            </w:pPr>
          </w:p>
        </w:tc>
        <w:tc>
          <w:tcPr>
            <w:tcW w:w="2693" w:type="dxa"/>
          </w:tcPr>
          <w:p w14:paraId="5B9AE604" w14:textId="77777777" w:rsidR="002C0356"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5. De leerlingen leren naar inhoud en vorm teksten te schrijven met verschillende functies, zoals: informeren, instrueren, over</w:t>
            </w:r>
            <w:r w:rsidR="002C0356" w:rsidRPr="00C83447">
              <w:rPr>
                <w:rFonts w:ascii="Arial" w:eastAsia="Times New Roman" w:hAnsi="Arial" w:cs="Arial"/>
                <w:color w:val="000000"/>
                <w:sz w:val="18"/>
                <w:szCs w:val="18"/>
              </w:rPr>
              <w:t>tuigen of plezier ver</w:t>
            </w:r>
            <w:r w:rsidR="0034746D">
              <w:rPr>
                <w:rFonts w:ascii="Arial" w:eastAsia="Times New Roman" w:hAnsi="Arial" w:cs="Arial"/>
                <w:color w:val="000000"/>
                <w:sz w:val="18"/>
                <w:szCs w:val="18"/>
              </w:rPr>
              <w:t>schaffen.</w:t>
            </w:r>
          </w:p>
          <w:p w14:paraId="6076FD8B" w14:textId="77777777" w:rsidR="0034746D" w:rsidRPr="00C83447" w:rsidRDefault="0034746D" w:rsidP="001F7577">
            <w:pPr>
              <w:spacing w:line="276" w:lineRule="auto"/>
              <w:rPr>
                <w:rFonts w:ascii="Arial" w:eastAsia="Times New Roman" w:hAnsi="Arial" w:cs="Arial"/>
                <w:color w:val="000000"/>
                <w:sz w:val="18"/>
                <w:szCs w:val="18"/>
              </w:rPr>
            </w:pPr>
          </w:p>
          <w:p w14:paraId="4FE9B262" w14:textId="77777777" w:rsidR="002C0356" w:rsidRDefault="0034746D" w:rsidP="001F7577">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8. </w:t>
            </w:r>
            <w:r w:rsidR="001F7577" w:rsidRPr="00C83447">
              <w:rPr>
                <w:rFonts w:ascii="Arial" w:eastAsia="Times New Roman" w:hAnsi="Arial" w:cs="Arial"/>
                <w:color w:val="000000"/>
                <w:sz w:val="18"/>
                <w:szCs w:val="18"/>
              </w:rPr>
              <w:t>De leerlingen leren informatie en meningen te ordenen bij het schrijven van een brief, een verslag, een formulier of een werkstuk. Zij besteden daarbij aandacht aan zinsbouw, correcte spelling, een leesbaar handschrift, bladspiegel, eventueel</w:t>
            </w:r>
            <w:r w:rsidR="002C0356" w:rsidRPr="00C83447">
              <w:rPr>
                <w:rFonts w:ascii="Arial" w:eastAsia="Times New Roman" w:hAnsi="Arial" w:cs="Arial"/>
                <w:color w:val="000000"/>
                <w:sz w:val="18"/>
                <w:szCs w:val="18"/>
              </w:rPr>
              <w:t xml:space="preserve"> beeldende elementen en kleur. </w:t>
            </w:r>
          </w:p>
          <w:p w14:paraId="536D413A" w14:textId="77777777" w:rsidR="0034746D" w:rsidRPr="00C83447" w:rsidRDefault="0034746D" w:rsidP="001F7577">
            <w:pPr>
              <w:spacing w:line="276" w:lineRule="auto"/>
              <w:rPr>
                <w:rFonts w:ascii="Arial" w:eastAsia="Times New Roman" w:hAnsi="Arial" w:cs="Arial"/>
                <w:color w:val="000000"/>
                <w:sz w:val="18"/>
                <w:szCs w:val="18"/>
              </w:rPr>
            </w:pPr>
          </w:p>
          <w:p w14:paraId="216C2FEE" w14:textId="77777777" w:rsidR="008C0176" w:rsidRPr="00C83447" w:rsidRDefault="0034746D" w:rsidP="000906AB">
            <w:pPr>
              <w:spacing w:line="276" w:lineRule="auto"/>
              <w:rPr>
                <w:rFonts w:ascii="Arial" w:hAnsi="Arial" w:cs="Arial"/>
                <w:sz w:val="18"/>
                <w:szCs w:val="18"/>
              </w:rPr>
            </w:pPr>
            <w:r>
              <w:rPr>
                <w:rFonts w:ascii="Arial" w:eastAsia="Times New Roman" w:hAnsi="Arial" w:cs="Arial"/>
                <w:color w:val="000000"/>
                <w:sz w:val="18"/>
                <w:szCs w:val="18"/>
              </w:rPr>
              <w:t xml:space="preserve">9. </w:t>
            </w:r>
            <w:r w:rsidR="001F7577" w:rsidRPr="00C83447">
              <w:rPr>
                <w:rFonts w:ascii="Arial" w:eastAsia="Times New Roman" w:hAnsi="Arial" w:cs="Arial"/>
                <w:color w:val="000000"/>
                <w:sz w:val="18"/>
                <w:szCs w:val="18"/>
              </w:rPr>
              <w:t>De leerlingen krijgen plezier in het lezen en schrijven van voor hen bestemde verhalen, ged</w:t>
            </w:r>
            <w:r w:rsidR="000906AB">
              <w:rPr>
                <w:rFonts w:ascii="Arial" w:eastAsia="Times New Roman" w:hAnsi="Arial" w:cs="Arial"/>
                <w:color w:val="000000"/>
                <w:sz w:val="18"/>
                <w:szCs w:val="18"/>
              </w:rPr>
              <w:t>ichten en informatieve teksten.</w:t>
            </w:r>
          </w:p>
        </w:tc>
        <w:tc>
          <w:tcPr>
            <w:tcW w:w="2693" w:type="dxa"/>
          </w:tcPr>
          <w:p w14:paraId="4E77797A" w14:textId="77777777" w:rsidR="002C0356"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xml:space="preserve">: korte, eenvoudige teksten over alledaagse onderwerpen of over </w:t>
            </w:r>
            <w:r w:rsidR="002C0356" w:rsidRPr="00C83447">
              <w:rPr>
                <w:rFonts w:ascii="Arial" w:eastAsia="Times New Roman" w:hAnsi="Arial" w:cs="Arial"/>
                <w:color w:val="000000"/>
                <w:sz w:val="18"/>
                <w:szCs w:val="18"/>
              </w:rPr>
              <w:t xml:space="preserve">onderwerpen uit de leefwereld. </w:t>
            </w:r>
          </w:p>
          <w:p w14:paraId="587C2A1D" w14:textId="77777777" w:rsidR="002C0356" w:rsidRPr="00C83447" w:rsidRDefault="002C0356" w:rsidP="001F7577">
            <w:pPr>
              <w:spacing w:line="276" w:lineRule="auto"/>
              <w:rPr>
                <w:rFonts w:ascii="Arial" w:eastAsia="Times New Roman" w:hAnsi="Arial" w:cs="Arial"/>
                <w:color w:val="000000"/>
                <w:sz w:val="18"/>
                <w:szCs w:val="18"/>
              </w:rPr>
            </w:pPr>
          </w:p>
          <w:p w14:paraId="2E6890D9" w14:textId="5D3C4400" w:rsidR="002C0356"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00FD02D2">
              <w:rPr>
                <w:rFonts w:ascii="Arial" w:eastAsia="Times New Roman" w:hAnsi="Arial" w:cs="Arial"/>
                <w:color w:val="000000"/>
                <w:sz w:val="18"/>
                <w:szCs w:val="18"/>
              </w:rPr>
              <w:t>: c</w:t>
            </w:r>
            <w:r w:rsidRPr="00C83447">
              <w:rPr>
                <w:rFonts w:ascii="Arial" w:eastAsia="Times New Roman" w:hAnsi="Arial" w:cs="Arial"/>
                <w:color w:val="000000"/>
                <w:sz w:val="18"/>
                <w:szCs w:val="18"/>
              </w:rPr>
              <w:t>orrespondentie, formulieren invullen, berichten, advertenties en aantekeningen, verslagen, werkstukken, samenvatting</w:t>
            </w:r>
            <w:r w:rsidR="002C0356" w:rsidRPr="00C83447">
              <w:rPr>
                <w:rFonts w:ascii="Arial" w:eastAsia="Times New Roman" w:hAnsi="Arial" w:cs="Arial"/>
                <w:color w:val="000000"/>
                <w:sz w:val="18"/>
                <w:szCs w:val="18"/>
              </w:rPr>
              <w:t xml:space="preserve">en, artikelen, vrij schrijven. </w:t>
            </w:r>
          </w:p>
          <w:p w14:paraId="7C89A766" w14:textId="77777777" w:rsidR="002C0356" w:rsidRPr="00C83447" w:rsidRDefault="002C0356" w:rsidP="001F7577">
            <w:pPr>
              <w:spacing w:line="276" w:lineRule="auto"/>
              <w:rPr>
                <w:rFonts w:ascii="Arial" w:eastAsia="Times New Roman" w:hAnsi="Arial" w:cs="Arial"/>
                <w:color w:val="000000"/>
                <w:sz w:val="18"/>
                <w:szCs w:val="18"/>
              </w:rPr>
            </w:pPr>
          </w:p>
          <w:p w14:paraId="47E7FAB3" w14:textId="37FA26E0" w:rsidR="001F7577"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00C829FF">
              <w:rPr>
                <w:rFonts w:ascii="Arial" w:eastAsia="Times New Roman" w:hAnsi="Arial" w:cs="Arial"/>
                <w:color w:val="000000"/>
                <w:sz w:val="18"/>
                <w:szCs w:val="18"/>
              </w:rPr>
              <w:t xml:space="preserve"> s</w:t>
            </w:r>
            <w:r w:rsidRPr="00C83447">
              <w:rPr>
                <w:rFonts w:ascii="Arial" w:eastAsia="Times New Roman" w:hAnsi="Arial" w:cs="Arial"/>
                <w:color w:val="000000"/>
                <w:sz w:val="18"/>
                <w:szCs w:val="18"/>
              </w:rPr>
              <w:t xml:space="preserve">amenhang, afstemming op doel, afstemming op publiek, woordgebruik en woordenschat, spelling, interpunctie en grammatica, leesbaarheid. </w:t>
            </w:r>
          </w:p>
          <w:p w14:paraId="29898E9A" w14:textId="77777777" w:rsidR="008C0176" w:rsidRPr="00C83447" w:rsidRDefault="008C0176" w:rsidP="001F7577">
            <w:pPr>
              <w:spacing w:line="276" w:lineRule="auto"/>
              <w:ind w:left="108"/>
              <w:rPr>
                <w:rFonts w:ascii="Arial" w:hAnsi="Arial" w:cs="Arial"/>
                <w:sz w:val="18"/>
                <w:szCs w:val="18"/>
              </w:rPr>
            </w:pPr>
          </w:p>
        </w:tc>
        <w:tc>
          <w:tcPr>
            <w:tcW w:w="2977" w:type="dxa"/>
          </w:tcPr>
          <w:p w14:paraId="1D30812A" w14:textId="13919D4D" w:rsidR="002C0356"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Onderwerpen</w:t>
            </w:r>
            <w:r w:rsidRPr="00C83447">
              <w:rPr>
                <w:rFonts w:ascii="Arial" w:eastAsia="Times New Roman" w:hAnsi="Arial" w:cs="Arial"/>
                <w:color w:val="000000"/>
                <w:sz w:val="18"/>
                <w:szCs w:val="18"/>
              </w:rPr>
              <w:t>: samenhangende teksten met een eenvoudige, lineaire opbouw, over uiteenlopende vertrouwde onderwer</w:t>
            </w:r>
            <w:r w:rsidR="002C0356" w:rsidRPr="00C83447">
              <w:rPr>
                <w:rFonts w:ascii="Arial" w:eastAsia="Times New Roman" w:hAnsi="Arial" w:cs="Arial"/>
                <w:color w:val="000000"/>
                <w:sz w:val="18"/>
                <w:szCs w:val="18"/>
              </w:rPr>
              <w:t>pen</w:t>
            </w:r>
            <w:r w:rsidR="00C41FEF">
              <w:rPr>
                <w:rFonts w:ascii="Arial" w:eastAsia="Times New Roman" w:hAnsi="Arial" w:cs="Arial"/>
                <w:color w:val="000000"/>
                <w:sz w:val="18"/>
                <w:szCs w:val="18"/>
              </w:rPr>
              <w:t xml:space="preserve"> uit de (beroeps)opleiding en</w:t>
            </w:r>
            <w:r w:rsidR="002C0356" w:rsidRPr="00C83447">
              <w:rPr>
                <w:rFonts w:ascii="Arial" w:eastAsia="Times New Roman" w:hAnsi="Arial" w:cs="Arial"/>
                <w:color w:val="000000"/>
                <w:sz w:val="18"/>
                <w:szCs w:val="18"/>
              </w:rPr>
              <w:t xml:space="preserve"> van maatschappelijke aard.</w:t>
            </w:r>
          </w:p>
          <w:p w14:paraId="68D7EC37" w14:textId="77777777" w:rsidR="002C0356" w:rsidRPr="00C83447" w:rsidRDefault="002C0356" w:rsidP="001F7577">
            <w:pPr>
              <w:spacing w:line="276" w:lineRule="auto"/>
              <w:rPr>
                <w:rFonts w:ascii="Arial" w:eastAsia="Times New Roman" w:hAnsi="Arial" w:cs="Arial"/>
                <w:color w:val="000000"/>
                <w:sz w:val="18"/>
                <w:szCs w:val="18"/>
              </w:rPr>
            </w:pPr>
          </w:p>
          <w:p w14:paraId="3E8DF084" w14:textId="019B4E63" w:rsidR="002C0356"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Taken</w:t>
            </w:r>
            <w:r w:rsidR="00FD02D2">
              <w:rPr>
                <w:rFonts w:ascii="Arial" w:eastAsia="Times New Roman" w:hAnsi="Arial" w:cs="Arial"/>
                <w:color w:val="000000"/>
                <w:sz w:val="18"/>
                <w:szCs w:val="18"/>
              </w:rPr>
              <w:t>: c</w:t>
            </w:r>
            <w:r w:rsidRPr="00C83447">
              <w:rPr>
                <w:rFonts w:ascii="Arial" w:eastAsia="Times New Roman" w:hAnsi="Arial" w:cs="Arial"/>
                <w:color w:val="000000"/>
                <w:sz w:val="18"/>
                <w:szCs w:val="18"/>
              </w:rPr>
              <w:t>orrespondentie, formulieren invullen, berichten, advertenties en aantekeningen, verslagen, werkstukken, samenvatting</w:t>
            </w:r>
            <w:r w:rsidR="002C0356" w:rsidRPr="00C83447">
              <w:rPr>
                <w:rFonts w:ascii="Arial" w:eastAsia="Times New Roman" w:hAnsi="Arial" w:cs="Arial"/>
                <w:color w:val="000000"/>
                <w:sz w:val="18"/>
                <w:szCs w:val="18"/>
              </w:rPr>
              <w:t xml:space="preserve">en, artikelen, vrij schrijven. </w:t>
            </w:r>
          </w:p>
          <w:p w14:paraId="6650DF6D" w14:textId="77777777" w:rsidR="002C0356" w:rsidRPr="00C83447" w:rsidRDefault="002C0356" w:rsidP="001F7577">
            <w:pPr>
              <w:spacing w:line="276" w:lineRule="auto"/>
              <w:rPr>
                <w:rFonts w:ascii="Arial" w:eastAsia="Times New Roman" w:hAnsi="Arial" w:cs="Arial"/>
                <w:color w:val="000000"/>
                <w:sz w:val="18"/>
                <w:szCs w:val="18"/>
              </w:rPr>
            </w:pPr>
          </w:p>
          <w:p w14:paraId="479852E1" w14:textId="4176B37B" w:rsidR="001F7577" w:rsidRPr="00C83447" w:rsidRDefault="001F7577" w:rsidP="001F7577">
            <w:pPr>
              <w:spacing w:line="276" w:lineRule="auto"/>
              <w:rPr>
                <w:rFonts w:ascii="Arial" w:eastAsia="Times New Roman" w:hAnsi="Arial" w:cs="Arial"/>
                <w:color w:val="000000"/>
                <w:sz w:val="18"/>
                <w:szCs w:val="18"/>
              </w:rPr>
            </w:pPr>
            <w:r w:rsidRPr="00C83447">
              <w:rPr>
                <w:rFonts w:ascii="Arial" w:eastAsia="Times New Roman" w:hAnsi="Arial" w:cs="Arial"/>
                <w:b/>
                <w:color w:val="000000"/>
                <w:sz w:val="18"/>
                <w:szCs w:val="18"/>
              </w:rPr>
              <w:t>Kenmerken van de taakuitvoering:</w:t>
            </w:r>
            <w:r w:rsidR="00C829FF">
              <w:rPr>
                <w:rFonts w:ascii="Arial" w:eastAsia="Times New Roman" w:hAnsi="Arial" w:cs="Arial"/>
                <w:color w:val="000000"/>
                <w:sz w:val="18"/>
                <w:szCs w:val="18"/>
              </w:rPr>
              <w:t xml:space="preserve"> s</w:t>
            </w:r>
            <w:r w:rsidRPr="00C83447">
              <w:rPr>
                <w:rFonts w:ascii="Arial" w:eastAsia="Times New Roman" w:hAnsi="Arial" w:cs="Arial"/>
                <w:color w:val="000000"/>
                <w:sz w:val="18"/>
                <w:szCs w:val="18"/>
              </w:rPr>
              <w:t xml:space="preserve">amenhang, afstemming op doel, afstemming op publiek, woordgebruik en woordenschat, spelling, interpunctie en grammatica, leesbaarheid. </w:t>
            </w:r>
          </w:p>
          <w:p w14:paraId="39B06C5D" w14:textId="77777777" w:rsidR="008C0176" w:rsidRPr="00C83447" w:rsidRDefault="008C0176" w:rsidP="001F7577">
            <w:pPr>
              <w:spacing w:line="276" w:lineRule="auto"/>
              <w:ind w:left="108"/>
              <w:rPr>
                <w:rFonts w:ascii="Arial" w:hAnsi="Arial" w:cs="Arial"/>
                <w:sz w:val="18"/>
                <w:szCs w:val="18"/>
              </w:rPr>
            </w:pPr>
          </w:p>
        </w:tc>
      </w:tr>
      <w:tr w:rsidR="0034746D" w:rsidRPr="00C83447" w14:paraId="01BAA402"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09F15F97" w14:textId="77777777" w:rsidR="008C0176" w:rsidRPr="00C83447" w:rsidRDefault="001F7577" w:rsidP="00C4450D">
            <w:pPr>
              <w:spacing w:line="276" w:lineRule="auto"/>
              <w:rPr>
                <w:rFonts w:ascii="Arial" w:hAnsi="Arial" w:cs="Arial"/>
                <w:sz w:val="18"/>
                <w:szCs w:val="18"/>
              </w:rPr>
            </w:pPr>
            <w:r w:rsidRPr="00C83447">
              <w:rPr>
                <w:rFonts w:ascii="Arial" w:hAnsi="Arial" w:cs="Arial"/>
                <w:sz w:val="18"/>
                <w:szCs w:val="18"/>
              </w:rPr>
              <w:lastRenderedPageBreak/>
              <w:t>Begrippenlijst en taalverzorging</w:t>
            </w:r>
          </w:p>
        </w:tc>
        <w:tc>
          <w:tcPr>
            <w:tcW w:w="1701" w:type="dxa"/>
          </w:tcPr>
          <w:p w14:paraId="0BECD2EA" w14:textId="77777777" w:rsidR="008C0176" w:rsidRPr="00C83447" w:rsidRDefault="0034746D" w:rsidP="002C0356">
            <w:pPr>
              <w:spacing w:line="276" w:lineRule="auto"/>
              <w:rPr>
                <w:rFonts w:ascii="Arial" w:hAnsi="Arial" w:cs="Arial"/>
                <w:sz w:val="18"/>
                <w:szCs w:val="18"/>
              </w:rPr>
            </w:pPr>
            <w:r>
              <w:rPr>
                <w:rFonts w:ascii="Arial" w:hAnsi="Arial" w:cs="Arial"/>
                <w:sz w:val="18"/>
                <w:szCs w:val="18"/>
              </w:rPr>
              <w:t>b</w:t>
            </w:r>
            <w:r w:rsidR="001F7577" w:rsidRPr="00C83447">
              <w:rPr>
                <w:rFonts w:ascii="Arial" w:hAnsi="Arial" w:cs="Arial"/>
                <w:sz w:val="18"/>
                <w:szCs w:val="18"/>
              </w:rPr>
              <w:t>egrippenlijst</w:t>
            </w:r>
          </w:p>
        </w:tc>
        <w:tc>
          <w:tcPr>
            <w:tcW w:w="3261" w:type="dxa"/>
          </w:tcPr>
          <w:p w14:paraId="1764112F" w14:textId="77777777" w:rsidR="002C0356" w:rsidRPr="00C83447" w:rsidRDefault="002C0356" w:rsidP="002C0356">
            <w:pPr>
              <w:spacing w:line="276" w:lineRule="auto"/>
              <w:rPr>
                <w:rFonts w:ascii="Arial" w:hAnsi="Arial" w:cs="Arial"/>
                <w:sz w:val="18"/>
                <w:szCs w:val="18"/>
              </w:rPr>
            </w:pPr>
            <w:r w:rsidRPr="00C83447">
              <w:rPr>
                <w:rFonts w:ascii="Arial" w:hAnsi="Arial" w:cs="Arial"/>
                <w:sz w:val="18"/>
                <w:szCs w:val="18"/>
              </w:rPr>
              <w:t xml:space="preserve">Begrippen die het mogelijk maken op taal te reflecteren: </w:t>
            </w:r>
          </w:p>
          <w:p w14:paraId="74F3F80F" w14:textId="42D4EB72" w:rsidR="002C0356" w:rsidRPr="00C83447" w:rsidRDefault="00FD02D2" w:rsidP="002C0356">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l</w:t>
            </w:r>
            <w:r w:rsidR="002C0356" w:rsidRPr="00C83447">
              <w:rPr>
                <w:rFonts w:ascii="Arial" w:eastAsia="Times New Roman" w:hAnsi="Arial" w:cs="Arial"/>
                <w:color w:val="000000"/>
                <w:sz w:val="18"/>
                <w:szCs w:val="18"/>
              </w:rPr>
              <w:t>eestekens, woordsoorten, grammaticale kennis, tekstkennis, stilistiek en semantiek, morfologie, opmaak, klanken.</w:t>
            </w:r>
          </w:p>
          <w:p w14:paraId="4E805C4C" w14:textId="77777777" w:rsidR="008C0176" w:rsidRPr="00C83447" w:rsidRDefault="008C0176" w:rsidP="002C0356">
            <w:pPr>
              <w:spacing w:line="276" w:lineRule="auto"/>
              <w:rPr>
                <w:rFonts w:ascii="Arial" w:hAnsi="Arial" w:cs="Arial"/>
                <w:sz w:val="18"/>
                <w:szCs w:val="18"/>
              </w:rPr>
            </w:pPr>
          </w:p>
        </w:tc>
        <w:tc>
          <w:tcPr>
            <w:tcW w:w="2693" w:type="dxa"/>
          </w:tcPr>
          <w:p w14:paraId="2D61AB66" w14:textId="77777777" w:rsidR="002C0356" w:rsidRDefault="001F7577"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10. De leerlingen leren bij de doelen onder 'mondeling taalonderwijs' en 'schriftelijk taalonderwijs' strategieën te herkennen, te verwoorden, </w:t>
            </w:r>
            <w:r w:rsidR="002C0356" w:rsidRPr="00C83447">
              <w:rPr>
                <w:rFonts w:ascii="Arial" w:eastAsia="Times New Roman" w:hAnsi="Arial" w:cs="Arial"/>
                <w:color w:val="000000"/>
                <w:sz w:val="18"/>
                <w:szCs w:val="18"/>
              </w:rPr>
              <w:t>te gebruiken en te beoordelen.</w:t>
            </w:r>
          </w:p>
          <w:p w14:paraId="3CEC264D" w14:textId="77777777" w:rsidR="00A945C8" w:rsidRDefault="00A945C8" w:rsidP="002C0356">
            <w:pPr>
              <w:spacing w:line="276" w:lineRule="auto"/>
              <w:rPr>
                <w:rFonts w:ascii="Arial" w:eastAsia="Times New Roman" w:hAnsi="Arial" w:cs="Arial"/>
                <w:color w:val="000000"/>
                <w:sz w:val="18"/>
                <w:szCs w:val="18"/>
              </w:rPr>
            </w:pPr>
          </w:p>
          <w:p w14:paraId="16F92F17" w14:textId="77777777" w:rsidR="002C0356" w:rsidRDefault="001F7577"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11. De leerlingen leren een aantal taalkundige principes en regels. Zij kunnen in een zin het onderwerp, het werkwoordelijk gezegde en delen van dat gezegde onderscheiden. De leerlingen kennen - regels voor het spellen van werkwoorden; - regels voor het spellen van andere woorden dan werkwoorden; - regels vo</w:t>
            </w:r>
            <w:r w:rsidR="002C0356" w:rsidRPr="00C83447">
              <w:rPr>
                <w:rFonts w:ascii="Arial" w:eastAsia="Times New Roman" w:hAnsi="Arial" w:cs="Arial"/>
                <w:color w:val="000000"/>
                <w:sz w:val="18"/>
                <w:szCs w:val="18"/>
              </w:rPr>
              <w:t xml:space="preserve">or het gebruik van leestekens. </w:t>
            </w:r>
          </w:p>
          <w:p w14:paraId="70904052" w14:textId="77777777" w:rsidR="0034746D" w:rsidRPr="00C83447" w:rsidRDefault="0034746D" w:rsidP="002C0356">
            <w:pPr>
              <w:spacing w:line="276" w:lineRule="auto"/>
              <w:rPr>
                <w:rFonts w:ascii="Arial" w:eastAsia="Times New Roman" w:hAnsi="Arial" w:cs="Arial"/>
                <w:color w:val="000000"/>
                <w:sz w:val="18"/>
                <w:szCs w:val="18"/>
              </w:rPr>
            </w:pPr>
          </w:p>
          <w:p w14:paraId="6900881E" w14:textId="77777777" w:rsidR="001F7577" w:rsidRPr="00C83447" w:rsidRDefault="001F7577"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12. De leerlingen verwerven een adequate woordenschat en strategieën voor het begrijpen van voor hen onbekende woorden. Onder 'woordenschat' vallen ook begrippen die het leerlingen mogelijk maken over taal te denken en te spreken.</w:t>
            </w:r>
          </w:p>
          <w:p w14:paraId="5472CA54" w14:textId="77777777" w:rsidR="008C0176" w:rsidRPr="00C83447" w:rsidRDefault="008C0176" w:rsidP="002C0356">
            <w:pPr>
              <w:spacing w:line="276" w:lineRule="auto"/>
              <w:ind w:left="108"/>
              <w:rPr>
                <w:rFonts w:ascii="Arial" w:hAnsi="Arial" w:cs="Arial"/>
                <w:sz w:val="18"/>
                <w:szCs w:val="18"/>
              </w:rPr>
            </w:pPr>
          </w:p>
        </w:tc>
        <w:tc>
          <w:tcPr>
            <w:tcW w:w="2693" w:type="dxa"/>
          </w:tcPr>
          <w:p w14:paraId="52C8D3C7" w14:textId="77777777" w:rsidR="001F7577" w:rsidRPr="00C83447" w:rsidRDefault="001F7577"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Leestekens, woordsoorten, grammaticale kennis, tekstkennis, stilistiek en semantiek, morfologie, opmaak, klanken.</w:t>
            </w:r>
          </w:p>
          <w:p w14:paraId="7D715C45" w14:textId="77777777" w:rsidR="008C0176" w:rsidRPr="00C83447" w:rsidRDefault="008C0176" w:rsidP="002C0356">
            <w:pPr>
              <w:spacing w:line="276" w:lineRule="auto"/>
              <w:ind w:left="108"/>
              <w:rPr>
                <w:rFonts w:ascii="Arial" w:hAnsi="Arial" w:cs="Arial"/>
                <w:sz w:val="18"/>
                <w:szCs w:val="18"/>
              </w:rPr>
            </w:pPr>
          </w:p>
        </w:tc>
        <w:tc>
          <w:tcPr>
            <w:tcW w:w="2977" w:type="dxa"/>
          </w:tcPr>
          <w:p w14:paraId="00EDC140" w14:textId="77777777" w:rsidR="001F7577" w:rsidRPr="00C83447" w:rsidRDefault="001F7577"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Leestekens, woordsoorten, grammaticale kennis, tekstkennis, stilistiek en semantiek, morfologie, opmaak, klanken.</w:t>
            </w:r>
          </w:p>
          <w:p w14:paraId="3C1B633B" w14:textId="77777777" w:rsidR="008C0176" w:rsidRPr="00C83447" w:rsidRDefault="008C0176" w:rsidP="002C0356">
            <w:pPr>
              <w:spacing w:line="276" w:lineRule="auto"/>
              <w:ind w:left="108"/>
              <w:rPr>
                <w:rFonts w:ascii="Arial" w:hAnsi="Arial" w:cs="Arial"/>
                <w:sz w:val="18"/>
                <w:szCs w:val="18"/>
              </w:rPr>
            </w:pPr>
          </w:p>
        </w:tc>
      </w:tr>
      <w:tr w:rsidR="008C0176" w:rsidRPr="00C83447" w14:paraId="7BADE2CB" w14:textId="77777777" w:rsidTr="000906AB">
        <w:tblPrEx>
          <w:tblCellMar>
            <w:top w:w="0" w:type="dxa"/>
            <w:left w:w="70" w:type="dxa"/>
            <w:bottom w:w="0" w:type="dxa"/>
            <w:right w:w="70" w:type="dxa"/>
          </w:tblCellMar>
          <w:tblLook w:val="0000" w:firstRow="0" w:lastRow="0" w:firstColumn="0" w:lastColumn="0" w:noHBand="0" w:noVBand="0"/>
        </w:tblPrEx>
        <w:trPr>
          <w:trHeight w:val="333"/>
        </w:trPr>
        <w:tc>
          <w:tcPr>
            <w:tcW w:w="1702" w:type="dxa"/>
          </w:tcPr>
          <w:p w14:paraId="703289EF" w14:textId="77777777" w:rsidR="008C0176" w:rsidRPr="00C83447" w:rsidRDefault="001F7577" w:rsidP="0034746D">
            <w:pPr>
              <w:spacing w:line="276" w:lineRule="auto"/>
              <w:rPr>
                <w:rFonts w:ascii="Arial" w:hAnsi="Arial" w:cs="Arial"/>
                <w:sz w:val="18"/>
                <w:szCs w:val="18"/>
              </w:rPr>
            </w:pPr>
            <w:r w:rsidRPr="00C83447">
              <w:rPr>
                <w:rFonts w:ascii="Arial" w:hAnsi="Arial" w:cs="Arial"/>
                <w:sz w:val="18"/>
                <w:szCs w:val="18"/>
              </w:rPr>
              <w:t>Begrippenlijst en taalverzorging</w:t>
            </w:r>
          </w:p>
        </w:tc>
        <w:tc>
          <w:tcPr>
            <w:tcW w:w="1701" w:type="dxa"/>
          </w:tcPr>
          <w:p w14:paraId="5DE29248" w14:textId="77777777" w:rsidR="008C0176" w:rsidRPr="00C83447" w:rsidRDefault="0034746D" w:rsidP="002C0356">
            <w:pPr>
              <w:spacing w:line="276" w:lineRule="auto"/>
              <w:rPr>
                <w:rFonts w:ascii="Arial" w:hAnsi="Arial" w:cs="Arial"/>
                <w:sz w:val="18"/>
                <w:szCs w:val="18"/>
              </w:rPr>
            </w:pPr>
            <w:r>
              <w:rPr>
                <w:rFonts w:ascii="Arial" w:hAnsi="Arial" w:cs="Arial"/>
                <w:sz w:val="18"/>
                <w:szCs w:val="18"/>
              </w:rPr>
              <w:t>t</w:t>
            </w:r>
            <w:r w:rsidR="001F7577" w:rsidRPr="00C83447">
              <w:rPr>
                <w:rFonts w:ascii="Arial" w:hAnsi="Arial" w:cs="Arial"/>
                <w:sz w:val="18"/>
                <w:szCs w:val="18"/>
              </w:rPr>
              <w:t>aalverzorging</w:t>
            </w:r>
          </w:p>
        </w:tc>
        <w:tc>
          <w:tcPr>
            <w:tcW w:w="3261" w:type="dxa"/>
          </w:tcPr>
          <w:p w14:paraId="5812B9AF" w14:textId="77777777" w:rsidR="00810FDF"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Spelling: </w:t>
            </w:r>
          </w:p>
          <w:p w14:paraId="616A4D22" w14:textId="77777777" w:rsidR="00810FDF" w:rsidRPr="0034746D" w:rsidRDefault="00F042B7" w:rsidP="0034746D">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w:t>
            </w:r>
            <w:r w:rsidR="00810FDF" w:rsidRPr="0034746D">
              <w:rPr>
                <w:rFonts w:ascii="Arial" w:eastAsia="Times New Roman" w:hAnsi="Arial" w:cs="Arial"/>
                <w:color w:val="000000"/>
                <w:sz w:val="18"/>
                <w:szCs w:val="18"/>
              </w:rPr>
              <w:t>lfabetische spelling</w:t>
            </w:r>
          </w:p>
          <w:p w14:paraId="461DF408" w14:textId="77777777" w:rsidR="00810FDF" w:rsidRPr="0034746D" w:rsidRDefault="002C0356" w:rsidP="0034746D">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orthografische spell</w:t>
            </w:r>
            <w:r w:rsidR="00810FDF" w:rsidRPr="0034746D">
              <w:rPr>
                <w:rFonts w:ascii="Arial" w:eastAsia="Times New Roman" w:hAnsi="Arial" w:cs="Arial"/>
                <w:color w:val="000000"/>
                <w:sz w:val="18"/>
                <w:szCs w:val="18"/>
              </w:rPr>
              <w:t>ing</w:t>
            </w:r>
            <w:r w:rsidRPr="0034746D">
              <w:rPr>
                <w:rFonts w:ascii="Arial" w:eastAsia="Times New Roman" w:hAnsi="Arial" w:cs="Arial"/>
                <w:color w:val="000000"/>
                <w:sz w:val="18"/>
                <w:szCs w:val="18"/>
              </w:rPr>
              <w:t xml:space="preserve"> </w:t>
            </w:r>
          </w:p>
          <w:p w14:paraId="0627B937" w14:textId="77777777" w:rsidR="002C0356" w:rsidRPr="0034746D" w:rsidRDefault="002C0356" w:rsidP="0034746D">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 xml:space="preserve">morfologische spelling. </w:t>
            </w:r>
          </w:p>
          <w:p w14:paraId="3CF93272" w14:textId="77777777" w:rsidR="002C0356" w:rsidRPr="00C83447" w:rsidRDefault="002C0356" w:rsidP="002C0356">
            <w:pPr>
              <w:spacing w:line="276" w:lineRule="auto"/>
              <w:rPr>
                <w:rFonts w:ascii="Arial" w:eastAsia="Times New Roman" w:hAnsi="Arial" w:cs="Arial"/>
                <w:color w:val="000000"/>
                <w:sz w:val="18"/>
                <w:szCs w:val="18"/>
              </w:rPr>
            </w:pPr>
          </w:p>
          <w:p w14:paraId="3F11137C" w14:textId="77777777" w:rsidR="00810FDF"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Leestekens: </w:t>
            </w:r>
          </w:p>
          <w:p w14:paraId="0D254E3F" w14:textId="77777777" w:rsidR="00810FDF" w:rsidRPr="00F042B7" w:rsidRDefault="00F042B7" w:rsidP="00F042B7">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00810FDF" w:rsidRPr="00F042B7">
              <w:rPr>
                <w:rFonts w:ascii="Arial" w:eastAsia="Times New Roman" w:hAnsi="Arial" w:cs="Arial"/>
                <w:color w:val="000000"/>
                <w:sz w:val="18"/>
                <w:szCs w:val="18"/>
              </w:rPr>
              <w:t>oofdletters en punten</w:t>
            </w:r>
            <w:r w:rsidR="002C0356" w:rsidRPr="00F042B7">
              <w:rPr>
                <w:rFonts w:ascii="Arial" w:eastAsia="Times New Roman" w:hAnsi="Arial" w:cs="Arial"/>
                <w:color w:val="000000"/>
                <w:sz w:val="18"/>
                <w:szCs w:val="18"/>
              </w:rPr>
              <w:t xml:space="preserve"> </w:t>
            </w:r>
          </w:p>
          <w:p w14:paraId="6B378453" w14:textId="77777777" w:rsidR="00810FDF" w:rsidRPr="00F042B7" w:rsidRDefault="00F042B7" w:rsidP="00F042B7">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v</w:t>
            </w:r>
            <w:r w:rsidR="002C0356" w:rsidRPr="00F042B7">
              <w:rPr>
                <w:rFonts w:ascii="Arial" w:eastAsia="Times New Roman" w:hAnsi="Arial" w:cs="Arial"/>
                <w:color w:val="000000"/>
                <w:sz w:val="18"/>
                <w:szCs w:val="18"/>
              </w:rPr>
              <w:t>raagtekens, uit</w:t>
            </w:r>
            <w:r w:rsidR="00810FDF" w:rsidRPr="00F042B7">
              <w:rPr>
                <w:rFonts w:ascii="Arial" w:eastAsia="Times New Roman" w:hAnsi="Arial" w:cs="Arial"/>
                <w:color w:val="000000"/>
                <w:sz w:val="18"/>
                <w:szCs w:val="18"/>
              </w:rPr>
              <w:t>roeptekens en aanhalingstekens</w:t>
            </w:r>
          </w:p>
          <w:p w14:paraId="4BDC6242" w14:textId="77777777" w:rsidR="00810FDF" w:rsidRPr="00F042B7" w:rsidRDefault="00F042B7" w:rsidP="00F042B7">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002C0356" w:rsidRPr="00F042B7">
              <w:rPr>
                <w:rFonts w:ascii="Arial" w:eastAsia="Times New Roman" w:hAnsi="Arial" w:cs="Arial"/>
                <w:color w:val="000000"/>
                <w:sz w:val="18"/>
                <w:szCs w:val="18"/>
              </w:rPr>
              <w:t>oofdletters bij eigennaam en directe re</w:t>
            </w:r>
            <w:r w:rsidR="00810FDF" w:rsidRPr="00F042B7">
              <w:rPr>
                <w:rFonts w:ascii="Arial" w:eastAsia="Times New Roman" w:hAnsi="Arial" w:cs="Arial"/>
                <w:color w:val="000000"/>
                <w:sz w:val="18"/>
                <w:szCs w:val="18"/>
              </w:rPr>
              <w:t>de</w:t>
            </w:r>
          </w:p>
          <w:p w14:paraId="60B24C6D" w14:textId="77777777" w:rsidR="002C0356" w:rsidRPr="00F042B7" w:rsidRDefault="00F042B7" w:rsidP="00F042B7">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k</w:t>
            </w:r>
            <w:r w:rsidR="002C0356" w:rsidRPr="00F042B7">
              <w:rPr>
                <w:rFonts w:ascii="Arial" w:eastAsia="Times New Roman" w:hAnsi="Arial" w:cs="Arial"/>
                <w:color w:val="000000"/>
                <w:sz w:val="18"/>
                <w:szCs w:val="18"/>
              </w:rPr>
              <w:t xml:space="preserve">omma's, dubbele punten. </w:t>
            </w:r>
          </w:p>
          <w:p w14:paraId="332AD242" w14:textId="77777777" w:rsidR="00810FDF"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Overige regels: </w:t>
            </w:r>
          </w:p>
          <w:p w14:paraId="0CD0ED98" w14:textId="77777777" w:rsidR="00810FDF" w:rsidRPr="00F042B7" w:rsidRDefault="00F042B7" w:rsidP="00F042B7">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w:t>
            </w:r>
            <w:r w:rsidR="00810FDF" w:rsidRPr="00F042B7">
              <w:rPr>
                <w:rFonts w:ascii="Arial" w:eastAsia="Times New Roman" w:hAnsi="Arial" w:cs="Arial"/>
                <w:color w:val="000000"/>
                <w:sz w:val="18"/>
                <w:szCs w:val="18"/>
              </w:rPr>
              <w:t>fbreekregels</w:t>
            </w:r>
          </w:p>
          <w:p w14:paraId="46379BDD" w14:textId="77777777" w:rsidR="002C0356" w:rsidRPr="00F042B7" w:rsidRDefault="00F042B7" w:rsidP="00F042B7">
            <w:pPr>
              <w:pStyle w:val="Lijstalinea"/>
              <w:numPr>
                <w:ilvl w:val="0"/>
                <w:numId w:val="6"/>
              </w:numPr>
              <w:spacing w:line="276"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a</w:t>
            </w:r>
            <w:r w:rsidR="002C0356" w:rsidRPr="00F042B7">
              <w:rPr>
                <w:rFonts w:ascii="Arial" w:eastAsia="Times New Roman" w:hAnsi="Arial" w:cs="Arial"/>
                <w:color w:val="000000"/>
                <w:sz w:val="18"/>
                <w:szCs w:val="18"/>
              </w:rPr>
              <w:t>aneenschrijving</w:t>
            </w:r>
            <w:proofErr w:type="spellEnd"/>
            <w:r w:rsidR="002C0356" w:rsidRPr="00F042B7">
              <w:rPr>
                <w:rFonts w:ascii="Arial" w:eastAsia="Times New Roman" w:hAnsi="Arial" w:cs="Arial"/>
                <w:color w:val="000000"/>
                <w:sz w:val="18"/>
                <w:szCs w:val="18"/>
              </w:rPr>
              <w:t xml:space="preserve"> en </w:t>
            </w:r>
            <w:proofErr w:type="spellStart"/>
            <w:r w:rsidR="002C0356" w:rsidRPr="00F042B7">
              <w:rPr>
                <w:rFonts w:ascii="Arial" w:eastAsia="Times New Roman" w:hAnsi="Arial" w:cs="Arial"/>
                <w:color w:val="000000"/>
                <w:sz w:val="18"/>
                <w:szCs w:val="18"/>
              </w:rPr>
              <w:t>loss</w:t>
            </w:r>
            <w:bookmarkStart w:id="0" w:name="_GoBack"/>
            <w:bookmarkEnd w:id="0"/>
            <w:r w:rsidR="002C0356" w:rsidRPr="00F042B7">
              <w:rPr>
                <w:rFonts w:ascii="Arial" w:eastAsia="Times New Roman" w:hAnsi="Arial" w:cs="Arial"/>
                <w:color w:val="000000"/>
                <w:sz w:val="18"/>
                <w:szCs w:val="18"/>
              </w:rPr>
              <w:t>chrijving</w:t>
            </w:r>
            <w:proofErr w:type="spellEnd"/>
            <w:r w:rsidR="002C0356" w:rsidRPr="00F042B7">
              <w:rPr>
                <w:rFonts w:ascii="Arial" w:eastAsia="Times New Roman" w:hAnsi="Arial" w:cs="Arial"/>
                <w:color w:val="000000"/>
                <w:sz w:val="18"/>
                <w:szCs w:val="18"/>
              </w:rPr>
              <w:t>.</w:t>
            </w:r>
          </w:p>
          <w:p w14:paraId="5E63373D" w14:textId="77777777" w:rsidR="008C0176" w:rsidRPr="00C83447" w:rsidRDefault="008C0176" w:rsidP="002C0356">
            <w:pPr>
              <w:spacing w:line="276" w:lineRule="auto"/>
              <w:ind w:left="108"/>
              <w:rPr>
                <w:rFonts w:ascii="Arial" w:hAnsi="Arial" w:cs="Arial"/>
                <w:sz w:val="18"/>
                <w:szCs w:val="18"/>
              </w:rPr>
            </w:pPr>
          </w:p>
        </w:tc>
        <w:tc>
          <w:tcPr>
            <w:tcW w:w="2693" w:type="dxa"/>
          </w:tcPr>
          <w:p w14:paraId="1F4B03B7" w14:textId="7D595F09" w:rsidR="002C0356"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8.</w:t>
            </w:r>
            <w:r w:rsidR="00FD02D2">
              <w:rPr>
                <w:rFonts w:ascii="Arial" w:eastAsia="Times New Roman" w:hAnsi="Arial" w:cs="Arial"/>
                <w:color w:val="000000"/>
                <w:sz w:val="18"/>
                <w:szCs w:val="18"/>
              </w:rPr>
              <w:t xml:space="preserve"> </w:t>
            </w:r>
            <w:r w:rsidRPr="00C83447">
              <w:rPr>
                <w:rFonts w:ascii="Arial" w:eastAsia="Times New Roman" w:hAnsi="Arial" w:cs="Arial"/>
                <w:color w:val="000000"/>
                <w:sz w:val="18"/>
                <w:szCs w:val="18"/>
              </w:rPr>
              <w:t xml:space="preserve">De leerlingen leren informatie en meningen te ordenen bij het schrijven van een brief, een verslag, een formulier of een werkstuk. Zij besteden daarbij </w:t>
            </w:r>
            <w:r w:rsidRPr="00C83447">
              <w:rPr>
                <w:rFonts w:ascii="Arial" w:eastAsia="Times New Roman" w:hAnsi="Arial" w:cs="Arial"/>
                <w:color w:val="000000"/>
                <w:sz w:val="18"/>
                <w:szCs w:val="18"/>
              </w:rPr>
              <w:lastRenderedPageBreak/>
              <w:t>aandacht aan zinsbouw, correcte spelling, een leesbaar handschrift, bladspiegel, eventueel beeldende elementen en kleur.</w:t>
            </w:r>
          </w:p>
          <w:p w14:paraId="1BDA542E" w14:textId="77777777" w:rsidR="008C0176" w:rsidRPr="00C83447" w:rsidRDefault="008C0176" w:rsidP="002C0356">
            <w:pPr>
              <w:spacing w:line="276" w:lineRule="auto"/>
              <w:ind w:left="108"/>
              <w:rPr>
                <w:rFonts w:ascii="Arial" w:hAnsi="Arial" w:cs="Arial"/>
                <w:sz w:val="18"/>
                <w:szCs w:val="18"/>
              </w:rPr>
            </w:pPr>
          </w:p>
        </w:tc>
        <w:tc>
          <w:tcPr>
            <w:tcW w:w="2693" w:type="dxa"/>
          </w:tcPr>
          <w:p w14:paraId="21DC343E" w14:textId="55CB3F8F" w:rsidR="002C0356" w:rsidRPr="00C83447" w:rsidRDefault="002C0356" w:rsidP="002C0356">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Spelling: </w:t>
            </w:r>
          </w:p>
          <w:p w14:paraId="527DD257" w14:textId="77777777" w:rsidR="00FD02D2" w:rsidRPr="0034746D"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w:t>
            </w:r>
            <w:r w:rsidRPr="0034746D">
              <w:rPr>
                <w:rFonts w:ascii="Arial" w:eastAsia="Times New Roman" w:hAnsi="Arial" w:cs="Arial"/>
                <w:color w:val="000000"/>
                <w:sz w:val="18"/>
                <w:szCs w:val="18"/>
              </w:rPr>
              <w:t>lfabetische spelling</w:t>
            </w:r>
          </w:p>
          <w:p w14:paraId="3FFB2953" w14:textId="77777777" w:rsidR="00FD02D2" w:rsidRPr="0034746D" w:rsidRDefault="00FD02D2" w:rsidP="00FD02D2">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 xml:space="preserve">orthografische spelling </w:t>
            </w:r>
          </w:p>
          <w:p w14:paraId="216D2733" w14:textId="77777777" w:rsidR="00FD02D2" w:rsidRPr="0034746D" w:rsidRDefault="00FD02D2" w:rsidP="00FD02D2">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 xml:space="preserve">morfologische spelling. </w:t>
            </w:r>
          </w:p>
          <w:p w14:paraId="17CCE599" w14:textId="77777777" w:rsidR="002C0356" w:rsidRPr="00C83447" w:rsidRDefault="002C0356" w:rsidP="002C0356">
            <w:pPr>
              <w:spacing w:line="276" w:lineRule="auto"/>
              <w:rPr>
                <w:rFonts w:ascii="Arial" w:eastAsia="Times New Roman" w:hAnsi="Arial" w:cs="Arial"/>
                <w:color w:val="000000"/>
                <w:sz w:val="18"/>
                <w:szCs w:val="18"/>
              </w:rPr>
            </w:pPr>
          </w:p>
          <w:p w14:paraId="1C305E01" w14:textId="77777777" w:rsidR="00FD02D2" w:rsidRPr="00C83447" w:rsidRDefault="00FD02D2" w:rsidP="00FD02D2">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Leestekens: </w:t>
            </w:r>
          </w:p>
          <w:p w14:paraId="069302C4"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Pr="00F042B7">
              <w:rPr>
                <w:rFonts w:ascii="Arial" w:eastAsia="Times New Roman" w:hAnsi="Arial" w:cs="Arial"/>
                <w:color w:val="000000"/>
                <w:sz w:val="18"/>
                <w:szCs w:val="18"/>
              </w:rPr>
              <w:t xml:space="preserve">oofdletters en punten </w:t>
            </w:r>
          </w:p>
          <w:p w14:paraId="50DDC7BC"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v</w:t>
            </w:r>
            <w:r w:rsidRPr="00F042B7">
              <w:rPr>
                <w:rFonts w:ascii="Arial" w:eastAsia="Times New Roman" w:hAnsi="Arial" w:cs="Arial"/>
                <w:color w:val="000000"/>
                <w:sz w:val="18"/>
                <w:szCs w:val="18"/>
              </w:rPr>
              <w:t>raagtekens, uitroeptekens en aanhalingstekens</w:t>
            </w:r>
          </w:p>
          <w:p w14:paraId="6744496B"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Pr="00F042B7">
              <w:rPr>
                <w:rFonts w:ascii="Arial" w:eastAsia="Times New Roman" w:hAnsi="Arial" w:cs="Arial"/>
                <w:color w:val="000000"/>
                <w:sz w:val="18"/>
                <w:szCs w:val="18"/>
              </w:rPr>
              <w:t>oofdletters bij eigennaam en directe rede</w:t>
            </w:r>
          </w:p>
          <w:p w14:paraId="41C16AB5"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k</w:t>
            </w:r>
            <w:r w:rsidRPr="00F042B7">
              <w:rPr>
                <w:rFonts w:ascii="Arial" w:eastAsia="Times New Roman" w:hAnsi="Arial" w:cs="Arial"/>
                <w:color w:val="000000"/>
                <w:sz w:val="18"/>
                <w:szCs w:val="18"/>
              </w:rPr>
              <w:t xml:space="preserve">omma's, dubbele punten. </w:t>
            </w:r>
          </w:p>
          <w:p w14:paraId="34277D9E" w14:textId="77777777" w:rsidR="00FD02D2" w:rsidRPr="00C83447" w:rsidRDefault="00FD02D2" w:rsidP="00FD02D2">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Overige regels: </w:t>
            </w:r>
          </w:p>
          <w:p w14:paraId="6A0AE466"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w:t>
            </w:r>
            <w:r w:rsidRPr="00F042B7">
              <w:rPr>
                <w:rFonts w:ascii="Arial" w:eastAsia="Times New Roman" w:hAnsi="Arial" w:cs="Arial"/>
                <w:color w:val="000000"/>
                <w:sz w:val="18"/>
                <w:szCs w:val="18"/>
              </w:rPr>
              <w:t>fbreekregels</w:t>
            </w:r>
          </w:p>
          <w:p w14:paraId="3EE8FA44"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a</w:t>
            </w:r>
            <w:r w:rsidRPr="00F042B7">
              <w:rPr>
                <w:rFonts w:ascii="Arial" w:eastAsia="Times New Roman" w:hAnsi="Arial" w:cs="Arial"/>
                <w:color w:val="000000"/>
                <w:sz w:val="18"/>
                <w:szCs w:val="18"/>
              </w:rPr>
              <w:t>aneenschrijving</w:t>
            </w:r>
            <w:proofErr w:type="spellEnd"/>
            <w:r w:rsidRPr="00F042B7">
              <w:rPr>
                <w:rFonts w:ascii="Arial" w:eastAsia="Times New Roman" w:hAnsi="Arial" w:cs="Arial"/>
                <w:color w:val="000000"/>
                <w:sz w:val="18"/>
                <w:szCs w:val="18"/>
              </w:rPr>
              <w:t xml:space="preserve"> en </w:t>
            </w:r>
            <w:proofErr w:type="spellStart"/>
            <w:r w:rsidRPr="00F042B7">
              <w:rPr>
                <w:rFonts w:ascii="Arial" w:eastAsia="Times New Roman" w:hAnsi="Arial" w:cs="Arial"/>
                <w:color w:val="000000"/>
                <w:sz w:val="18"/>
                <w:szCs w:val="18"/>
              </w:rPr>
              <w:t>losschrijving</w:t>
            </w:r>
            <w:proofErr w:type="spellEnd"/>
            <w:r w:rsidRPr="00F042B7">
              <w:rPr>
                <w:rFonts w:ascii="Arial" w:eastAsia="Times New Roman" w:hAnsi="Arial" w:cs="Arial"/>
                <w:color w:val="000000"/>
                <w:sz w:val="18"/>
                <w:szCs w:val="18"/>
              </w:rPr>
              <w:t>.</w:t>
            </w:r>
          </w:p>
          <w:p w14:paraId="420CAF55" w14:textId="77777777" w:rsidR="008C0176" w:rsidRPr="00C83447" w:rsidRDefault="008C0176" w:rsidP="00FD02D2">
            <w:pPr>
              <w:spacing w:line="276" w:lineRule="auto"/>
              <w:rPr>
                <w:rFonts w:ascii="Arial" w:hAnsi="Arial" w:cs="Arial"/>
                <w:sz w:val="18"/>
                <w:szCs w:val="18"/>
              </w:rPr>
            </w:pPr>
          </w:p>
        </w:tc>
        <w:tc>
          <w:tcPr>
            <w:tcW w:w="2977" w:type="dxa"/>
          </w:tcPr>
          <w:p w14:paraId="7385A564" w14:textId="77777777" w:rsidR="00FD02D2" w:rsidRPr="0034746D" w:rsidRDefault="002C0356" w:rsidP="00FD02D2">
            <w:pPr>
              <w:pStyle w:val="Lijstalinea"/>
              <w:numPr>
                <w:ilvl w:val="0"/>
                <w:numId w:val="6"/>
              </w:num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Spelling: </w:t>
            </w:r>
            <w:r w:rsidR="00FD02D2">
              <w:rPr>
                <w:rFonts w:ascii="Arial" w:eastAsia="Times New Roman" w:hAnsi="Arial" w:cs="Arial"/>
                <w:color w:val="000000"/>
                <w:sz w:val="18"/>
                <w:szCs w:val="18"/>
              </w:rPr>
              <w:br/>
            </w:r>
            <w:r w:rsidR="00FD02D2">
              <w:rPr>
                <w:rFonts w:ascii="Arial" w:eastAsia="Times New Roman" w:hAnsi="Arial" w:cs="Arial"/>
                <w:color w:val="000000"/>
                <w:sz w:val="18"/>
                <w:szCs w:val="18"/>
              </w:rPr>
              <w:t>a</w:t>
            </w:r>
            <w:r w:rsidR="00FD02D2" w:rsidRPr="0034746D">
              <w:rPr>
                <w:rFonts w:ascii="Arial" w:eastAsia="Times New Roman" w:hAnsi="Arial" w:cs="Arial"/>
                <w:color w:val="000000"/>
                <w:sz w:val="18"/>
                <w:szCs w:val="18"/>
              </w:rPr>
              <w:t>lfabetische spelling</w:t>
            </w:r>
          </w:p>
          <w:p w14:paraId="6926F3AC" w14:textId="77777777" w:rsidR="00FD02D2" w:rsidRPr="0034746D" w:rsidRDefault="00FD02D2" w:rsidP="00FD02D2">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 xml:space="preserve">orthografische spelling </w:t>
            </w:r>
          </w:p>
          <w:p w14:paraId="165F018D" w14:textId="77777777" w:rsidR="00FD02D2" w:rsidRPr="0034746D" w:rsidRDefault="00FD02D2" w:rsidP="00FD02D2">
            <w:pPr>
              <w:pStyle w:val="Lijstalinea"/>
              <w:numPr>
                <w:ilvl w:val="0"/>
                <w:numId w:val="6"/>
              </w:numPr>
              <w:spacing w:line="276" w:lineRule="auto"/>
              <w:rPr>
                <w:rFonts w:ascii="Arial" w:eastAsia="Times New Roman" w:hAnsi="Arial" w:cs="Arial"/>
                <w:color w:val="000000"/>
                <w:sz w:val="18"/>
                <w:szCs w:val="18"/>
              </w:rPr>
            </w:pPr>
            <w:r w:rsidRPr="0034746D">
              <w:rPr>
                <w:rFonts w:ascii="Arial" w:eastAsia="Times New Roman" w:hAnsi="Arial" w:cs="Arial"/>
                <w:color w:val="000000"/>
                <w:sz w:val="18"/>
                <w:szCs w:val="18"/>
              </w:rPr>
              <w:t xml:space="preserve">morfologische spelling. </w:t>
            </w:r>
          </w:p>
          <w:p w14:paraId="7BAF3268" w14:textId="103AA23A" w:rsidR="002C0356" w:rsidRPr="00C83447" w:rsidRDefault="002C0356" w:rsidP="002C0356">
            <w:pPr>
              <w:spacing w:line="276" w:lineRule="auto"/>
              <w:rPr>
                <w:rFonts w:ascii="Arial" w:eastAsia="Times New Roman" w:hAnsi="Arial" w:cs="Arial"/>
                <w:color w:val="000000"/>
                <w:sz w:val="18"/>
                <w:szCs w:val="18"/>
              </w:rPr>
            </w:pPr>
          </w:p>
          <w:p w14:paraId="0AD5DB0C" w14:textId="77777777" w:rsidR="00FD02D2" w:rsidRPr="00C83447" w:rsidRDefault="00FD02D2" w:rsidP="00FD02D2">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lastRenderedPageBreak/>
              <w:t xml:space="preserve">Leestekens: </w:t>
            </w:r>
          </w:p>
          <w:p w14:paraId="494114C1"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Pr="00F042B7">
              <w:rPr>
                <w:rFonts w:ascii="Arial" w:eastAsia="Times New Roman" w:hAnsi="Arial" w:cs="Arial"/>
                <w:color w:val="000000"/>
                <w:sz w:val="18"/>
                <w:szCs w:val="18"/>
              </w:rPr>
              <w:t xml:space="preserve">oofdletters en punten </w:t>
            </w:r>
          </w:p>
          <w:p w14:paraId="60C60F32"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v</w:t>
            </w:r>
            <w:r w:rsidRPr="00F042B7">
              <w:rPr>
                <w:rFonts w:ascii="Arial" w:eastAsia="Times New Roman" w:hAnsi="Arial" w:cs="Arial"/>
                <w:color w:val="000000"/>
                <w:sz w:val="18"/>
                <w:szCs w:val="18"/>
              </w:rPr>
              <w:t>raagtekens, uitroeptekens en aanhalingstekens</w:t>
            </w:r>
          </w:p>
          <w:p w14:paraId="2941DE43"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h</w:t>
            </w:r>
            <w:r w:rsidRPr="00F042B7">
              <w:rPr>
                <w:rFonts w:ascii="Arial" w:eastAsia="Times New Roman" w:hAnsi="Arial" w:cs="Arial"/>
                <w:color w:val="000000"/>
                <w:sz w:val="18"/>
                <w:szCs w:val="18"/>
              </w:rPr>
              <w:t>oofdletters bij eigennaam en directe rede</w:t>
            </w:r>
          </w:p>
          <w:p w14:paraId="5EF875CC"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k</w:t>
            </w:r>
            <w:r w:rsidRPr="00F042B7">
              <w:rPr>
                <w:rFonts w:ascii="Arial" w:eastAsia="Times New Roman" w:hAnsi="Arial" w:cs="Arial"/>
                <w:color w:val="000000"/>
                <w:sz w:val="18"/>
                <w:szCs w:val="18"/>
              </w:rPr>
              <w:t xml:space="preserve">omma's, dubbele punten. </w:t>
            </w:r>
          </w:p>
          <w:p w14:paraId="7CCBFB8E" w14:textId="77777777" w:rsidR="00FD02D2" w:rsidRPr="00C83447" w:rsidRDefault="00FD02D2" w:rsidP="00FD02D2">
            <w:pPr>
              <w:spacing w:line="276" w:lineRule="auto"/>
              <w:rPr>
                <w:rFonts w:ascii="Arial" w:eastAsia="Times New Roman" w:hAnsi="Arial" w:cs="Arial"/>
                <w:color w:val="000000"/>
                <w:sz w:val="18"/>
                <w:szCs w:val="18"/>
              </w:rPr>
            </w:pPr>
            <w:r w:rsidRPr="00C83447">
              <w:rPr>
                <w:rFonts w:ascii="Arial" w:eastAsia="Times New Roman" w:hAnsi="Arial" w:cs="Arial"/>
                <w:color w:val="000000"/>
                <w:sz w:val="18"/>
                <w:szCs w:val="18"/>
              </w:rPr>
              <w:t xml:space="preserve">Overige regels: </w:t>
            </w:r>
          </w:p>
          <w:p w14:paraId="387E7EBB"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w:t>
            </w:r>
            <w:r w:rsidRPr="00F042B7">
              <w:rPr>
                <w:rFonts w:ascii="Arial" w:eastAsia="Times New Roman" w:hAnsi="Arial" w:cs="Arial"/>
                <w:color w:val="000000"/>
                <w:sz w:val="18"/>
                <w:szCs w:val="18"/>
              </w:rPr>
              <w:t>fbreekregels</w:t>
            </w:r>
          </w:p>
          <w:p w14:paraId="67D0A76B" w14:textId="77777777" w:rsidR="00FD02D2" w:rsidRPr="00F042B7" w:rsidRDefault="00FD02D2" w:rsidP="00FD02D2">
            <w:pPr>
              <w:pStyle w:val="Lijstalinea"/>
              <w:numPr>
                <w:ilvl w:val="0"/>
                <w:numId w:val="6"/>
              </w:numPr>
              <w:spacing w:line="276"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a</w:t>
            </w:r>
            <w:r w:rsidRPr="00F042B7">
              <w:rPr>
                <w:rFonts w:ascii="Arial" w:eastAsia="Times New Roman" w:hAnsi="Arial" w:cs="Arial"/>
                <w:color w:val="000000"/>
                <w:sz w:val="18"/>
                <w:szCs w:val="18"/>
              </w:rPr>
              <w:t>aneenschrijving</w:t>
            </w:r>
            <w:proofErr w:type="spellEnd"/>
            <w:r w:rsidRPr="00F042B7">
              <w:rPr>
                <w:rFonts w:ascii="Arial" w:eastAsia="Times New Roman" w:hAnsi="Arial" w:cs="Arial"/>
                <w:color w:val="000000"/>
                <w:sz w:val="18"/>
                <w:szCs w:val="18"/>
              </w:rPr>
              <w:t xml:space="preserve"> en </w:t>
            </w:r>
            <w:proofErr w:type="spellStart"/>
            <w:r w:rsidRPr="00F042B7">
              <w:rPr>
                <w:rFonts w:ascii="Arial" w:eastAsia="Times New Roman" w:hAnsi="Arial" w:cs="Arial"/>
                <w:color w:val="000000"/>
                <w:sz w:val="18"/>
                <w:szCs w:val="18"/>
              </w:rPr>
              <w:t>losschrijving</w:t>
            </w:r>
            <w:proofErr w:type="spellEnd"/>
            <w:r w:rsidRPr="00F042B7">
              <w:rPr>
                <w:rFonts w:ascii="Arial" w:eastAsia="Times New Roman" w:hAnsi="Arial" w:cs="Arial"/>
                <w:color w:val="000000"/>
                <w:sz w:val="18"/>
                <w:szCs w:val="18"/>
              </w:rPr>
              <w:t>.</w:t>
            </w:r>
          </w:p>
          <w:p w14:paraId="0DA12FA7" w14:textId="77777777" w:rsidR="008C0176" w:rsidRPr="00C83447" w:rsidRDefault="008C0176" w:rsidP="00FD02D2">
            <w:pPr>
              <w:spacing w:line="276" w:lineRule="auto"/>
              <w:rPr>
                <w:rFonts w:ascii="Arial" w:hAnsi="Arial" w:cs="Arial"/>
                <w:sz w:val="18"/>
                <w:szCs w:val="18"/>
              </w:rPr>
            </w:pPr>
          </w:p>
        </w:tc>
      </w:tr>
    </w:tbl>
    <w:p w14:paraId="58E290BD" w14:textId="77777777" w:rsidR="008C0176" w:rsidRPr="002C0356" w:rsidRDefault="008C0176" w:rsidP="002C0356">
      <w:pPr>
        <w:spacing w:line="276" w:lineRule="auto"/>
        <w:rPr>
          <w:rFonts w:asciiTheme="majorHAnsi" w:hAnsiTheme="majorHAnsi"/>
          <w:sz w:val="20"/>
          <w:szCs w:val="20"/>
        </w:rPr>
      </w:pPr>
    </w:p>
    <w:sectPr w:rsidR="008C0176" w:rsidRPr="002C0356" w:rsidSect="008C0176">
      <w:headerReference w:type="default" r:id="rId9"/>
      <w:footerReference w:type="even" r:id="rId10"/>
      <w:footerReference w:type="defaul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97F3" w14:textId="77777777" w:rsidR="009F5189" w:rsidRDefault="009F5189" w:rsidP="001F7577">
      <w:r>
        <w:separator/>
      </w:r>
    </w:p>
  </w:endnote>
  <w:endnote w:type="continuationSeparator" w:id="0">
    <w:p w14:paraId="3BF86C25" w14:textId="77777777" w:rsidR="009F5189" w:rsidRDefault="009F5189" w:rsidP="001F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5A9B" w14:textId="77777777" w:rsidR="00810FDF" w:rsidRDefault="00810FDF" w:rsidP="001F757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16A4">
      <w:rPr>
        <w:rStyle w:val="Paginanummer"/>
        <w:noProof/>
      </w:rPr>
      <w:t>7</w:t>
    </w:r>
    <w:r>
      <w:rPr>
        <w:rStyle w:val="Paginanummer"/>
      </w:rPr>
      <w:fldChar w:fldCharType="end"/>
    </w:r>
  </w:p>
  <w:p w14:paraId="3628D43C" w14:textId="77777777" w:rsidR="00810FDF" w:rsidRDefault="00810FDF" w:rsidP="001F757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F229" w14:textId="77777777" w:rsidR="00810FDF" w:rsidRPr="001F7577" w:rsidRDefault="00810FDF" w:rsidP="001F7577">
    <w:pPr>
      <w:pStyle w:val="Voettekst"/>
      <w:framePr w:wrap="around" w:vAnchor="text" w:hAnchor="margin" w:xAlign="right" w:y="1"/>
      <w:rPr>
        <w:rStyle w:val="Paginanummer"/>
        <w:sz w:val="20"/>
        <w:szCs w:val="20"/>
      </w:rPr>
    </w:pPr>
    <w:r w:rsidRPr="001F7577">
      <w:rPr>
        <w:rStyle w:val="Paginanummer"/>
        <w:sz w:val="20"/>
        <w:szCs w:val="20"/>
      </w:rPr>
      <w:fldChar w:fldCharType="begin"/>
    </w:r>
    <w:r w:rsidRPr="001F7577">
      <w:rPr>
        <w:rStyle w:val="Paginanummer"/>
        <w:sz w:val="20"/>
        <w:szCs w:val="20"/>
      </w:rPr>
      <w:instrText xml:space="preserve">PAGE  </w:instrText>
    </w:r>
    <w:r w:rsidRPr="001F7577">
      <w:rPr>
        <w:rStyle w:val="Paginanummer"/>
        <w:sz w:val="20"/>
        <w:szCs w:val="20"/>
      </w:rPr>
      <w:fldChar w:fldCharType="separate"/>
    </w:r>
    <w:r w:rsidR="00FD02D2">
      <w:rPr>
        <w:rStyle w:val="Paginanummer"/>
        <w:noProof/>
        <w:sz w:val="20"/>
        <w:szCs w:val="20"/>
      </w:rPr>
      <w:t>7</w:t>
    </w:r>
    <w:r w:rsidRPr="001F7577">
      <w:rPr>
        <w:rStyle w:val="Paginanummer"/>
        <w:sz w:val="20"/>
        <w:szCs w:val="20"/>
      </w:rPr>
      <w:fldChar w:fldCharType="end"/>
    </w:r>
  </w:p>
  <w:p w14:paraId="4523B076" w14:textId="77777777" w:rsidR="00810FDF" w:rsidRDefault="00810FDF" w:rsidP="001F757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BCF5" w14:textId="77777777" w:rsidR="009F5189" w:rsidRDefault="009F5189" w:rsidP="001F7577">
      <w:r>
        <w:separator/>
      </w:r>
    </w:p>
  </w:footnote>
  <w:footnote w:type="continuationSeparator" w:id="0">
    <w:p w14:paraId="605268D0" w14:textId="77777777" w:rsidR="009F5189" w:rsidRDefault="009F5189" w:rsidP="001F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AC68" w14:textId="77777777" w:rsidR="00C83447" w:rsidRDefault="00C83447" w:rsidP="00C83447">
    <w:pPr>
      <w:pStyle w:val="Koptekst"/>
      <w:jc w:val="right"/>
    </w:pPr>
    <w:r>
      <w:rPr>
        <w:noProof/>
      </w:rPr>
      <w:drawing>
        <wp:inline distT="0" distB="0" distL="0" distR="0" wp14:anchorId="33C85EFF" wp14:editId="28F12625">
          <wp:extent cx="2499365" cy="515113"/>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99365" cy="5151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708"/>
    <w:multiLevelType w:val="hybridMultilevel"/>
    <w:tmpl w:val="D8D4F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495CE4"/>
    <w:multiLevelType w:val="hybridMultilevel"/>
    <w:tmpl w:val="18A033F8"/>
    <w:lvl w:ilvl="0" w:tplc="25ACAB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E6A51CA"/>
    <w:multiLevelType w:val="hybridMultilevel"/>
    <w:tmpl w:val="DB18DF7C"/>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286F2A"/>
    <w:multiLevelType w:val="hybridMultilevel"/>
    <w:tmpl w:val="C04CADCA"/>
    <w:lvl w:ilvl="0" w:tplc="25ACAB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9F2089A"/>
    <w:multiLevelType w:val="hybridMultilevel"/>
    <w:tmpl w:val="34C0F12A"/>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AF145C"/>
    <w:multiLevelType w:val="hybridMultilevel"/>
    <w:tmpl w:val="6658B434"/>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F512E7"/>
    <w:multiLevelType w:val="hybridMultilevel"/>
    <w:tmpl w:val="DC064C66"/>
    <w:lvl w:ilvl="0" w:tplc="25ACAB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287817"/>
    <w:multiLevelType w:val="hybridMultilevel"/>
    <w:tmpl w:val="BE2043DA"/>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FC67B5"/>
    <w:multiLevelType w:val="hybridMultilevel"/>
    <w:tmpl w:val="C04A4830"/>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E950A2"/>
    <w:multiLevelType w:val="hybridMultilevel"/>
    <w:tmpl w:val="51465D0A"/>
    <w:lvl w:ilvl="0" w:tplc="25ACAB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D527CE1"/>
    <w:multiLevelType w:val="hybridMultilevel"/>
    <w:tmpl w:val="0994B002"/>
    <w:lvl w:ilvl="0" w:tplc="25ACAB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2"/>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76"/>
    <w:rsid w:val="00016275"/>
    <w:rsid w:val="00040091"/>
    <w:rsid w:val="00071B0A"/>
    <w:rsid w:val="000906AB"/>
    <w:rsid w:val="000B2DEF"/>
    <w:rsid w:val="000C42E2"/>
    <w:rsid w:val="000C766A"/>
    <w:rsid w:val="001416A4"/>
    <w:rsid w:val="001E7D51"/>
    <w:rsid w:val="001F7577"/>
    <w:rsid w:val="00201042"/>
    <w:rsid w:val="0021507B"/>
    <w:rsid w:val="00216AC1"/>
    <w:rsid w:val="0025516F"/>
    <w:rsid w:val="00260329"/>
    <w:rsid w:val="002953C2"/>
    <w:rsid w:val="00296C02"/>
    <w:rsid w:val="002B1F68"/>
    <w:rsid w:val="002C0356"/>
    <w:rsid w:val="0034746D"/>
    <w:rsid w:val="00392FBB"/>
    <w:rsid w:val="003A54C3"/>
    <w:rsid w:val="003C5418"/>
    <w:rsid w:val="0047583D"/>
    <w:rsid w:val="004A7E0F"/>
    <w:rsid w:val="004C4B50"/>
    <w:rsid w:val="004D6D3C"/>
    <w:rsid w:val="004E53DF"/>
    <w:rsid w:val="004F08C1"/>
    <w:rsid w:val="00517C8B"/>
    <w:rsid w:val="00525289"/>
    <w:rsid w:val="00553585"/>
    <w:rsid w:val="00570927"/>
    <w:rsid w:val="005A4054"/>
    <w:rsid w:val="006032B9"/>
    <w:rsid w:val="00677BE6"/>
    <w:rsid w:val="0069171F"/>
    <w:rsid w:val="006E38A7"/>
    <w:rsid w:val="006E50D7"/>
    <w:rsid w:val="00724D8F"/>
    <w:rsid w:val="00770466"/>
    <w:rsid w:val="00810FDF"/>
    <w:rsid w:val="00831EEE"/>
    <w:rsid w:val="008455A6"/>
    <w:rsid w:val="008C0176"/>
    <w:rsid w:val="008F33EA"/>
    <w:rsid w:val="008F7BD4"/>
    <w:rsid w:val="00973B65"/>
    <w:rsid w:val="009867E9"/>
    <w:rsid w:val="009A6597"/>
    <w:rsid w:val="009F0DF1"/>
    <w:rsid w:val="009F5189"/>
    <w:rsid w:val="00A00AEB"/>
    <w:rsid w:val="00A23EB6"/>
    <w:rsid w:val="00A32B06"/>
    <w:rsid w:val="00A945C8"/>
    <w:rsid w:val="00A958C5"/>
    <w:rsid w:val="00AF3806"/>
    <w:rsid w:val="00AF77EC"/>
    <w:rsid w:val="00BA615E"/>
    <w:rsid w:val="00C10730"/>
    <w:rsid w:val="00C16471"/>
    <w:rsid w:val="00C41FEF"/>
    <w:rsid w:val="00C4450D"/>
    <w:rsid w:val="00C829FF"/>
    <w:rsid w:val="00C83447"/>
    <w:rsid w:val="00C87D4C"/>
    <w:rsid w:val="00CB471A"/>
    <w:rsid w:val="00CB6AB0"/>
    <w:rsid w:val="00CE67FD"/>
    <w:rsid w:val="00D376F3"/>
    <w:rsid w:val="00D464AA"/>
    <w:rsid w:val="00E043D4"/>
    <w:rsid w:val="00E32994"/>
    <w:rsid w:val="00E61654"/>
    <w:rsid w:val="00E62B21"/>
    <w:rsid w:val="00E86113"/>
    <w:rsid w:val="00F042B7"/>
    <w:rsid w:val="00F1328D"/>
    <w:rsid w:val="00F46C7A"/>
    <w:rsid w:val="00F75AE3"/>
    <w:rsid w:val="00F94A9D"/>
    <w:rsid w:val="00FD02D2"/>
    <w:rsid w:val="00FE3B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03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7577"/>
    <w:pPr>
      <w:tabs>
        <w:tab w:val="center" w:pos="4536"/>
        <w:tab w:val="right" w:pos="9072"/>
      </w:tabs>
    </w:pPr>
  </w:style>
  <w:style w:type="character" w:customStyle="1" w:styleId="VoettekstChar">
    <w:name w:val="Voettekst Char"/>
    <w:basedOn w:val="Standaardalinea-lettertype"/>
    <w:link w:val="Voettekst"/>
    <w:uiPriority w:val="99"/>
    <w:rsid w:val="001F7577"/>
  </w:style>
  <w:style w:type="character" w:styleId="Paginanummer">
    <w:name w:val="page number"/>
    <w:basedOn w:val="Standaardalinea-lettertype"/>
    <w:uiPriority w:val="99"/>
    <w:semiHidden/>
    <w:unhideWhenUsed/>
    <w:rsid w:val="001F7577"/>
  </w:style>
  <w:style w:type="paragraph" w:styleId="Koptekst">
    <w:name w:val="header"/>
    <w:basedOn w:val="Standaard"/>
    <w:link w:val="KoptekstChar"/>
    <w:uiPriority w:val="99"/>
    <w:unhideWhenUsed/>
    <w:rsid w:val="001F7577"/>
    <w:pPr>
      <w:tabs>
        <w:tab w:val="center" w:pos="4536"/>
        <w:tab w:val="right" w:pos="9072"/>
      </w:tabs>
    </w:pPr>
  </w:style>
  <w:style w:type="character" w:customStyle="1" w:styleId="KoptekstChar">
    <w:name w:val="Koptekst Char"/>
    <w:basedOn w:val="Standaardalinea-lettertype"/>
    <w:link w:val="Koptekst"/>
    <w:uiPriority w:val="99"/>
    <w:rsid w:val="001F7577"/>
  </w:style>
  <w:style w:type="paragraph" w:styleId="Ballontekst">
    <w:name w:val="Balloon Text"/>
    <w:basedOn w:val="Standaard"/>
    <w:link w:val="BallontekstChar"/>
    <w:uiPriority w:val="99"/>
    <w:semiHidden/>
    <w:unhideWhenUsed/>
    <w:rsid w:val="00C4450D"/>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50D"/>
    <w:rPr>
      <w:rFonts w:ascii="Tahoma" w:hAnsi="Tahoma" w:cs="Tahoma"/>
      <w:sz w:val="16"/>
      <w:szCs w:val="16"/>
    </w:rPr>
  </w:style>
  <w:style w:type="character" w:styleId="Verwijzingopmerking">
    <w:name w:val="annotation reference"/>
    <w:basedOn w:val="Standaardalinea-lettertype"/>
    <w:uiPriority w:val="99"/>
    <w:semiHidden/>
    <w:unhideWhenUsed/>
    <w:rsid w:val="00F94A9D"/>
    <w:rPr>
      <w:sz w:val="18"/>
      <w:szCs w:val="18"/>
    </w:rPr>
  </w:style>
  <w:style w:type="paragraph" w:styleId="Tekstopmerking">
    <w:name w:val="annotation text"/>
    <w:basedOn w:val="Standaard"/>
    <w:link w:val="TekstopmerkingChar"/>
    <w:uiPriority w:val="99"/>
    <w:semiHidden/>
    <w:unhideWhenUsed/>
    <w:rsid w:val="00F94A9D"/>
  </w:style>
  <w:style w:type="character" w:customStyle="1" w:styleId="TekstopmerkingChar">
    <w:name w:val="Tekst opmerking Char"/>
    <w:basedOn w:val="Standaardalinea-lettertype"/>
    <w:link w:val="Tekstopmerking"/>
    <w:uiPriority w:val="99"/>
    <w:semiHidden/>
    <w:rsid w:val="00F94A9D"/>
  </w:style>
  <w:style w:type="paragraph" w:styleId="Onderwerpvanopmerking">
    <w:name w:val="annotation subject"/>
    <w:basedOn w:val="Tekstopmerking"/>
    <w:next w:val="Tekstopmerking"/>
    <w:link w:val="OnderwerpvanopmerkingChar"/>
    <w:uiPriority w:val="99"/>
    <w:semiHidden/>
    <w:unhideWhenUsed/>
    <w:rsid w:val="00F94A9D"/>
    <w:rPr>
      <w:b/>
      <w:bCs/>
      <w:sz w:val="20"/>
      <w:szCs w:val="20"/>
    </w:rPr>
  </w:style>
  <w:style w:type="character" w:customStyle="1" w:styleId="OnderwerpvanopmerkingChar">
    <w:name w:val="Onderwerp van opmerking Char"/>
    <w:basedOn w:val="TekstopmerkingChar"/>
    <w:link w:val="Onderwerpvanopmerking"/>
    <w:uiPriority w:val="99"/>
    <w:semiHidden/>
    <w:rsid w:val="00F94A9D"/>
    <w:rPr>
      <w:b/>
      <w:bCs/>
      <w:sz w:val="20"/>
      <w:szCs w:val="20"/>
    </w:rPr>
  </w:style>
  <w:style w:type="paragraph" w:styleId="Lijstalinea">
    <w:name w:val="List Paragraph"/>
    <w:basedOn w:val="Standaard"/>
    <w:uiPriority w:val="34"/>
    <w:qFormat/>
    <w:rsid w:val="00C8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7577"/>
    <w:pPr>
      <w:tabs>
        <w:tab w:val="center" w:pos="4536"/>
        <w:tab w:val="right" w:pos="9072"/>
      </w:tabs>
    </w:pPr>
  </w:style>
  <w:style w:type="character" w:customStyle="1" w:styleId="VoettekstChar">
    <w:name w:val="Voettekst Char"/>
    <w:basedOn w:val="Standaardalinea-lettertype"/>
    <w:link w:val="Voettekst"/>
    <w:uiPriority w:val="99"/>
    <w:rsid w:val="001F7577"/>
  </w:style>
  <w:style w:type="character" w:styleId="Paginanummer">
    <w:name w:val="page number"/>
    <w:basedOn w:val="Standaardalinea-lettertype"/>
    <w:uiPriority w:val="99"/>
    <w:semiHidden/>
    <w:unhideWhenUsed/>
    <w:rsid w:val="001F7577"/>
  </w:style>
  <w:style w:type="paragraph" w:styleId="Koptekst">
    <w:name w:val="header"/>
    <w:basedOn w:val="Standaard"/>
    <w:link w:val="KoptekstChar"/>
    <w:uiPriority w:val="99"/>
    <w:unhideWhenUsed/>
    <w:rsid w:val="001F7577"/>
    <w:pPr>
      <w:tabs>
        <w:tab w:val="center" w:pos="4536"/>
        <w:tab w:val="right" w:pos="9072"/>
      </w:tabs>
    </w:pPr>
  </w:style>
  <w:style w:type="character" w:customStyle="1" w:styleId="KoptekstChar">
    <w:name w:val="Koptekst Char"/>
    <w:basedOn w:val="Standaardalinea-lettertype"/>
    <w:link w:val="Koptekst"/>
    <w:uiPriority w:val="99"/>
    <w:rsid w:val="001F7577"/>
  </w:style>
  <w:style w:type="paragraph" w:styleId="Ballontekst">
    <w:name w:val="Balloon Text"/>
    <w:basedOn w:val="Standaard"/>
    <w:link w:val="BallontekstChar"/>
    <w:uiPriority w:val="99"/>
    <w:semiHidden/>
    <w:unhideWhenUsed/>
    <w:rsid w:val="00C4450D"/>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50D"/>
    <w:rPr>
      <w:rFonts w:ascii="Tahoma" w:hAnsi="Tahoma" w:cs="Tahoma"/>
      <w:sz w:val="16"/>
      <w:szCs w:val="16"/>
    </w:rPr>
  </w:style>
  <w:style w:type="character" w:styleId="Verwijzingopmerking">
    <w:name w:val="annotation reference"/>
    <w:basedOn w:val="Standaardalinea-lettertype"/>
    <w:uiPriority w:val="99"/>
    <w:semiHidden/>
    <w:unhideWhenUsed/>
    <w:rsid w:val="00F94A9D"/>
    <w:rPr>
      <w:sz w:val="18"/>
      <w:szCs w:val="18"/>
    </w:rPr>
  </w:style>
  <w:style w:type="paragraph" w:styleId="Tekstopmerking">
    <w:name w:val="annotation text"/>
    <w:basedOn w:val="Standaard"/>
    <w:link w:val="TekstopmerkingChar"/>
    <w:uiPriority w:val="99"/>
    <w:semiHidden/>
    <w:unhideWhenUsed/>
    <w:rsid w:val="00F94A9D"/>
  </w:style>
  <w:style w:type="character" w:customStyle="1" w:styleId="TekstopmerkingChar">
    <w:name w:val="Tekst opmerking Char"/>
    <w:basedOn w:val="Standaardalinea-lettertype"/>
    <w:link w:val="Tekstopmerking"/>
    <w:uiPriority w:val="99"/>
    <w:semiHidden/>
    <w:rsid w:val="00F94A9D"/>
  </w:style>
  <w:style w:type="paragraph" w:styleId="Onderwerpvanopmerking">
    <w:name w:val="annotation subject"/>
    <w:basedOn w:val="Tekstopmerking"/>
    <w:next w:val="Tekstopmerking"/>
    <w:link w:val="OnderwerpvanopmerkingChar"/>
    <w:uiPriority w:val="99"/>
    <w:semiHidden/>
    <w:unhideWhenUsed/>
    <w:rsid w:val="00F94A9D"/>
    <w:rPr>
      <w:b/>
      <w:bCs/>
      <w:sz w:val="20"/>
      <w:szCs w:val="20"/>
    </w:rPr>
  </w:style>
  <w:style w:type="character" w:customStyle="1" w:styleId="OnderwerpvanopmerkingChar">
    <w:name w:val="Onderwerp van opmerking Char"/>
    <w:basedOn w:val="TekstopmerkingChar"/>
    <w:link w:val="Onderwerpvanopmerking"/>
    <w:uiPriority w:val="99"/>
    <w:semiHidden/>
    <w:rsid w:val="00F94A9D"/>
    <w:rPr>
      <w:b/>
      <w:bCs/>
      <w:sz w:val="20"/>
      <w:szCs w:val="20"/>
    </w:rPr>
  </w:style>
  <w:style w:type="paragraph" w:styleId="Lijstalinea">
    <w:name w:val="List Paragraph"/>
    <w:basedOn w:val="Standaard"/>
    <w:uiPriority w:val="34"/>
    <w:qFormat/>
    <w:rsid w:val="00C8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724">
      <w:bodyDiv w:val="1"/>
      <w:marLeft w:val="0"/>
      <w:marRight w:val="0"/>
      <w:marTop w:val="0"/>
      <w:marBottom w:val="0"/>
      <w:divBdr>
        <w:top w:val="none" w:sz="0" w:space="0" w:color="auto"/>
        <w:left w:val="none" w:sz="0" w:space="0" w:color="auto"/>
        <w:bottom w:val="none" w:sz="0" w:space="0" w:color="auto"/>
        <w:right w:val="none" w:sz="0" w:space="0" w:color="auto"/>
      </w:divBdr>
    </w:div>
    <w:div w:id="62217881">
      <w:bodyDiv w:val="1"/>
      <w:marLeft w:val="0"/>
      <w:marRight w:val="0"/>
      <w:marTop w:val="0"/>
      <w:marBottom w:val="0"/>
      <w:divBdr>
        <w:top w:val="none" w:sz="0" w:space="0" w:color="auto"/>
        <w:left w:val="none" w:sz="0" w:space="0" w:color="auto"/>
        <w:bottom w:val="none" w:sz="0" w:space="0" w:color="auto"/>
        <w:right w:val="none" w:sz="0" w:space="0" w:color="auto"/>
      </w:divBdr>
    </w:div>
    <w:div w:id="162671713">
      <w:bodyDiv w:val="1"/>
      <w:marLeft w:val="0"/>
      <w:marRight w:val="0"/>
      <w:marTop w:val="0"/>
      <w:marBottom w:val="0"/>
      <w:divBdr>
        <w:top w:val="none" w:sz="0" w:space="0" w:color="auto"/>
        <w:left w:val="none" w:sz="0" w:space="0" w:color="auto"/>
        <w:bottom w:val="none" w:sz="0" w:space="0" w:color="auto"/>
        <w:right w:val="none" w:sz="0" w:space="0" w:color="auto"/>
      </w:divBdr>
    </w:div>
    <w:div w:id="644167050">
      <w:bodyDiv w:val="1"/>
      <w:marLeft w:val="0"/>
      <w:marRight w:val="0"/>
      <w:marTop w:val="0"/>
      <w:marBottom w:val="0"/>
      <w:divBdr>
        <w:top w:val="none" w:sz="0" w:space="0" w:color="auto"/>
        <w:left w:val="none" w:sz="0" w:space="0" w:color="auto"/>
        <w:bottom w:val="none" w:sz="0" w:space="0" w:color="auto"/>
        <w:right w:val="none" w:sz="0" w:space="0" w:color="auto"/>
      </w:divBdr>
    </w:div>
    <w:div w:id="695547995">
      <w:bodyDiv w:val="1"/>
      <w:marLeft w:val="0"/>
      <w:marRight w:val="0"/>
      <w:marTop w:val="0"/>
      <w:marBottom w:val="0"/>
      <w:divBdr>
        <w:top w:val="none" w:sz="0" w:space="0" w:color="auto"/>
        <w:left w:val="none" w:sz="0" w:space="0" w:color="auto"/>
        <w:bottom w:val="none" w:sz="0" w:space="0" w:color="auto"/>
        <w:right w:val="none" w:sz="0" w:space="0" w:color="auto"/>
      </w:divBdr>
    </w:div>
    <w:div w:id="729155088">
      <w:bodyDiv w:val="1"/>
      <w:marLeft w:val="0"/>
      <w:marRight w:val="0"/>
      <w:marTop w:val="0"/>
      <w:marBottom w:val="0"/>
      <w:divBdr>
        <w:top w:val="none" w:sz="0" w:space="0" w:color="auto"/>
        <w:left w:val="none" w:sz="0" w:space="0" w:color="auto"/>
        <w:bottom w:val="none" w:sz="0" w:space="0" w:color="auto"/>
        <w:right w:val="none" w:sz="0" w:space="0" w:color="auto"/>
      </w:divBdr>
    </w:div>
    <w:div w:id="807279778">
      <w:bodyDiv w:val="1"/>
      <w:marLeft w:val="0"/>
      <w:marRight w:val="0"/>
      <w:marTop w:val="0"/>
      <w:marBottom w:val="0"/>
      <w:divBdr>
        <w:top w:val="none" w:sz="0" w:space="0" w:color="auto"/>
        <w:left w:val="none" w:sz="0" w:space="0" w:color="auto"/>
        <w:bottom w:val="none" w:sz="0" w:space="0" w:color="auto"/>
        <w:right w:val="none" w:sz="0" w:space="0" w:color="auto"/>
      </w:divBdr>
    </w:div>
    <w:div w:id="1009065307">
      <w:bodyDiv w:val="1"/>
      <w:marLeft w:val="0"/>
      <w:marRight w:val="0"/>
      <w:marTop w:val="0"/>
      <w:marBottom w:val="0"/>
      <w:divBdr>
        <w:top w:val="none" w:sz="0" w:space="0" w:color="auto"/>
        <w:left w:val="none" w:sz="0" w:space="0" w:color="auto"/>
        <w:bottom w:val="none" w:sz="0" w:space="0" w:color="auto"/>
        <w:right w:val="none" w:sz="0" w:space="0" w:color="auto"/>
      </w:divBdr>
    </w:div>
    <w:div w:id="1061635616">
      <w:bodyDiv w:val="1"/>
      <w:marLeft w:val="0"/>
      <w:marRight w:val="0"/>
      <w:marTop w:val="0"/>
      <w:marBottom w:val="0"/>
      <w:divBdr>
        <w:top w:val="none" w:sz="0" w:space="0" w:color="auto"/>
        <w:left w:val="none" w:sz="0" w:space="0" w:color="auto"/>
        <w:bottom w:val="none" w:sz="0" w:space="0" w:color="auto"/>
        <w:right w:val="none" w:sz="0" w:space="0" w:color="auto"/>
      </w:divBdr>
    </w:div>
    <w:div w:id="1184593057">
      <w:bodyDiv w:val="1"/>
      <w:marLeft w:val="0"/>
      <w:marRight w:val="0"/>
      <w:marTop w:val="0"/>
      <w:marBottom w:val="0"/>
      <w:divBdr>
        <w:top w:val="none" w:sz="0" w:space="0" w:color="auto"/>
        <w:left w:val="none" w:sz="0" w:space="0" w:color="auto"/>
        <w:bottom w:val="none" w:sz="0" w:space="0" w:color="auto"/>
        <w:right w:val="none" w:sz="0" w:space="0" w:color="auto"/>
      </w:divBdr>
    </w:div>
    <w:div w:id="1318342588">
      <w:bodyDiv w:val="1"/>
      <w:marLeft w:val="0"/>
      <w:marRight w:val="0"/>
      <w:marTop w:val="0"/>
      <w:marBottom w:val="0"/>
      <w:divBdr>
        <w:top w:val="none" w:sz="0" w:space="0" w:color="auto"/>
        <w:left w:val="none" w:sz="0" w:space="0" w:color="auto"/>
        <w:bottom w:val="none" w:sz="0" w:space="0" w:color="auto"/>
        <w:right w:val="none" w:sz="0" w:space="0" w:color="auto"/>
      </w:divBdr>
    </w:div>
    <w:div w:id="1391155388">
      <w:bodyDiv w:val="1"/>
      <w:marLeft w:val="0"/>
      <w:marRight w:val="0"/>
      <w:marTop w:val="0"/>
      <w:marBottom w:val="0"/>
      <w:divBdr>
        <w:top w:val="none" w:sz="0" w:space="0" w:color="auto"/>
        <w:left w:val="none" w:sz="0" w:space="0" w:color="auto"/>
        <w:bottom w:val="none" w:sz="0" w:space="0" w:color="auto"/>
        <w:right w:val="none" w:sz="0" w:space="0" w:color="auto"/>
      </w:divBdr>
    </w:div>
    <w:div w:id="1491678000">
      <w:bodyDiv w:val="1"/>
      <w:marLeft w:val="0"/>
      <w:marRight w:val="0"/>
      <w:marTop w:val="0"/>
      <w:marBottom w:val="0"/>
      <w:divBdr>
        <w:top w:val="none" w:sz="0" w:space="0" w:color="auto"/>
        <w:left w:val="none" w:sz="0" w:space="0" w:color="auto"/>
        <w:bottom w:val="none" w:sz="0" w:space="0" w:color="auto"/>
        <w:right w:val="none" w:sz="0" w:space="0" w:color="auto"/>
      </w:divBdr>
    </w:div>
    <w:div w:id="1541671598">
      <w:bodyDiv w:val="1"/>
      <w:marLeft w:val="0"/>
      <w:marRight w:val="0"/>
      <w:marTop w:val="0"/>
      <w:marBottom w:val="0"/>
      <w:divBdr>
        <w:top w:val="none" w:sz="0" w:space="0" w:color="auto"/>
        <w:left w:val="none" w:sz="0" w:space="0" w:color="auto"/>
        <w:bottom w:val="none" w:sz="0" w:space="0" w:color="auto"/>
        <w:right w:val="none" w:sz="0" w:space="0" w:color="auto"/>
      </w:divBdr>
    </w:div>
    <w:div w:id="1605109100">
      <w:bodyDiv w:val="1"/>
      <w:marLeft w:val="0"/>
      <w:marRight w:val="0"/>
      <w:marTop w:val="0"/>
      <w:marBottom w:val="0"/>
      <w:divBdr>
        <w:top w:val="none" w:sz="0" w:space="0" w:color="auto"/>
        <w:left w:val="none" w:sz="0" w:space="0" w:color="auto"/>
        <w:bottom w:val="none" w:sz="0" w:space="0" w:color="auto"/>
        <w:right w:val="none" w:sz="0" w:space="0" w:color="auto"/>
      </w:divBdr>
    </w:div>
    <w:div w:id="1645305966">
      <w:bodyDiv w:val="1"/>
      <w:marLeft w:val="0"/>
      <w:marRight w:val="0"/>
      <w:marTop w:val="0"/>
      <w:marBottom w:val="0"/>
      <w:divBdr>
        <w:top w:val="none" w:sz="0" w:space="0" w:color="auto"/>
        <w:left w:val="none" w:sz="0" w:space="0" w:color="auto"/>
        <w:bottom w:val="none" w:sz="0" w:space="0" w:color="auto"/>
        <w:right w:val="none" w:sz="0" w:space="0" w:color="auto"/>
      </w:divBdr>
    </w:div>
    <w:div w:id="1689409606">
      <w:bodyDiv w:val="1"/>
      <w:marLeft w:val="0"/>
      <w:marRight w:val="0"/>
      <w:marTop w:val="0"/>
      <w:marBottom w:val="0"/>
      <w:divBdr>
        <w:top w:val="none" w:sz="0" w:space="0" w:color="auto"/>
        <w:left w:val="none" w:sz="0" w:space="0" w:color="auto"/>
        <w:bottom w:val="none" w:sz="0" w:space="0" w:color="auto"/>
        <w:right w:val="none" w:sz="0" w:space="0" w:color="auto"/>
      </w:divBdr>
    </w:div>
    <w:div w:id="1690371689">
      <w:bodyDiv w:val="1"/>
      <w:marLeft w:val="0"/>
      <w:marRight w:val="0"/>
      <w:marTop w:val="0"/>
      <w:marBottom w:val="0"/>
      <w:divBdr>
        <w:top w:val="none" w:sz="0" w:space="0" w:color="auto"/>
        <w:left w:val="none" w:sz="0" w:space="0" w:color="auto"/>
        <w:bottom w:val="none" w:sz="0" w:space="0" w:color="auto"/>
        <w:right w:val="none" w:sz="0" w:space="0" w:color="auto"/>
      </w:divBdr>
    </w:div>
    <w:div w:id="1718360647">
      <w:bodyDiv w:val="1"/>
      <w:marLeft w:val="0"/>
      <w:marRight w:val="0"/>
      <w:marTop w:val="0"/>
      <w:marBottom w:val="0"/>
      <w:divBdr>
        <w:top w:val="none" w:sz="0" w:space="0" w:color="auto"/>
        <w:left w:val="none" w:sz="0" w:space="0" w:color="auto"/>
        <w:bottom w:val="none" w:sz="0" w:space="0" w:color="auto"/>
        <w:right w:val="none" w:sz="0" w:space="0" w:color="auto"/>
      </w:divBdr>
    </w:div>
    <w:div w:id="1734741311">
      <w:bodyDiv w:val="1"/>
      <w:marLeft w:val="0"/>
      <w:marRight w:val="0"/>
      <w:marTop w:val="0"/>
      <w:marBottom w:val="0"/>
      <w:divBdr>
        <w:top w:val="none" w:sz="0" w:space="0" w:color="auto"/>
        <w:left w:val="none" w:sz="0" w:space="0" w:color="auto"/>
        <w:bottom w:val="none" w:sz="0" w:space="0" w:color="auto"/>
        <w:right w:val="none" w:sz="0" w:space="0" w:color="auto"/>
      </w:divBdr>
    </w:div>
    <w:div w:id="1750955430">
      <w:bodyDiv w:val="1"/>
      <w:marLeft w:val="0"/>
      <w:marRight w:val="0"/>
      <w:marTop w:val="0"/>
      <w:marBottom w:val="0"/>
      <w:divBdr>
        <w:top w:val="none" w:sz="0" w:space="0" w:color="auto"/>
        <w:left w:val="none" w:sz="0" w:space="0" w:color="auto"/>
        <w:bottom w:val="none" w:sz="0" w:space="0" w:color="auto"/>
        <w:right w:val="none" w:sz="0" w:space="0" w:color="auto"/>
      </w:divBdr>
    </w:div>
    <w:div w:id="1781416671">
      <w:bodyDiv w:val="1"/>
      <w:marLeft w:val="0"/>
      <w:marRight w:val="0"/>
      <w:marTop w:val="0"/>
      <w:marBottom w:val="0"/>
      <w:divBdr>
        <w:top w:val="none" w:sz="0" w:space="0" w:color="auto"/>
        <w:left w:val="none" w:sz="0" w:space="0" w:color="auto"/>
        <w:bottom w:val="none" w:sz="0" w:space="0" w:color="auto"/>
        <w:right w:val="none" w:sz="0" w:space="0" w:color="auto"/>
      </w:divBdr>
    </w:div>
    <w:div w:id="1822890423">
      <w:bodyDiv w:val="1"/>
      <w:marLeft w:val="0"/>
      <w:marRight w:val="0"/>
      <w:marTop w:val="0"/>
      <w:marBottom w:val="0"/>
      <w:divBdr>
        <w:top w:val="none" w:sz="0" w:space="0" w:color="auto"/>
        <w:left w:val="none" w:sz="0" w:space="0" w:color="auto"/>
        <w:bottom w:val="none" w:sz="0" w:space="0" w:color="auto"/>
        <w:right w:val="none" w:sz="0" w:space="0" w:color="auto"/>
      </w:divBdr>
    </w:div>
    <w:div w:id="1866165948">
      <w:bodyDiv w:val="1"/>
      <w:marLeft w:val="0"/>
      <w:marRight w:val="0"/>
      <w:marTop w:val="0"/>
      <w:marBottom w:val="0"/>
      <w:divBdr>
        <w:top w:val="none" w:sz="0" w:space="0" w:color="auto"/>
        <w:left w:val="none" w:sz="0" w:space="0" w:color="auto"/>
        <w:bottom w:val="none" w:sz="0" w:space="0" w:color="auto"/>
        <w:right w:val="none" w:sz="0" w:space="0" w:color="auto"/>
      </w:divBdr>
    </w:div>
    <w:div w:id="1873881018">
      <w:bodyDiv w:val="1"/>
      <w:marLeft w:val="0"/>
      <w:marRight w:val="0"/>
      <w:marTop w:val="0"/>
      <w:marBottom w:val="0"/>
      <w:divBdr>
        <w:top w:val="none" w:sz="0" w:space="0" w:color="auto"/>
        <w:left w:val="none" w:sz="0" w:space="0" w:color="auto"/>
        <w:bottom w:val="none" w:sz="0" w:space="0" w:color="auto"/>
        <w:right w:val="none" w:sz="0" w:space="0" w:color="auto"/>
      </w:divBdr>
    </w:div>
    <w:div w:id="1940018967">
      <w:bodyDiv w:val="1"/>
      <w:marLeft w:val="0"/>
      <w:marRight w:val="0"/>
      <w:marTop w:val="0"/>
      <w:marBottom w:val="0"/>
      <w:divBdr>
        <w:top w:val="none" w:sz="0" w:space="0" w:color="auto"/>
        <w:left w:val="none" w:sz="0" w:space="0" w:color="auto"/>
        <w:bottom w:val="none" w:sz="0" w:space="0" w:color="auto"/>
        <w:right w:val="none" w:sz="0" w:space="0" w:color="auto"/>
      </w:divBdr>
    </w:div>
    <w:div w:id="1969428145">
      <w:bodyDiv w:val="1"/>
      <w:marLeft w:val="0"/>
      <w:marRight w:val="0"/>
      <w:marTop w:val="0"/>
      <w:marBottom w:val="0"/>
      <w:divBdr>
        <w:top w:val="none" w:sz="0" w:space="0" w:color="auto"/>
        <w:left w:val="none" w:sz="0" w:space="0" w:color="auto"/>
        <w:bottom w:val="none" w:sz="0" w:space="0" w:color="auto"/>
        <w:right w:val="none" w:sz="0" w:space="0" w:color="auto"/>
      </w:divBdr>
    </w:div>
    <w:div w:id="1974019470">
      <w:bodyDiv w:val="1"/>
      <w:marLeft w:val="0"/>
      <w:marRight w:val="0"/>
      <w:marTop w:val="0"/>
      <w:marBottom w:val="0"/>
      <w:divBdr>
        <w:top w:val="none" w:sz="0" w:space="0" w:color="auto"/>
        <w:left w:val="none" w:sz="0" w:space="0" w:color="auto"/>
        <w:bottom w:val="none" w:sz="0" w:space="0" w:color="auto"/>
        <w:right w:val="none" w:sz="0" w:space="0" w:color="auto"/>
      </w:divBdr>
    </w:div>
    <w:div w:id="1979415473">
      <w:bodyDiv w:val="1"/>
      <w:marLeft w:val="0"/>
      <w:marRight w:val="0"/>
      <w:marTop w:val="0"/>
      <w:marBottom w:val="0"/>
      <w:divBdr>
        <w:top w:val="none" w:sz="0" w:space="0" w:color="auto"/>
        <w:left w:val="none" w:sz="0" w:space="0" w:color="auto"/>
        <w:bottom w:val="none" w:sz="0" w:space="0" w:color="auto"/>
        <w:right w:val="none" w:sz="0" w:space="0" w:color="auto"/>
      </w:divBdr>
    </w:div>
    <w:div w:id="2022776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106a2ac-038a-457f-8b58-ec67130d9d6d">
      <Value>2</Value>
    </TaxCatchAl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7c984de5-b092-426c-a859-6fc7c0828f84</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_dlc_DocId xmlns="7106a2ac-038a-457f-8b58-ec67130d9d6d">47XQ5P3E4USX-10-4103</_dlc_DocId>
    <_dlc_DocIdUrl xmlns="7106a2ac-038a-457f-8b58-ec67130d9d6d">
      <Url>https://cms-downloads.slo.nl/_layouts/15/DocIdRedir.aspx?ID=47XQ5P3E4USX-10-4103</Url>
      <Description>47XQ5P3E4USX-10-4103</Description>
    </_dlc_DocIdUrl>
  </documentManagement>
</p:properties>
</file>

<file path=customXml/itemProps1.xml><?xml version="1.0" encoding="utf-8"?>
<ds:datastoreItem xmlns:ds="http://schemas.openxmlformats.org/officeDocument/2006/customXml" ds:itemID="{B0C304D1-7F69-4F31-BE24-DBCF48985DB1}"/>
</file>

<file path=customXml/itemProps2.xml><?xml version="1.0" encoding="utf-8"?>
<ds:datastoreItem xmlns:ds="http://schemas.openxmlformats.org/officeDocument/2006/customXml" ds:itemID="{B37CDECF-2BF8-4B45-B999-80B78D2F0048}"/>
</file>

<file path=customXml/itemProps3.xml><?xml version="1.0" encoding="utf-8"?>
<ds:datastoreItem xmlns:ds="http://schemas.openxmlformats.org/officeDocument/2006/customXml" ds:itemID="{AB3C547F-5D21-45A0-8824-6C063C1AB52C}"/>
</file>

<file path=customXml/itemProps4.xml><?xml version="1.0" encoding="utf-8"?>
<ds:datastoreItem xmlns:ds="http://schemas.openxmlformats.org/officeDocument/2006/customXml" ds:itemID="{8B05A736-A1C5-4F6A-B974-D0A209888223}"/>
</file>

<file path=customXml/itemProps5.xml><?xml version="1.0" encoding="utf-8"?>
<ds:datastoreItem xmlns:ds="http://schemas.openxmlformats.org/officeDocument/2006/customXml" ds:itemID="{28AFAD5C-6A91-48A8-A0BB-1ACC73E1E419}"/>
</file>

<file path=docProps/app.xml><?xml version="1.0" encoding="utf-8"?>
<Properties xmlns="http://schemas.openxmlformats.org/officeDocument/2006/extended-properties" xmlns:vt="http://schemas.openxmlformats.org/officeDocument/2006/docPropsVTypes">
  <Template>Normal</Template>
  <TotalTime>22</TotalTime>
  <Pages>7</Pages>
  <Words>2195</Words>
  <Characters>12074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(2015) Vocabulaire Kernprogramma Nederlandse taal PO</dc:title>
  <dc:creator>Harry Paus</dc:creator>
  <cp:lastModifiedBy>Lieke Meijs</cp:lastModifiedBy>
  <cp:revision>3</cp:revision>
  <cp:lastPrinted>2014-11-12T10:27:00Z</cp:lastPrinted>
  <dcterms:created xsi:type="dcterms:W3CDTF">2015-08-05T12:44:00Z</dcterms:created>
  <dcterms:modified xsi:type="dcterms:W3CDTF">2015-08-05T13:05:00Z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6ee434ae-4e02-44a4-9a37-e0f40bfac285</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2;#2014|7c984de5-b092-426c-a859-6fc7c0828f84</vt:lpwstr>
  </property>
</Properties>
</file>