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8560" w:type="dxa"/>
        <w:tblLook w:val="04A0" w:firstRow="1" w:lastRow="0" w:firstColumn="1" w:lastColumn="0" w:noHBand="0" w:noVBand="1"/>
      </w:tblPr>
      <w:tblGrid>
        <w:gridCol w:w="3397"/>
        <w:gridCol w:w="2536"/>
        <w:gridCol w:w="2627"/>
      </w:tblGrid>
      <w:tr w:rsidR="00B96995" w:rsidRPr="00B96995" w14:paraId="0982D8E4" w14:textId="77777777" w:rsidTr="00B96995">
        <w:tc>
          <w:tcPr>
            <w:tcW w:w="3397" w:type="dxa"/>
            <w:tcBorders>
              <w:bottom w:val="double" w:sz="4" w:space="0" w:color="auto"/>
            </w:tcBorders>
            <w:shd w:val="clear" w:color="auto" w:fill="DBE5F1" w:themeFill="accent1" w:themeFillTint="33"/>
          </w:tcPr>
          <w:p w14:paraId="0982D8E2" w14:textId="77777777" w:rsidR="00B96995" w:rsidRPr="00B96995" w:rsidRDefault="00B96995" w:rsidP="00B96995">
            <w:pPr>
              <w:rPr>
                <w:rFonts w:ascii="Arial" w:eastAsia="Times New Roman" w:hAnsi="Arial" w:cs="Arial"/>
                <w:b/>
                <w:sz w:val="18"/>
                <w:szCs w:val="18"/>
                <w:lang w:eastAsia="nl-NL"/>
              </w:rPr>
            </w:pPr>
            <w:r w:rsidRPr="00B96995">
              <w:rPr>
                <w:rFonts w:ascii="Arial" w:eastAsia="Times New Roman" w:hAnsi="Arial" w:cs="Arial"/>
                <w:b/>
                <w:sz w:val="18"/>
                <w:szCs w:val="18"/>
                <w:lang w:eastAsia="nl-NL"/>
              </w:rPr>
              <w:t>Bewerking les / lessenserie uit een leergang</w:t>
            </w:r>
          </w:p>
        </w:tc>
        <w:tc>
          <w:tcPr>
            <w:tcW w:w="5163" w:type="dxa"/>
            <w:gridSpan w:val="2"/>
            <w:tcBorders>
              <w:bottom w:val="double" w:sz="4" w:space="0" w:color="auto"/>
            </w:tcBorders>
            <w:shd w:val="clear" w:color="auto" w:fill="DBE5F1" w:themeFill="accent1" w:themeFillTint="33"/>
          </w:tcPr>
          <w:p w14:paraId="0982D8E3" w14:textId="77777777" w:rsidR="00B96995" w:rsidRPr="00B96995" w:rsidRDefault="00B96995" w:rsidP="00B96995">
            <w:pPr>
              <w:rPr>
                <w:rFonts w:ascii="Arial" w:eastAsia="Times New Roman" w:hAnsi="Arial" w:cs="Arial"/>
                <w:b/>
                <w:i/>
                <w:sz w:val="18"/>
                <w:szCs w:val="18"/>
                <w:lang w:eastAsia="nl-NL"/>
              </w:rPr>
            </w:pPr>
            <w:r w:rsidRPr="00B96995">
              <w:rPr>
                <w:rFonts w:ascii="Arial" w:eastAsia="Times New Roman" w:hAnsi="Arial" w:cs="Arial"/>
                <w:sz w:val="18"/>
                <w:szCs w:val="18"/>
                <w:lang w:eastAsia="nl-NL"/>
              </w:rPr>
              <w:t xml:space="preserve">Schrijven van een handleiding, </w:t>
            </w:r>
            <w:r w:rsidRPr="00B96995">
              <w:rPr>
                <w:rFonts w:ascii="Arial" w:eastAsia="Times New Roman" w:hAnsi="Arial" w:cs="Arial"/>
                <w:i/>
                <w:sz w:val="18"/>
                <w:szCs w:val="18"/>
                <w:lang w:eastAsia="nl-NL"/>
              </w:rPr>
              <w:t>Op niveau, havo/vwo 2, blok 2 Schrijf vaardig</w:t>
            </w:r>
          </w:p>
        </w:tc>
      </w:tr>
      <w:tr w:rsidR="00B96995" w:rsidRPr="00B96995" w14:paraId="0982D8E7" w14:textId="77777777" w:rsidTr="00B96995">
        <w:tc>
          <w:tcPr>
            <w:tcW w:w="3397" w:type="dxa"/>
            <w:tcBorders>
              <w:top w:val="double" w:sz="4" w:space="0" w:color="auto"/>
            </w:tcBorders>
          </w:tcPr>
          <w:p w14:paraId="0982D8E5" w14:textId="77777777" w:rsidR="00B96995" w:rsidRPr="00B96995" w:rsidRDefault="00B96995" w:rsidP="00B96995">
            <w:pPr>
              <w:rPr>
                <w:rFonts w:ascii="Arial" w:eastAsia="Times New Roman" w:hAnsi="Arial" w:cs="Arial"/>
                <w:b/>
                <w:sz w:val="18"/>
                <w:szCs w:val="18"/>
                <w:lang w:eastAsia="nl-NL"/>
              </w:rPr>
            </w:pPr>
            <w:r w:rsidRPr="00B96995">
              <w:rPr>
                <w:rFonts w:ascii="Arial" w:eastAsia="Times New Roman" w:hAnsi="Arial" w:cs="Arial"/>
                <w:b/>
                <w:sz w:val="18"/>
                <w:szCs w:val="18"/>
                <w:lang w:eastAsia="nl-NL"/>
              </w:rPr>
              <w:t>Schooltype, leerjaar</w:t>
            </w:r>
          </w:p>
        </w:tc>
        <w:tc>
          <w:tcPr>
            <w:tcW w:w="5163" w:type="dxa"/>
            <w:gridSpan w:val="2"/>
            <w:tcBorders>
              <w:top w:val="double" w:sz="4" w:space="0" w:color="auto"/>
            </w:tcBorders>
          </w:tcPr>
          <w:p w14:paraId="0982D8E6" w14:textId="77777777" w:rsidR="00B96995" w:rsidRPr="00B96995" w:rsidRDefault="00B96995" w:rsidP="00B96995">
            <w:pPr>
              <w:rPr>
                <w:rFonts w:ascii="Arial" w:eastAsia="Times New Roman" w:hAnsi="Arial" w:cs="Arial"/>
                <w:sz w:val="18"/>
                <w:szCs w:val="18"/>
                <w:lang w:eastAsia="nl-NL"/>
              </w:rPr>
            </w:pPr>
            <w:r w:rsidRPr="00B96995">
              <w:rPr>
                <w:rFonts w:ascii="Arial" w:eastAsia="Times New Roman" w:hAnsi="Arial" w:cs="Arial"/>
                <w:sz w:val="18"/>
                <w:szCs w:val="18"/>
                <w:lang w:eastAsia="nl-NL"/>
              </w:rPr>
              <w:t>havo/vwo 2</w:t>
            </w:r>
          </w:p>
        </w:tc>
      </w:tr>
      <w:tr w:rsidR="00B96995" w:rsidRPr="00B96995" w14:paraId="0982D8EA" w14:textId="77777777" w:rsidTr="00B96995">
        <w:tc>
          <w:tcPr>
            <w:tcW w:w="3397" w:type="dxa"/>
            <w:tcBorders>
              <w:bottom w:val="double" w:sz="4" w:space="0" w:color="auto"/>
            </w:tcBorders>
          </w:tcPr>
          <w:p w14:paraId="0982D8E8" w14:textId="77777777" w:rsidR="00B96995" w:rsidRPr="00B96995" w:rsidRDefault="00B96995" w:rsidP="00B96995">
            <w:pPr>
              <w:ind w:left="708" w:hanging="708"/>
              <w:rPr>
                <w:rFonts w:ascii="Arial" w:eastAsia="Times New Roman" w:hAnsi="Arial" w:cs="Arial"/>
                <w:b/>
                <w:sz w:val="18"/>
                <w:szCs w:val="18"/>
                <w:lang w:eastAsia="nl-NL"/>
              </w:rPr>
            </w:pPr>
            <w:r w:rsidRPr="00B96995">
              <w:rPr>
                <w:rFonts w:ascii="Arial" w:eastAsia="Times New Roman" w:hAnsi="Arial" w:cs="Arial"/>
                <w:b/>
                <w:sz w:val="18"/>
                <w:szCs w:val="18"/>
                <w:lang w:eastAsia="nl-NL"/>
              </w:rPr>
              <w:t>Tijdsinvestering</w:t>
            </w:r>
          </w:p>
        </w:tc>
        <w:tc>
          <w:tcPr>
            <w:tcW w:w="5163" w:type="dxa"/>
            <w:gridSpan w:val="2"/>
            <w:tcBorders>
              <w:bottom w:val="double" w:sz="4" w:space="0" w:color="4F81BD" w:themeColor="accent1"/>
            </w:tcBorders>
          </w:tcPr>
          <w:p w14:paraId="0982D8E9" w14:textId="77777777" w:rsidR="00B96995" w:rsidRPr="00B96995" w:rsidRDefault="00B96995" w:rsidP="00B96995">
            <w:pPr>
              <w:rPr>
                <w:rFonts w:ascii="Arial" w:eastAsia="Times New Roman" w:hAnsi="Arial" w:cs="Arial"/>
                <w:sz w:val="18"/>
                <w:szCs w:val="18"/>
                <w:lang w:eastAsia="nl-NL"/>
              </w:rPr>
            </w:pPr>
            <w:r w:rsidRPr="00B96995">
              <w:rPr>
                <w:rFonts w:ascii="Arial" w:eastAsia="Times New Roman" w:hAnsi="Arial" w:cs="Arial"/>
                <w:sz w:val="18"/>
                <w:szCs w:val="18"/>
                <w:lang w:eastAsia="nl-NL"/>
              </w:rPr>
              <w:t>1-2 lessen</w:t>
            </w:r>
          </w:p>
        </w:tc>
      </w:tr>
      <w:tr w:rsidR="00B96995" w:rsidRPr="00B96995" w14:paraId="0982D8F5" w14:textId="77777777" w:rsidTr="00B96995">
        <w:tc>
          <w:tcPr>
            <w:tcW w:w="3397" w:type="dxa"/>
            <w:tcBorders>
              <w:top w:val="double" w:sz="4" w:space="0" w:color="auto"/>
            </w:tcBorders>
          </w:tcPr>
          <w:p w14:paraId="0982D8EB" w14:textId="77777777" w:rsidR="00B96995" w:rsidRPr="00B96995" w:rsidRDefault="00B96995" w:rsidP="00B96995">
            <w:pPr>
              <w:rPr>
                <w:rFonts w:ascii="Arial" w:eastAsia="Times New Roman" w:hAnsi="Arial" w:cs="Arial"/>
                <w:sz w:val="18"/>
                <w:szCs w:val="18"/>
                <w:lang w:eastAsia="nl-NL"/>
              </w:rPr>
            </w:pPr>
            <w:r w:rsidRPr="00B96995">
              <w:rPr>
                <w:rFonts w:ascii="Arial" w:eastAsia="Times New Roman" w:hAnsi="Arial" w:cs="Arial"/>
                <w:b/>
                <w:sz w:val="18"/>
                <w:szCs w:val="18"/>
                <w:lang w:eastAsia="nl-NL"/>
              </w:rPr>
              <w:t>Typering GLS</w:t>
            </w:r>
            <w:r w:rsidRPr="00B96995">
              <w:rPr>
                <w:rFonts w:ascii="Arial" w:eastAsia="Times New Roman" w:hAnsi="Arial" w:cs="Arial"/>
                <w:sz w:val="18"/>
                <w:szCs w:val="18"/>
                <w:lang w:eastAsia="nl-NL"/>
              </w:rPr>
              <w:t xml:space="preserve"> </w:t>
            </w:r>
          </w:p>
          <w:p w14:paraId="0982D8EC" w14:textId="77777777" w:rsidR="00B96995" w:rsidRPr="00B96995" w:rsidRDefault="002C684C" w:rsidP="00F555B3">
            <w:pPr>
              <w:numPr>
                <w:ilvl w:val="0"/>
                <w:numId w:val="11"/>
              </w:numPr>
              <w:contextualSpacing/>
              <w:rPr>
                <w:rFonts w:ascii="Arial" w:eastAsia="Times New Roman" w:hAnsi="Arial" w:cs="Arial"/>
                <w:b/>
                <w:sz w:val="18"/>
                <w:szCs w:val="18"/>
                <w:lang w:eastAsia="nl-NL"/>
              </w:rPr>
            </w:pPr>
            <w:r>
              <w:rPr>
                <w:rFonts w:ascii="Arial" w:eastAsia="Times New Roman" w:hAnsi="Arial" w:cs="Arial"/>
                <w:b/>
                <w:sz w:val="18"/>
                <w:szCs w:val="18"/>
                <w:lang w:eastAsia="nl-NL"/>
              </w:rPr>
              <w:t>lezen om te schrijven</w:t>
            </w:r>
            <w:r>
              <w:rPr>
                <w:rFonts w:ascii="Arial" w:eastAsia="Times New Roman" w:hAnsi="Arial" w:cs="Arial"/>
                <w:b/>
                <w:sz w:val="18"/>
                <w:szCs w:val="18"/>
                <w:lang w:eastAsia="nl-NL"/>
              </w:rPr>
              <w:tab/>
            </w:r>
          </w:p>
          <w:p w14:paraId="0982D8ED" w14:textId="77777777" w:rsidR="00B96995" w:rsidRPr="00B96995" w:rsidRDefault="002C684C" w:rsidP="00F555B3">
            <w:pPr>
              <w:numPr>
                <w:ilvl w:val="0"/>
                <w:numId w:val="11"/>
              </w:numPr>
              <w:contextualSpacing/>
              <w:rPr>
                <w:rFonts w:ascii="Arial" w:eastAsia="Times New Roman" w:hAnsi="Arial" w:cs="Arial"/>
                <w:sz w:val="18"/>
                <w:szCs w:val="18"/>
                <w:lang w:eastAsia="nl-NL"/>
              </w:rPr>
            </w:pPr>
            <w:r>
              <w:rPr>
                <w:rFonts w:ascii="Arial" w:eastAsia="Times New Roman" w:hAnsi="Arial" w:cs="Arial"/>
                <w:sz w:val="18"/>
                <w:szCs w:val="18"/>
                <w:lang w:eastAsia="nl-NL"/>
              </w:rPr>
              <w:t>schrijven om te lezen</w:t>
            </w:r>
            <w:r>
              <w:rPr>
                <w:rFonts w:ascii="Arial" w:eastAsia="Times New Roman" w:hAnsi="Arial" w:cs="Arial"/>
                <w:sz w:val="18"/>
                <w:szCs w:val="18"/>
                <w:lang w:eastAsia="nl-NL"/>
              </w:rPr>
              <w:tab/>
            </w:r>
          </w:p>
          <w:p w14:paraId="0982D8EE" w14:textId="77777777" w:rsidR="00B96995" w:rsidRPr="00B96995" w:rsidRDefault="00B96995" w:rsidP="00F555B3">
            <w:pPr>
              <w:numPr>
                <w:ilvl w:val="0"/>
                <w:numId w:val="11"/>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genre/register centraal</w:t>
            </w:r>
          </w:p>
          <w:p w14:paraId="0982D8EF" w14:textId="77777777" w:rsidR="00B96995" w:rsidRPr="00B96995" w:rsidRDefault="00B96995" w:rsidP="00F555B3">
            <w:pPr>
              <w:numPr>
                <w:ilvl w:val="0"/>
                <w:numId w:val="11"/>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vertrekpunt inhoud andere vakken</w:t>
            </w:r>
            <w:r w:rsidRPr="00B96995">
              <w:rPr>
                <w:rFonts w:ascii="Arial" w:eastAsia="Times New Roman" w:hAnsi="Arial" w:cs="Arial"/>
                <w:sz w:val="18"/>
                <w:szCs w:val="18"/>
                <w:lang w:eastAsia="nl-NL"/>
              </w:rPr>
              <w:tab/>
            </w:r>
            <w:r w:rsidRPr="00B96995">
              <w:rPr>
                <w:rFonts w:ascii="Arial" w:eastAsia="Times New Roman" w:hAnsi="Arial" w:cs="Arial"/>
                <w:sz w:val="18"/>
                <w:szCs w:val="18"/>
                <w:lang w:eastAsia="nl-NL"/>
              </w:rPr>
              <w:tab/>
            </w:r>
          </w:p>
        </w:tc>
        <w:tc>
          <w:tcPr>
            <w:tcW w:w="5163" w:type="dxa"/>
            <w:gridSpan w:val="2"/>
            <w:tcBorders>
              <w:top w:val="double" w:sz="4" w:space="0" w:color="4F81BD" w:themeColor="accent1"/>
            </w:tcBorders>
          </w:tcPr>
          <w:p w14:paraId="0982D8F0" w14:textId="77777777" w:rsidR="00B96995" w:rsidRPr="00B96995" w:rsidRDefault="00B96995" w:rsidP="00B96995">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Leerlingen lezen zelfgezochte handleidingen en instructies (genre: procedure) om zelf een handleiding te schrijven, waarbij de focus ligt op de tekstkenmerken van een handleiding met aandacht voor: </w:t>
            </w:r>
          </w:p>
          <w:p w14:paraId="0982D8F1" w14:textId="77777777" w:rsidR="00B96995" w:rsidRPr="00B96995" w:rsidRDefault="00B96995" w:rsidP="00B96995">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 opbouw en volgorde instructies </w:t>
            </w:r>
          </w:p>
          <w:p w14:paraId="0982D8F2" w14:textId="77777777" w:rsidR="00B96995" w:rsidRPr="00B96995" w:rsidRDefault="00B96995" w:rsidP="00B96995">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taalgebruik</w:t>
            </w:r>
          </w:p>
          <w:p w14:paraId="0982D8F3" w14:textId="77777777" w:rsidR="00B96995" w:rsidRDefault="00B96995" w:rsidP="00B96995">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publiek</w:t>
            </w:r>
          </w:p>
          <w:p w14:paraId="0982D8F4" w14:textId="77777777" w:rsidR="002C684C" w:rsidRPr="00B96995" w:rsidRDefault="002C684C" w:rsidP="00B96995">
            <w:pPr>
              <w:contextualSpacing/>
              <w:rPr>
                <w:rFonts w:ascii="Arial" w:eastAsia="Times New Roman" w:hAnsi="Arial" w:cs="Arial"/>
                <w:sz w:val="18"/>
                <w:szCs w:val="18"/>
                <w:lang w:eastAsia="nl-NL"/>
              </w:rPr>
            </w:pPr>
          </w:p>
        </w:tc>
      </w:tr>
      <w:tr w:rsidR="00B96995" w:rsidRPr="00B96995" w14:paraId="0982D902" w14:textId="77777777" w:rsidTr="00B96995">
        <w:tc>
          <w:tcPr>
            <w:tcW w:w="3397" w:type="dxa"/>
          </w:tcPr>
          <w:p w14:paraId="0982D8F6" w14:textId="77777777" w:rsidR="00B96995" w:rsidRPr="00B96995" w:rsidRDefault="00B96995" w:rsidP="00B96995">
            <w:pPr>
              <w:rPr>
                <w:rFonts w:ascii="Arial" w:eastAsia="Times New Roman" w:hAnsi="Arial" w:cs="Arial"/>
                <w:b/>
                <w:sz w:val="18"/>
                <w:szCs w:val="18"/>
                <w:lang w:eastAsia="nl-NL"/>
              </w:rPr>
            </w:pPr>
            <w:r w:rsidRPr="00B96995">
              <w:rPr>
                <w:rFonts w:ascii="Arial" w:eastAsia="Times New Roman" w:hAnsi="Arial" w:cs="Arial"/>
                <w:b/>
                <w:sz w:val="18"/>
                <w:szCs w:val="18"/>
                <w:lang w:eastAsia="nl-NL"/>
              </w:rPr>
              <w:t>Lesdoelen</w:t>
            </w:r>
            <w:r w:rsidRPr="00B96995">
              <w:rPr>
                <w:rFonts w:ascii="Arial" w:eastAsia="Times New Roman" w:hAnsi="Arial" w:cs="Arial"/>
                <w:b/>
                <w:sz w:val="18"/>
                <w:szCs w:val="18"/>
                <w:lang w:eastAsia="nl-NL"/>
              </w:rPr>
              <w:tab/>
            </w:r>
            <w:r w:rsidRPr="00B96995">
              <w:rPr>
                <w:rFonts w:ascii="Arial" w:eastAsia="Times New Roman" w:hAnsi="Arial" w:cs="Arial"/>
                <w:b/>
                <w:sz w:val="18"/>
                <w:szCs w:val="18"/>
                <w:lang w:eastAsia="nl-NL"/>
              </w:rPr>
              <w:tab/>
            </w:r>
          </w:p>
          <w:p w14:paraId="0982D8F7" w14:textId="77777777" w:rsidR="00B96995" w:rsidRPr="00B96995" w:rsidRDefault="00B96995" w:rsidP="00F555B3">
            <w:pPr>
              <w:numPr>
                <w:ilvl w:val="0"/>
                <w:numId w:val="12"/>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Referentiekader taal (taken, kenmerken vd taakuitvoering)</w:t>
            </w:r>
          </w:p>
          <w:p w14:paraId="0982D8F8" w14:textId="77777777" w:rsidR="00B96995" w:rsidRPr="00B96995" w:rsidRDefault="00B96995" w:rsidP="00F555B3">
            <w:pPr>
              <w:numPr>
                <w:ilvl w:val="0"/>
                <w:numId w:val="12"/>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genre(s)en taalmiddelen</w:t>
            </w:r>
          </w:p>
          <w:p w14:paraId="0982D8F9" w14:textId="77777777" w:rsidR="00B96995" w:rsidRPr="00B96995" w:rsidRDefault="00B96995" w:rsidP="00F555B3">
            <w:pPr>
              <w:numPr>
                <w:ilvl w:val="0"/>
                <w:numId w:val="12"/>
              </w:numPr>
              <w:contextualSpacing/>
              <w:rPr>
                <w:rFonts w:ascii="Arial" w:eastAsia="Times New Roman" w:hAnsi="Arial" w:cs="Arial"/>
                <w:sz w:val="18"/>
                <w:szCs w:val="18"/>
                <w:lang w:eastAsia="nl-NL"/>
              </w:rPr>
            </w:pPr>
            <w:r w:rsidRPr="00B96995">
              <w:rPr>
                <w:rFonts w:ascii="Arial" w:eastAsia="Times New Roman" w:hAnsi="Arial" w:cs="Arial"/>
                <w:b/>
                <w:sz w:val="18"/>
                <w:szCs w:val="18"/>
                <w:lang w:eastAsia="nl-NL"/>
              </w:rPr>
              <w:t>tekstvorm(en)</w:t>
            </w:r>
          </w:p>
        </w:tc>
        <w:tc>
          <w:tcPr>
            <w:tcW w:w="2536" w:type="dxa"/>
          </w:tcPr>
          <w:p w14:paraId="0982D8FA" w14:textId="77777777" w:rsidR="00B96995" w:rsidRPr="00B96995" w:rsidRDefault="00B96995" w:rsidP="00B96995">
            <w:pPr>
              <w:rPr>
                <w:rFonts w:ascii="Arial" w:eastAsia="Times New Roman" w:hAnsi="Arial" w:cs="Arial"/>
                <w:b/>
                <w:sz w:val="18"/>
                <w:szCs w:val="18"/>
                <w:lang w:eastAsia="nl-NL"/>
              </w:rPr>
            </w:pPr>
            <w:r w:rsidRPr="00B96995">
              <w:rPr>
                <w:rFonts w:ascii="Arial" w:eastAsia="Times New Roman" w:hAnsi="Arial" w:cs="Arial"/>
                <w:b/>
                <w:sz w:val="18"/>
                <w:szCs w:val="18"/>
                <w:lang w:eastAsia="nl-NL"/>
              </w:rPr>
              <w:t>Lezen</w:t>
            </w:r>
          </w:p>
          <w:p w14:paraId="0982D8FB" w14:textId="77777777" w:rsidR="00B96995" w:rsidRPr="00B96995" w:rsidRDefault="00B96995" w:rsidP="00F555B3">
            <w:pPr>
              <w:numPr>
                <w:ilvl w:val="1"/>
                <w:numId w:val="14"/>
              </w:numPr>
              <w:ind w:hanging="139"/>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Referentieniveau 2F: leerling kan teksten lezen over alledaagse onderwerpen (…),  waaronder instructies (recepten, veel voorkomende aanwijzingen en gebruiksaanwijzingen, medicijnbijsluiters)</w:t>
            </w:r>
          </w:p>
          <w:p w14:paraId="0982D8FC" w14:textId="77777777" w:rsidR="00B96995" w:rsidRPr="00B96995" w:rsidRDefault="00B96995" w:rsidP="00F555B3">
            <w:pPr>
              <w:numPr>
                <w:ilvl w:val="1"/>
                <w:numId w:val="14"/>
              </w:numPr>
              <w:ind w:hanging="139"/>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Leerlingen lezen drie zelfgezochte handleidingen en instructies en één korte, incorrecte handleiding.</w:t>
            </w:r>
          </w:p>
        </w:tc>
        <w:tc>
          <w:tcPr>
            <w:tcW w:w="2627" w:type="dxa"/>
          </w:tcPr>
          <w:p w14:paraId="0982D8FD" w14:textId="77777777" w:rsidR="00B96995" w:rsidRPr="00B96995" w:rsidRDefault="00B96995" w:rsidP="00B96995">
            <w:pPr>
              <w:rPr>
                <w:rFonts w:ascii="Arial" w:eastAsia="Times New Roman" w:hAnsi="Arial" w:cs="Arial"/>
                <w:b/>
                <w:sz w:val="18"/>
                <w:szCs w:val="18"/>
                <w:lang w:eastAsia="nl-NL"/>
              </w:rPr>
            </w:pPr>
            <w:r w:rsidRPr="00B96995">
              <w:rPr>
                <w:rFonts w:ascii="Arial" w:eastAsia="Times New Roman" w:hAnsi="Arial" w:cs="Arial"/>
                <w:b/>
                <w:sz w:val="18"/>
                <w:szCs w:val="18"/>
                <w:lang w:eastAsia="nl-NL"/>
              </w:rPr>
              <w:t>Schrijven</w:t>
            </w:r>
          </w:p>
          <w:p w14:paraId="0982D8FE" w14:textId="77777777" w:rsidR="00B96995" w:rsidRPr="00B96995" w:rsidRDefault="00B96995" w:rsidP="00F555B3">
            <w:pPr>
              <w:numPr>
                <w:ilvl w:val="1"/>
                <w:numId w:val="15"/>
              </w:numPr>
              <w:ind w:left="188" w:hanging="188"/>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Referentieniveau 2F: leerling kan eenvoudige, lineair opgebouwde teksten schrijven (…), waaronder notities, berichten en instructies. </w:t>
            </w:r>
          </w:p>
          <w:p w14:paraId="0982D8FF" w14:textId="77777777" w:rsidR="00B96995" w:rsidRPr="00B96995" w:rsidRDefault="00B96995" w:rsidP="00F555B3">
            <w:pPr>
              <w:numPr>
                <w:ilvl w:val="1"/>
                <w:numId w:val="15"/>
              </w:numPr>
              <w:ind w:left="188" w:hanging="188"/>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De leerling gebruikt veel voorkomende signaalwoorden en past woordgebruik en toon op het publiek aan. </w:t>
            </w:r>
          </w:p>
          <w:p w14:paraId="0982D900" w14:textId="77777777" w:rsidR="00B96995" w:rsidRDefault="00B96995" w:rsidP="00F555B3">
            <w:pPr>
              <w:numPr>
                <w:ilvl w:val="1"/>
                <w:numId w:val="15"/>
              </w:numPr>
              <w:ind w:left="188" w:hanging="188"/>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Leerlingen schrijven een handleiding voor 70-plussers om een bericht vanaf een mobiele telefoon te sturen.</w:t>
            </w:r>
          </w:p>
          <w:p w14:paraId="0982D901" w14:textId="77777777" w:rsidR="002C684C" w:rsidRPr="00B96995" w:rsidRDefault="002C684C" w:rsidP="002C684C">
            <w:pPr>
              <w:ind w:left="175"/>
              <w:contextualSpacing/>
              <w:rPr>
                <w:rFonts w:ascii="Arial" w:eastAsia="Times New Roman" w:hAnsi="Arial" w:cs="Arial"/>
                <w:sz w:val="18"/>
                <w:szCs w:val="18"/>
                <w:lang w:eastAsia="nl-NL"/>
              </w:rPr>
            </w:pPr>
          </w:p>
        </w:tc>
      </w:tr>
      <w:tr w:rsidR="00B96995" w:rsidRPr="00B96995" w14:paraId="0982D915" w14:textId="77777777" w:rsidTr="00B96995">
        <w:tc>
          <w:tcPr>
            <w:tcW w:w="3397" w:type="dxa"/>
          </w:tcPr>
          <w:p w14:paraId="0982D903" w14:textId="77777777" w:rsidR="00B96995" w:rsidRPr="00B96995" w:rsidRDefault="00B96995" w:rsidP="00B96995">
            <w:pPr>
              <w:rPr>
                <w:rFonts w:ascii="Arial" w:eastAsia="Times New Roman" w:hAnsi="Arial" w:cs="Arial"/>
                <w:b/>
                <w:sz w:val="18"/>
                <w:szCs w:val="18"/>
                <w:lang w:eastAsia="nl-NL"/>
              </w:rPr>
            </w:pPr>
            <w:r w:rsidRPr="00B96995">
              <w:rPr>
                <w:rFonts w:ascii="Arial" w:eastAsia="Times New Roman" w:hAnsi="Arial" w:cs="Arial"/>
                <w:b/>
                <w:sz w:val="18"/>
                <w:szCs w:val="18"/>
                <w:lang w:eastAsia="nl-NL"/>
              </w:rPr>
              <w:t>Gebruikte bronnen en lesmaterialen</w:t>
            </w:r>
          </w:p>
          <w:p w14:paraId="0982D904" w14:textId="77777777" w:rsidR="00B96995" w:rsidRPr="00B96995" w:rsidRDefault="00B96995" w:rsidP="00F555B3">
            <w:pPr>
              <w:numPr>
                <w:ilvl w:val="0"/>
                <w:numId w:val="16"/>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teksten uit de leergang</w:t>
            </w:r>
          </w:p>
          <w:p w14:paraId="0982D905" w14:textId="77777777" w:rsidR="00B96995" w:rsidRPr="00B96995" w:rsidRDefault="00B96995" w:rsidP="00F555B3">
            <w:pPr>
              <w:numPr>
                <w:ilvl w:val="0"/>
                <w:numId w:val="16"/>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teksten uit andere bronnen</w:t>
            </w:r>
          </w:p>
          <w:p w14:paraId="0982D906" w14:textId="77777777" w:rsidR="00B96995" w:rsidRPr="00B96995" w:rsidRDefault="00B96995" w:rsidP="00F555B3">
            <w:pPr>
              <w:numPr>
                <w:ilvl w:val="0"/>
                <w:numId w:val="16"/>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uitleg, theorie uit de leergang</w:t>
            </w:r>
          </w:p>
          <w:p w14:paraId="0982D907" w14:textId="77777777" w:rsidR="00B96995" w:rsidRPr="00B96995" w:rsidRDefault="00B96995" w:rsidP="00F555B3">
            <w:pPr>
              <w:numPr>
                <w:ilvl w:val="0"/>
                <w:numId w:val="16"/>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opdrachten / werkbladen uit de leergang</w:t>
            </w:r>
          </w:p>
          <w:p w14:paraId="0982D908" w14:textId="77777777" w:rsidR="00B96995" w:rsidRPr="00B96995" w:rsidRDefault="00B96995" w:rsidP="00F555B3">
            <w:pPr>
              <w:numPr>
                <w:ilvl w:val="0"/>
                <w:numId w:val="16"/>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opdrachten / werkbladen uit andere bronnen </w:t>
            </w:r>
          </w:p>
          <w:p w14:paraId="0982D909" w14:textId="77777777" w:rsidR="00B96995" w:rsidRPr="00B96995" w:rsidRDefault="00B96995" w:rsidP="00F555B3">
            <w:pPr>
              <w:numPr>
                <w:ilvl w:val="0"/>
                <w:numId w:val="16"/>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zelfgemaakte opdrachten / werkbladen</w:t>
            </w:r>
          </w:p>
          <w:p w14:paraId="0982D90A" w14:textId="77777777" w:rsidR="00B96995" w:rsidRDefault="00B96995" w:rsidP="00F555B3">
            <w:pPr>
              <w:numPr>
                <w:ilvl w:val="0"/>
                <w:numId w:val="16"/>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andere leermiddelen</w:t>
            </w:r>
          </w:p>
          <w:p w14:paraId="0982D90B" w14:textId="77777777" w:rsidR="002C684C" w:rsidRPr="00B96995" w:rsidRDefault="002C684C" w:rsidP="002C684C">
            <w:pPr>
              <w:ind w:left="360"/>
              <w:contextualSpacing/>
              <w:rPr>
                <w:rFonts w:ascii="Arial" w:eastAsia="Times New Roman" w:hAnsi="Arial" w:cs="Arial"/>
                <w:sz w:val="18"/>
                <w:szCs w:val="18"/>
                <w:lang w:eastAsia="nl-NL"/>
              </w:rPr>
            </w:pPr>
          </w:p>
        </w:tc>
        <w:tc>
          <w:tcPr>
            <w:tcW w:w="5163" w:type="dxa"/>
            <w:gridSpan w:val="2"/>
          </w:tcPr>
          <w:p w14:paraId="0982D90C" w14:textId="77777777" w:rsidR="00B96995" w:rsidRPr="00B96995" w:rsidRDefault="00B96995" w:rsidP="00B96995">
            <w:pPr>
              <w:rPr>
                <w:rFonts w:ascii="Arial" w:eastAsia="Times New Roman" w:hAnsi="Arial" w:cs="Arial"/>
                <w:sz w:val="18"/>
                <w:szCs w:val="18"/>
                <w:lang w:eastAsia="nl-NL"/>
              </w:rPr>
            </w:pPr>
          </w:p>
          <w:p w14:paraId="0982D90D" w14:textId="061BBD87" w:rsidR="00B96995" w:rsidRPr="00B96995" w:rsidRDefault="000E1082" w:rsidP="002C684C">
            <w:pPr>
              <w:contextualSpacing/>
              <w:rPr>
                <w:rFonts w:ascii="Arial" w:eastAsia="Times New Roman" w:hAnsi="Arial" w:cs="Arial"/>
                <w:sz w:val="18"/>
                <w:szCs w:val="18"/>
                <w:lang w:eastAsia="nl-NL"/>
              </w:rPr>
            </w:pPr>
            <w:hyperlink r:id="rId11" w:history="1">
              <w:r w:rsidR="00B96995" w:rsidRPr="000E1082">
                <w:rPr>
                  <w:rStyle w:val="Hyperlink"/>
                  <w:rFonts w:ascii="Arial" w:eastAsia="Times New Roman" w:hAnsi="Arial" w:cs="Arial"/>
                  <w:sz w:val="18"/>
                  <w:szCs w:val="18"/>
                  <w:lang w:eastAsia="nl-NL"/>
                </w:rPr>
                <w:t>Uit leergang:</w:t>
              </w:r>
            </w:hyperlink>
          </w:p>
          <w:p w14:paraId="0982D90E" w14:textId="77777777" w:rsidR="00B96995" w:rsidRPr="00B96995" w:rsidRDefault="00B96995" w:rsidP="00F555B3">
            <w:pPr>
              <w:numPr>
                <w:ilvl w:val="0"/>
                <w:numId w:val="17"/>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Theorie, p.87-88 </w:t>
            </w:r>
          </w:p>
          <w:p w14:paraId="0982D90F" w14:textId="77777777" w:rsidR="00B96995" w:rsidRPr="00B96995" w:rsidRDefault="00B96995" w:rsidP="00F555B3">
            <w:pPr>
              <w:numPr>
                <w:ilvl w:val="0"/>
                <w:numId w:val="17"/>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Voorbeel</w:t>
            </w:r>
            <w:bookmarkStart w:id="0" w:name="_GoBack"/>
            <w:bookmarkEnd w:id="0"/>
            <w:r w:rsidRPr="00B96995">
              <w:rPr>
                <w:rFonts w:ascii="Arial" w:eastAsia="Times New Roman" w:hAnsi="Arial" w:cs="Arial"/>
                <w:sz w:val="18"/>
                <w:szCs w:val="18"/>
                <w:lang w:eastAsia="nl-NL"/>
              </w:rPr>
              <w:t>dtekst handleiding (tekst 14) uit leergang, p.86</w:t>
            </w:r>
          </w:p>
          <w:p w14:paraId="0982D910" w14:textId="77777777" w:rsidR="00B96995" w:rsidRPr="00B96995" w:rsidRDefault="00B96995" w:rsidP="00F555B3">
            <w:pPr>
              <w:numPr>
                <w:ilvl w:val="0"/>
                <w:numId w:val="17"/>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Opdrachten 35-37 uit de leergang, p.78-88</w:t>
            </w:r>
          </w:p>
          <w:p w14:paraId="0982D911" w14:textId="77777777" w:rsidR="00B96995" w:rsidRPr="00B96995" w:rsidRDefault="00B96995" w:rsidP="00B96995">
            <w:pPr>
              <w:ind w:left="360"/>
              <w:contextualSpacing/>
              <w:rPr>
                <w:rFonts w:ascii="Arial" w:eastAsia="Times New Roman" w:hAnsi="Arial" w:cs="Arial"/>
                <w:sz w:val="18"/>
                <w:szCs w:val="18"/>
                <w:lang w:eastAsia="nl-NL"/>
              </w:rPr>
            </w:pPr>
          </w:p>
          <w:p w14:paraId="0982D912" w14:textId="77777777" w:rsidR="002C684C" w:rsidRDefault="002C684C" w:rsidP="002C684C">
            <w:pPr>
              <w:contextualSpacing/>
              <w:rPr>
                <w:rFonts w:ascii="Arial" w:eastAsia="Times New Roman" w:hAnsi="Arial" w:cs="Arial"/>
                <w:sz w:val="18"/>
                <w:szCs w:val="18"/>
                <w:lang w:eastAsia="nl-NL"/>
              </w:rPr>
            </w:pPr>
          </w:p>
          <w:p w14:paraId="0982D913" w14:textId="77777777" w:rsidR="00B96995" w:rsidRPr="00B96995" w:rsidRDefault="00B96995" w:rsidP="002C684C">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Opdrachten uit leergang vervangen door/aangevuld met:</w:t>
            </w:r>
          </w:p>
          <w:p w14:paraId="0982D914" w14:textId="77777777" w:rsidR="00B96995" w:rsidRPr="00B96995" w:rsidRDefault="00B96995" w:rsidP="00F555B3">
            <w:pPr>
              <w:numPr>
                <w:ilvl w:val="0"/>
                <w:numId w:val="18"/>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een door de docent geselecteerde handleiding/instructie als modeltekst om te bespreken met de leerlingen</w:t>
            </w:r>
          </w:p>
        </w:tc>
      </w:tr>
      <w:tr w:rsidR="00B96995" w:rsidRPr="00B96995" w14:paraId="0982D935" w14:textId="77777777" w:rsidTr="00B96995">
        <w:tc>
          <w:tcPr>
            <w:tcW w:w="3397" w:type="dxa"/>
          </w:tcPr>
          <w:p w14:paraId="0982D916" w14:textId="77777777" w:rsidR="00B96995" w:rsidRPr="00B96995" w:rsidRDefault="00B96995" w:rsidP="00B96995">
            <w:pPr>
              <w:rPr>
                <w:rFonts w:ascii="Arial" w:eastAsia="Times New Roman" w:hAnsi="Arial" w:cs="Arial"/>
                <w:b/>
                <w:sz w:val="18"/>
                <w:szCs w:val="18"/>
                <w:lang w:eastAsia="nl-NL"/>
              </w:rPr>
            </w:pPr>
            <w:r w:rsidRPr="00B96995">
              <w:rPr>
                <w:rFonts w:ascii="Arial" w:eastAsia="Times New Roman" w:hAnsi="Arial" w:cs="Arial"/>
                <w:b/>
                <w:sz w:val="18"/>
                <w:szCs w:val="18"/>
                <w:lang w:eastAsia="nl-NL"/>
              </w:rPr>
              <w:t xml:space="preserve">Instructiewijze(n) en werkvormen </w:t>
            </w:r>
          </w:p>
          <w:p w14:paraId="0982D917" w14:textId="77777777" w:rsidR="00B96995" w:rsidRPr="00B96995" w:rsidRDefault="00B96995" w:rsidP="002C684C">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Oorspronkelijke uitwerking leergang:</w:t>
            </w:r>
          </w:p>
          <w:p w14:paraId="0982D918" w14:textId="77777777" w:rsidR="00B96995" w:rsidRPr="00B96995" w:rsidRDefault="00B96995" w:rsidP="00F555B3">
            <w:pPr>
              <w:numPr>
                <w:ilvl w:val="0"/>
                <w:numId w:val="19"/>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onderwijsleercyclus</w:t>
            </w:r>
          </w:p>
          <w:p w14:paraId="0982D919" w14:textId="77777777" w:rsidR="00B96995" w:rsidRPr="00B96995" w:rsidRDefault="00B96995" w:rsidP="00F555B3">
            <w:pPr>
              <w:numPr>
                <w:ilvl w:val="0"/>
                <w:numId w:val="19"/>
              </w:numPr>
              <w:contextualSpacing/>
              <w:rPr>
                <w:rFonts w:ascii="Arial" w:eastAsia="Times New Roman" w:hAnsi="Arial" w:cs="Arial"/>
                <w:sz w:val="18"/>
                <w:szCs w:val="18"/>
                <w:lang w:eastAsia="nl-NL"/>
              </w:rPr>
            </w:pPr>
            <w:r w:rsidRPr="00B96995">
              <w:rPr>
                <w:rFonts w:ascii="Arial" w:eastAsia="Times New Roman" w:hAnsi="Arial" w:cs="Arial"/>
                <w:b/>
                <w:sz w:val="18"/>
                <w:szCs w:val="18"/>
                <w:lang w:eastAsia="nl-NL"/>
              </w:rPr>
              <w:t>oriëntatie op inhoud en context</w:t>
            </w:r>
          </w:p>
          <w:p w14:paraId="0982D91A" w14:textId="77777777" w:rsidR="00B96995" w:rsidRPr="00B96995" w:rsidRDefault="00B96995" w:rsidP="00F555B3">
            <w:pPr>
              <w:numPr>
                <w:ilvl w:val="0"/>
                <w:numId w:val="19"/>
              </w:numPr>
              <w:contextualSpacing/>
              <w:rPr>
                <w:rFonts w:ascii="Arial" w:eastAsia="Times New Roman" w:hAnsi="Arial" w:cs="Arial"/>
                <w:sz w:val="18"/>
                <w:szCs w:val="18"/>
                <w:lang w:eastAsia="nl-NL"/>
              </w:rPr>
            </w:pPr>
            <w:r w:rsidRPr="00B96995">
              <w:rPr>
                <w:rFonts w:ascii="Arial" w:eastAsia="Times New Roman" w:hAnsi="Arial" w:cs="Arial"/>
                <w:b/>
                <w:sz w:val="18"/>
                <w:szCs w:val="18"/>
                <w:lang w:eastAsia="nl-NL"/>
              </w:rPr>
              <w:t>analyse</w:t>
            </w:r>
            <w:r w:rsidRPr="00B96995">
              <w:rPr>
                <w:rFonts w:ascii="Arial" w:eastAsia="Times New Roman" w:hAnsi="Arial" w:cs="Arial"/>
                <w:sz w:val="18"/>
                <w:szCs w:val="18"/>
                <w:lang w:eastAsia="nl-NL"/>
              </w:rPr>
              <w:t>/modeling</w:t>
            </w:r>
          </w:p>
          <w:p w14:paraId="0982D91B" w14:textId="77777777" w:rsidR="00B96995" w:rsidRPr="00B96995" w:rsidRDefault="00B96995" w:rsidP="00F555B3">
            <w:pPr>
              <w:numPr>
                <w:ilvl w:val="0"/>
                <w:numId w:val="19"/>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lastRenderedPageBreak/>
              <w:t>begeleid lezen/schrijven</w:t>
            </w:r>
          </w:p>
          <w:p w14:paraId="0982D91C" w14:textId="77777777" w:rsidR="00B96995" w:rsidRPr="00B96995" w:rsidRDefault="00B96995" w:rsidP="00F555B3">
            <w:pPr>
              <w:numPr>
                <w:ilvl w:val="0"/>
                <w:numId w:val="19"/>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in duo's/kleine groepjes werken</w:t>
            </w:r>
          </w:p>
          <w:p w14:paraId="0982D91D" w14:textId="77777777" w:rsidR="002C684C" w:rsidRDefault="00B96995" w:rsidP="00F555B3">
            <w:pPr>
              <w:numPr>
                <w:ilvl w:val="0"/>
                <w:numId w:val="19"/>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zelfstandig werken</w:t>
            </w:r>
          </w:p>
          <w:p w14:paraId="0982D91E" w14:textId="77777777" w:rsidR="002C684C" w:rsidRPr="002C684C" w:rsidRDefault="002C684C" w:rsidP="002C684C">
            <w:pPr>
              <w:ind w:left="360"/>
              <w:contextualSpacing/>
              <w:rPr>
                <w:rFonts w:ascii="Arial" w:eastAsia="Times New Roman" w:hAnsi="Arial" w:cs="Arial"/>
                <w:b/>
                <w:sz w:val="18"/>
                <w:szCs w:val="18"/>
                <w:lang w:eastAsia="nl-NL"/>
              </w:rPr>
            </w:pPr>
          </w:p>
          <w:p w14:paraId="0982D91F" w14:textId="77777777" w:rsidR="002C684C" w:rsidRDefault="002C684C" w:rsidP="00B96995">
            <w:pPr>
              <w:rPr>
                <w:rFonts w:ascii="Arial" w:eastAsia="Times New Roman" w:hAnsi="Arial" w:cs="Arial"/>
                <w:b/>
                <w:sz w:val="18"/>
                <w:szCs w:val="18"/>
                <w:lang w:eastAsia="nl-NL"/>
              </w:rPr>
            </w:pPr>
          </w:p>
          <w:p w14:paraId="0982D920" w14:textId="77777777" w:rsidR="002C684C" w:rsidRDefault="002C684C" w:rsidP="00B96995">
            <w:pPr>
              <w:rPr>
                <w:rFonts w:ascii="Arial" w:eastAsia="Times New Roman" w:hAnsi="Arial" w:cs="Arial"/>
                <w:b/>
                <w:sz w:val="18"/>
                <w:szCs w:val="18"/>
                <w:lang w:eastAsia="nl-NL"/>
              </w:rPr>
            </w:pPr>
          </w:p>
          <w:p w14:paraId="0982D921" w14:textId="77777777" w:rsidR="002C684C" w:rsidRDefault="002C684C" w:rsidP="00B96995">
            <w:pPr>
              <w:rPr>
                <w:rFonts w:ascii="Arial" w:eastAsia="Times New Roman" w:hAnsi="Arial" w:cs="Arial"/>
                <w:b/>
                <w:sz w:val="18"/>
                <w:szCs w:val="18"/>
                <w:lang w:eastAsia="nl-NL"/>
              </w:rPr>
            </w:pPr>
          </w:p>
          <w:p w14:paraId="0982D922" w14:textId="77777777" w:rsidR="002C684C" w:rsidRDefault="002C684C" w:rsidP="00B96995">
            <w:pPr>
              <w:rPr>
                <w:rFonts w:ascii="Arial" w:eastAsia="Times New Roman" w:hAnsi="Arial" w:cs="Arial"/>
                <w:b/>
                <w:sz w:val="18"/>
                <w:szCs w:val="18"/>
                <w:lang w:eastAsia="nl-NL"/>
              </w:rPr>
            </w:pPr>
          </w:p>
          <w:p w14:paraId="0982D923" w14:textId="77777777" w:rsidR="00B96995" w:rsidRPr="00B96995" w:rsidRDefault="00B96995" w:rsidP="002C684C">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Herontwerp leergang:</w:t>
            </w:r>
          </w:p>
          <w:p w14:paraId="0982D924" w14:textId="77777777" w:rsidR="00B96995" w:rsidRPr="00B96995" w:rsidRDefault="00B96995" w:rsidP="00F555B3">
            <w:pPr>
              <w:numPr>
                <w:ilvl w:val="0"/>
                <w:numId w:val="20"/>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onderwijsleercyclus</w:t>
            </w:r>
          </w:p>
          <w:p w14:paraId="0982D925" w14:textId="77777777" w:rsidR="00B96995" w:rsidRPr="00B96995" w:rsidRDefault="00B96995" w:rsidP="00F555B3">
            <w:pPr>
              <w:numPr>
                <w:ilvl w:val="0"/>
                <w:numId w:val="20"/>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oriëntatie op inhoud en context</w:t>
            </w:r>
          </w:p>
          <w:p w14:paraId="0982D926" w14:textId="77777777" w:rsidR="00B96995" w:rsidRPr="00B96995" w:rsidRDefault="00B96995" w:rsidP="00F555B3">
            <w:pPr>
              <w:numPr>
                <w:ilvl w:val="0"/>
                <w:numId w:val="20"/>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analyse/modeling</w:t>
            </w:r>
          </w:p>
          <w:p w14:paraId="0982D927" w14:textId="77777777" w:rsidR="00B96995" w:rsidRPr="00B96995" w:rsidRDefault="00B96995" w:rsidP="00F555B3">
            <w:pPr>
              <w:numPr>
                <w:ilvl w:val="0"/>
                <w:numId w:val="20"/>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begeleid lezen/schrijven</w:t>
            </w:r>
          </w:p>
          <w:p w14:paraId="0982D928" w14:textId="77777777" w:rsidR="00B96995" w:rsidRPr="00B96995" w:rsidRDefault="00B96995" w:rsidP="00F555B3">
            <w:pPr>
              <w:numPr>
                <w:ilvl w:val="0"/>
                <w:numId w:val="20"/>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in duo's/kleine groepjes werken</w:t>
            </w:r>
          </w:p>
          <w:p w14:paraId="0982D929" w14:textId="77777777" w:rsidR="00B96995" w:rsidRPr="00B96995" w:rsidRDefault="00B96995" w:rsidP="00F555B3">
            <w:pPr>
              <w:numPr>
                <w:ilvl w:val="0"/>
                <w:numId w:val="20"/>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zelfstandig werken</w:t>
            </w:r>
          </w:p>
        </w:tc>
        <w:tc>
          <w:tcPr>
            <w:tcW w:w="5163" w:type="dxa"/>
            <w:gridSpan w:val="2"/>
          </w:tcPr>
          <w:p w14:paraId="0982D92A" w14:textId="77777777" w:rsidR="00B96995" w:rsidRPr="00B96995" w:rsidRDefault="00B96995" w:rsidP="002C684C">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lastRenderedPageBreak/>
              <w:t>Oorspronkelijke uitwerking leergang:</w:t>
            </w:r>
          </w:p>
          <w:p w14:paraId="0982D92B" w14:textId="77777777" w:rsidR="00B96995" w:rsidRPr="00B96995" w:rsidRDefault="00B96995" w:rsidP="00F555B3">
            <w:pPr>
              <w:numPr>
                <w:ilvl w:val="0"/>
                <w:numId w:val="21"/>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Leerlingen </w:t>
            </w:r>
            <w:r w:rsidRPr="00B96995">
              <w:rPr>
                <w:rFonts w:ascii="Arial" w:eastAsia="Times New Roman" w:hAnsi="Arial" w:cs="Arial"/>
                <w:i/>
                <w:sz w:val="18"/>
                <w:szCs w:val="18"/>
                <w:lang w:eastAsia="nl-NL"/>
              </w:rPr>
              <w:t xml:space="preserve">oriënteren zich op inhoud en context door </w:t>
            </w:r>
            <w:r w:rsidRPr="00B96995">
              <w:rPr>
                <w:rFonts w:ascii="Arial" w:eastAsia="Times New Roman" w:hAnsi="Arial" w:cs="Arial"/>
                <w:sz w:val="18"/>
                <w:szCs w:val="18"/>
                <w:lang w:eastAsia="nl-NL"/>
              </w:rPr>
              <w:t>drie handleidingen/instructies te zoeken, waarbij ze nagaan aan welke eisen een instructie/handleiding moet voldoen, hoe deze is opgebouwd en ze kijken naar het taalgebruik, zie opdracht 35.</w:t>
            </w:r>
          </w:p>
          <w:p w14:paraId="0982D92C" w14:textId="77777777" w:rsidR="00B96995" w:rsidRPr="00B96995" w:rsidRDefault="00B96995" w:rsidP="00F555B3">
            <w:pPr>
              <w:numPr>
                <w:ilvl w:val="0"/>
                <w:numId w:val="21"/>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lastRenderedPageBreak/>
              <w:t>Met twee klasgenoten stellen de leerlingen een lijst met criteria op waaraan een goede handleiding/instructie moet voldoen, zie opdracht 35.</w:t>
            </w:r>
          </w:p>
          <w:p w14:paraId="0982D92D" w14:textId="77777777" w:rsidR="00B96995" w:rsidRPr="00B96995" w:rsidRDefault="00B96995" w:rsidP="00F555B3">
            <w:pPr>
              <w:numPr>
                <w:ilvl w:val="0"/>
                <w:numId w:val="21"/>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Leerlingen analyseren of eigen geselecteerde handleidingen daaraan voldoen, zie opdracht 35.</w:t>
            </w:r>
          </w:p>
          <w:p w14:paraId="0982D92E" w14:textId="77777777" w:rsidR="00B96995" w:rsidRPr="00B96995" w:rsidRDefault="00B96995" w:rsidP="00F555B3">
            <w:pPr>
              <w:numPr>
                <w:ilvl w:val="0"/>
                <w:numId w:val="21"/>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Leerlingen analyseren vervolgens een andere handleiding waarbij gelet wordt op taalgebruik en publiek, en de handleiding herschreven wordt, opdracht 36</w:t>
            </w:r>
          </w:p>
          <w:p w14:paraId="0982D92F" w14:textId="77777777" w:rsidR="00B96995" w:rsidRPr="00B96995" w:rsidRDefault="00B96995" w:rsidP="00F555B3">
            <w:pPr>
              <w:numPr>
                <w:ilvl w:val="0"/>
                <w:numId w:val="21"/>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Leerlingen schrijven een handleiding voor een 70-plusser, en herschrijven de handleiding na feedback van de doelgroep zelf, opdracht 37.</w:t>
            </w:r>
          </w:p>
          <w:p w14:paraId="0982D930" w14:textId="77777777" w:rsidR="00B96995" w:rsidRPr="00B96995" w:rsidRDefault="00B96995" w:rsidP="00156F84">
            <w:pPr>
              <w:spacing w:before="240"/>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br/>
              <w:t>Herontwerp leergang door de volgende aanvullingen:</w:t>
            </w:r>
          </w:p>
          <w:p w14:paraId="0982D931" w14:textId="77777777" w:rsidR="00B96995" w:rsidRPr="00B96995" w:rsidRDefault="00B96995" w:rsidP="00F555B3">
            <w:pPr>
              <w:numPr>
                <w:ilvl w:val="0"/>
                <w:numId w:val="22"/>
              </w:numPr>
              <w:spacing w:before="240"/>
              <w:contextualSpacing/>
              <w:rPr>
                <w:rFonts w:ascii="Arial" w:eastAsia="Times New Roman" w:hAnsi="Arial" w:cs="Arial"/>
                <w:sz w:val="18"/>
                <w:szCs w:val="18"/>
                <w:lang w:eastAsia="nl-NL"/>
              </w:rPr>
            </w:pPr>
            <w:r w:rsidRPr="00B96995">
              <w:rPr>
                <w:rFonts w:ascii="Arial" w:eastAsia="Times New Roman" w:hAnsi="Arial" w:cs="Arial"/>
                <w:i/>
                <w:sz w:val="18"/>
                <w:szCs w:val="18"/>
                <w:lang w:eastAsia="nl-NL"/>
              </w:rPr>
              <w:t>Oriëntatie op de inhoud en context</w:t>
            </w:r>
            <w:r w:rsidRPr="00B96995">
              <w:rPr>
                <w:rFonts w:ascii="Arial" w:eastAsia="Times New Roman" w:hAnsi="Arial" w:cs="Arial"/>
                <w:sz w:val="18"/>
                <w:szCs w:val="18"/>
                <w:lang w:eastAsia="nl-NL"/>
              </w:rPr>
              <w:t xml:space="preserve"> vindt plaats door gezamenlijk te bespreken wat voor soort instructies/handleidingen leerlingen hebben meegenomen, zie ook opdracht 35, 2a. </w:t>
            </w:r>
          </w:p>
          <w:p w14:paraId="0982D932" w14:textId="77777777" w:rsidR="00B96995" w:rsidRPr="00B96995" w:rsidRDefault="00B96995" w:rsidP="00F555B3">
            <w:pPr>
              <w:numPr>
                <w:ilvl w:val="0"/>
                <w:numId w:val="22"/>
              </w:numPr>
              <w:spacing w:before="240"/>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Na het </w:t>
            </w:r>
            <w:r w:rsidRPr="00B96995">
              <w:rPr>
                <w:rFonts w:ascii="Arial" w:eastAsia="Times New Roman" w:hAnsi="Arial" w:cs="Arial"/>
                <w:i/>
                <w:sz w:val="18"/>
                <w:szCs w:val="18"/>
                <w:lang w:eastAsia="nl-NL"/>
              </w:rPr>
              <w:t>zelfstandig analyseren</w:t>
            </w:r>
            <w:r w:rsidRPr="00B96995">
              <w:rPr>
                <w:rFonts w:ascii="Arial" w:eastAsia="Times New Roman" w:hAnsi="Arial" w:cs="Arial"/>
                <w:sz w:val="18"/>
                <w:szCs w:val="18"/>
                <w:lang w:eastAsia="nl-NL"/>
              </w:rPr>
              <w:t xml:space="preserve"> van de instructies/handleidingen en de uitwisseling in trio's is het belangrijk dat klassikaal een lijst met de kenmerken/criteria wordt opgesteld (</w:t>
            </w:r>
            <w:r w:rsidRPr="00B96995">
              <w:rPr>
                <w:rFonts w:ascii="Arial" w:eastAsia="Times New Roman" w:hAnsi="Arial" w:cs="Arial"/>
                <w:i/>
                <w:sz w:val="18"/>
                <w:szCs w:val="18"/>
                <w:lang w:eastAsia="nl-NL"/>
              </w:rPr>
              <w:t>analyse</w:t>
            </w:r>
            <w:r w:rsidRPr="00B96995">
              <w:rPr>
                <w:rFonts w:ascii="Arial" w:eastAsia="Times New Roman" w:hAnsi="Arial" w:cs="Arial"/>
                <w:sz w:val="18"/>
                <w:szCs w:val="18"/>
                <w:lang w:eastAsia="nl-NL"/>
              </w:rPr>
              <w:t xml:space="preserve">). </w:t>
            </w:r>
          </w:p>
          <w:p w14:paraId="0982D933" w14:textId="77777777" w:rsidR="00156F84" w:rsidRDefault="00B96995" w:rsidP="00F555B3">
            <w:pPr>
              <w:numPr>
                <w:ilvl w:val="0"/>
                <w:numId w:val="22"/>
              </w:numPr>
              <w:spacing w:before="240"/>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De docent projecteert een instructie/handleiding op het digibord en </w:t>
            </w:r>
            <w:r w:rsidRPr="00B96995">
              <w:rPr>
                <w:rFonts w:ascii="Arial" w:eastAsia="Times New Roman" w:hAnsi="Arial" w:cs="Arial"/>
                <w:i/>
                <w:sz w:val="18"/>
                <w:szCs w:val="18"/>
                <w:lang w:eastAsia="nl-NL"/>
              </w:rPr>
              <w:t>gezamenlijk</w:t>
            </w:r>
            <w:r w:rsidRPr="00B96995">
              <w:rPr>
                <w:rFonts w:ascii="Arial" w:eastAsia="Times New Roman" w:hAnsi="Arial" w:cs="Arial"/>
                <w:sz w:val="18"/>
                <w:szCs w:val="18"/>
                <w:lang w:eastAsia="nl-NL"/>
              </w:rPr>
              <w:t xml:space="preserve"> gaan de leerlingen met de docent na of deze voldoet aan de opgestelde criteria (</w:t>
            </w:r>
            <w:r w:rsidRPr="00B96995">
              <w:rPr>
                <w:rFonts w:ascii="Arial" w:eastAsia="Times New Roman" w:hAnsi="Arial" w:cs="Arial"/>
                <w:i/>
                <w:sz w:val="18"/>
                <w:szCs w:val="18"/>
                <w:lang w:eastAsia="nl-NL"/>
              </w:rPr>
              <w:t>begeleid lezen</w:t>
            </w:r>
            <w:r w:rsidRPr="00B96995">
              <w:rPr>
                <w:rFonts w:ascii="Arial" w:eastAsia="Times New Roman" w:hAnsi="Arial" w:cs="Arial"/>
                <w:sz w:val="18"/>
                <w:szCs w:val="18"/>
                <w:lang w:eastAsia="nl-NL"/>
              </w:rPr>
              <w:t xml:space="preserve">) en wordt de instructie/handleiding </w:t>
            </w:r>
            <w:r w:rsidRPr="00B96995">
              <w:rPr>
                <w:rFonts w:ascii="Arial" w:eastAsia="Times New Roman" w:hAnsi="Arial" w:cs="Arial"/>
                <w:i/>
                <w:sz w:val="18"/>
                <w:szCs w:val="18"/>
                <w:lang w:eastAsia="nl-NL"/>
              </w:rPr>
              <w:t>begeleid herschreven</w:t>
            </w:r>
            <w:r w:rsidRPr="00B96995">
              <w:rPr>
                <w:rFonts w:ascii="Arial" w:eastAsia="Times New Roman" w:hAnsi="Arial" w:cs="Arial"/>
                <w:sz w:val="18"/>
                <w:szCs w:val="18"/>
                <w:lang w:eastAsia="nl-NL"/>
              </w:rPr>
              <w:t xml:space="preserve"> zodat deze voldoet aan de criteria.</w:t>
            </w:r>
          </w:p>
          <w:p w14:paraId="0982D934" w14:textId="77777777" w:rsidR="00B96995" w:rsidRPr="00B96995" w:rsidRDefault="00B96995" w:rsidP="00156F84">
            <w:pPr>
              <w:spacing w:before="240"/>
              <w:ind w:left="360"/>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  </w:t>
            </w:r>
          </w:p>
        </w:tc>
      </w:tr>
      <w:tr w:rsidR="00B96995" w:rsidRPr="00B96995" w14:paraId="0982D94B" w14:textId="77777777" w:rsidTr="00B96995">
        <w:tc>
          <w:tcPr>
            <w:tcW w:w="3397" w:type="dxa"/>
          </w:tcPr>
          <w:p w14:paraId="0982D936" w14:textId="77777777" w:rsidR="00B96995" w:rsidRPr="00B96995" w:rsidRDefault="00B96995" w:rsidP="00B96995">
            <w:pPr>
              <w:rPr>
                <w:rFonts w:ascii="Arial" w:eastAsia="Times New Roman" w:hAnsi="Arial" w:cs="Arial"/>
                <w:b/>
                <w:sz w:val="18"/>
                <w:szCs w:val="18"/>
                <w:lang w:eastAsia="nl-NL"/>
              </w:rPr>
            </w:pPr>
            <w:r w:rsidRPr="00B96995">
              <w:rPr>
                <w:rFonts w:ascii="Arial" w:eastAsia="Times New Roman" w:hAnsi="Arial" w:cs="Arial"/>
                <w:b/>
                <w:sz w:val="18"/>
                <w:szCs w:val="18"/>
                <w:lang w:eastAsia="nl-NL"/>
              </w:rPr>
              <w:lastRenderedPageBreak/>
              <w:t>Feedback en beoordeling</w:t>
            </w:r>
          </w:p>
          <w:p w14:paraId="0982D937" w14:textId="77777777" w:rsidR="00B96995" w:rsidRPr="00B96995" w:rsidRDefault="00B96995" w:rsidP="00156F84">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Oorspronkelijke uitwerking leergang:</w:t>
            </w:r>
          </w:p>
          <w:p w14:paraId="0982D938" w14:textId="77777777" w:rsidR="00B96995" w:rsidRPr="00B96995" w:rsidRDefault="00B96995" w:rsidP="0024687C">
            <w:pPr>
              <w:numPr>
                <w:ilvl w:val="0"/>
                <w:numId w:val="23"/>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leerling zelf / peers / </w:t>
            </w:r>
            <w:r w:rsidRPr="00B96995">
              <w:rPr>
                <w:rFonts w:ascii="Arial" w:eastAsia="Times New Roman" w:hAnsi="Arial" w:cs="Arial"/>
                <w:b/>
                <w:sz w:val="18"/>
                <w:szCs w:val="18"/>
                <w:lang w:eastAsia="nl-NL"/>
              </w:rPr>
              <w:t>docent</w:t>
            </w:r>
          </w:p>
          <w:p w14:paraId="0982D939" w14:textId="77777777" w:rsidR="00B96995" w:rsidRPr="00B96995" w:rsidRDefault="00B96995" w:rsidP="0024687C">
            <w:pPr>
              <w:numPr>
                <w:ilvl w:val="0"/>
                <w:numId w:val="23"/>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gebruik formulier</w:t>
            </w:r>
          </w:p>
          <w:p w14:paraId="0982D93A" w14:textId="77777777" w:rsidR="00B96995" w:rsidRPr="00B96995" w:rsidRDefault="00B96995" w:rsidP="0024687C">
            <w:pPr>
              <w:numPr>
                <w:ilvl w:val="0"/>
                <w:numId w:val="23"/>
              </w:numPr>
              <w:contextualSpacing/>
              <w:rPr>
                <w:rFonts w:ascii="Arial" w:eastAsia="Times New Roman" w:hAnsi="Arial" w:cs="Arial"/>
                <w:sz w:val="18"/>
                <w:szCs w:val="18"/>
                <w:lang w:eastAsia="nl-NL"/>
              </w:rPr>
            </w:pPr>
            <w:r w:rsidRPr="00B96995">
              <w:rPr>
                <w:rFonts w:ascii="Arial" w:eastAsia="Times New Roman" w:hAnsi="Arial" w:cs="Arial"/>
                <w:b/>
                <w:sz w:val="18"/>
                <w:szCs w:val="18"/>
                <w:lang w:eastAsia="nl-NL"/>
              </w:rPr>
              <w:t>tijdens</w:t>
            </w:r>
            <w:r w:rsidRPr="00B96995">
              <w:rPr>
                <w:rFonts w:ascii="Arial" w:eastAsia="Times New Roman" w:hAnsi="Arial" w:cs="Arial"/>
                <w:sz w:val="18"/>
                <w:szCs w:val="18"/>
                <w:lang w:eastAsia="nl-NL"/>
              </w:rPr>
              <w:t xml:space="preserve"> / na het schrijven</w:t>
            </w:r>
          </w:p>
          <w:p w14:paraId="0982D93B" w14:textId="77777777" w:rsidR="00B96995" w:rsidRPr="002C684C" w:rsidRDefault="00B96995" w:rsidP="0024687C">
            <w:pPr>
              <w:numPr>
                <w:ilvl w:val="0"/>
                <w:numId w:val="23"/>
              </w:numPr>
              <w:contextualSpacing/>
              <w:rPr>
                <w:rFonts w:ascii="Arial" w:eastAsia="Times New Roman" w:hAnsi="Arial" w:cs="Arial"/>
                <w:b/>
                <w:sz w:val="18"/>
                <w:szCs w:val="18"/>
                <w:lang w:eastAsia="nl-NL"/>
              </w:rPr>
            </w:pPr>
            <w:r w:rsidRPr="00B96995">
              <w:rPr>
                <w:rFonts w:ascii="Arial" w:eastAsia="Times New Roman" w:hAnsi="Arial" w:cs="Arial"/>
                <w:sz w:val="18"/>
                <w:szCs w:val="18"/>
                <w:lang w:eastAsia="nl-NL"/>
              </w:rPr>
              <w:t>toets-/evaluatievorm</w:t>
            </w:r>
          </w:p>
          <w:p w14:paraId="0982D93C" w14:textId="77777777" w:rsidR="002C684C" w:rsidRPr="00B96995" w:rsidRDefault="002C684C" w:rsidP="002C684C">
            <w:pPr>
              <w:ind w:left="360"/>
              <w:contextualSpacing/>
              <w:rPr>
                <w:rFonts w:ascii="Arial" w:eastAsia="Times New Roman" w:hAnsi="Arial" w:cs="Arial"/>
                <w:b/>
                <w:sz w:val="18"/>
                <w:szCs w:val="18"/>
                <w:lang w:eastAsia="nl-NL"/>
              </w:rPr>
            </w:pPr>
          </w:p>
          <w:p w14:paraId="0982D93D" w14:textId="77777777" w:rsidR="00B96995" w:rsidRPr="00B96995" w:rsidRDefault="00B96995" w:rsidP="002C684C">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Herontwerp leergang:</w:t>
            </w:r>
          </w:p>
          <w:p w14:paraId="0982D93E" w14:textId="77777777" w:rsidR="00B96995" w:rsidRPr="00B96995" w:rsidRDefault="00B96995" w:rsidP="0024687C">
            <w:pPr>
              <w:numPr>
                <w:ilvl w:val="1"/>
                <w:numId w:val="24"/>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leerling </w:t>
            </w:r>
            <w:r w:rsidRPr="00B96995">
              <w:rPr>
                <w:rFonts w:ascii="Arial" w:eastAsia="Times New Roman" w:hAnsi="Arial" w:cs="Arial"/>
                <w:b/>
                <w:sz w:val="18"/>
                <w:szCs w:val="18"/>
                <w:lang w:eastAsia="nl-NL"/>
              </w:rPr>
              <w:t>zelf</w:t>
            </w:r>
            <w:r w:rsidRPr="00B96995">
              <w:rPr>
                <w:rFonts w:ascii="Arial" w:eastAsia="Times New Roman" w:hAnsi="Arial" w:cs="Arial"/>
                <w:sz w:val="18"/>
                <w:szCs w:val="18"/>
                <w:lang w:eastAsia="nl-NL"/>
              </w:rPr>
              <w:t xml:space="preserve"> / </w:t>
            </w:r>
            <w:r w:rsidRPr="00B96995">
              <w:rPr>
                <w:rFonts w:ascii="Arial" w:eastAsia="Times New Roman" w:hAnsi="Arial" w:cs="Arial"/>
                <w:b/>
                <w:sz w:val="18"/>
                <w:szCs w:val="18"/>
                <w:lang w:eastAsia="nl-NL"/>
              </w:rPr>
              <w:t>peers</w:t>
            </w:r>
            <w:r w:rsidRPr="00B96995">
              <w:rPr>
                <w:rFonts w:ascii="Arial" w:eastAsia="Times New Roman" w:hAnsi="Arial" w:cs="Arial"/>
                <w:sz w:val="18"/>
                <w:szCs w:val="18"/>
                <w:lang w:eastAsia="nl-NL"/>
              </w:rPr>
              <w:t xml:space="preserve"> / docent</w:t>
            </w:r>
          </w:p>
          <w:p w14:paraId="0982D93F" w14:textId="77777777" w:rsidR="00B96995" w:rsidRPr="00B96995" w:rsidRDefault="00B96995" w:rsidP="0024687C">
            <w:pPr>
              <w:numPr>
                <w:ilvl w:val="1"/>
                <w:numId w:val="24"/>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gebruik formulier</w:t>
            </w:r>
          </w:p>
          <w:p w14:paraId="0982D940" w14:textId="77777777" w:rsidR="00B96995" w:rsidRPr="00B96995" w:rsidRDefault="00B96995" w:rsidP="0024687C">
            <w:pPr>
              <w:numPr>
                <w:ilvl w:val="1"/>
                <w:numId w:val="24"/>
              </w:numPr>
              <w:contextualSpacing/>
              <w:rPr>
                <w:rFonts w:ascii="Arial" w:eastAsia="Times New Roman" w:hAnsi="Arial" w:cs="Arial"/>
                <w:sz w:val="18"/>
                <w:szCs w:val="18"/>
                <w:lang w:eastAsia="nl-NL"/>
              </w:rPr>
            </w:pPr>
            <w:r w:rsidRPr="00B96995">
              <w:rPr>
                <w:rFonts w:ascii="Arial" w:eastAsia="Times New Roman" w:hAnsi="Arial" w:cs="Arial"/>
                <w:b/>
                <w:sz w:val="18"/>
                <w:szCs w:val="18"/>
                <w:lang w:eastAsia="nl-NL"/>
              </w:rPr>
              <w:t>tijdens</w:t>
            </w:r>
            <w:r w:rsidRPr="00B96995">
              <w:rPr>
                <w:rFonts w:ascii="Arial" w:eastAsia="Times New Roman" w:hAnsi="Arial" w:cs="Arial"/>
                <w:sz w:val="18"/>
                <w:szCs w:val="18"/>
                <w:lang w:eastAsia="nl-NL"/>
              </w:rPr>
              <w:t xml:space="preserve"> / </w:t>
            </w:r>
            <w:r w:rsidRPr="00B96995">
              <w:rPr>
                <w:rFonts w:ascii="Arial" w:eastAsia="Times New Roman" w:hAnsi="Arial" w:cs="Arial"/>
                <w:b/>
                <w:sz w:val="18"/>
                <w:szCs w:val="18"/>
                <w:lang w:eastAsia="nl-NL"/>
              </w:rPr>
              <w:t>na het schrijven</w:t>
            </w:r>
          </w:p>
          <w:p w14:paraId="0982D941" w14:textId="77777777" w:rsidR="0024687C" w:rsidRDefault="00B96995" w:rsidP="0024687C">
            <w:pPr>
              <w:numPr>
                <w:ilvl w:val="1"/>
                <w:numId w:val="24"/>
              </w:numPr>
              <w:contextualSpacing/>
              <w:rPr>
                <w:rFonts w:ascii="Arial" w:eastAsia="Times New Roman" w:hAnsi="Arial" w:cs="Arial"/>
                <w:b/>
                <w:sz w:val="18"/>
                <w:szCs w:val="18"/>
                <w:lang w:eastAsia="nl-NL"/>
              </w:rPr>
            </w:pPr>
            <w:r w:rsidRPr="00B96995">
              <w:rPr>
                <w:rFonts w:ascii="Arial" w:eastAsia="Times New Roman" w:hAnsi="Arial" w:cs="Arial"/>
                <w:b/>
                <w:sz w:val="18"/>
                <w:szCs w:val="18"/>
                <w:lang w:eastAsia="nl-NL"/>
              </w:rPr>
              <w:t>toets-/evaluatievorm</w:t>
            </w:r>
          </w:p>
          <w:p w14:paraId="0982D942" w14:textId="77777777" w:rsidR="0024687C" w:rsidRPr="0024687C" w:rsidRDefault="0024687C" w:rsidP="0024687C">
            <w:pPr>
              <w:ind w:left="170"/>
              <w:contextualSpacing/>
              <w:rPr>
                <w:rFonts w:ascii="Arial" w:eastAsia="Times New Roman" w:hAnsi="Arial" w:cs="Arial"/>
                <w:b/>
                <w:sz w:val="18"/>
                <w:szCs w:val="18"/>
                <w:lang w:eastAsia="nl-NL"/>
              </w:rPr>
            </w:pPr>
          </w:p>
        </w:tc>
        <w:tc>
          <w:tcPr>
            <w:tcW w:w="5163" w:type="dxa"/>
            <w:gridSpan w:val="2"/>
          </w:tcPr>
          <w:p w14:paraId="0982D943" w14:textId="77777777" w:rsidR="002C684C" w:rsidRDefault="002C684C" w:rsidP="002C684C">
            <w:pPr>
              <w:contextualSpacing/>
              <w:rPr>
                <w:rFonts w:ascii="Arial" w:eastAsia="Times New Roman" w:hAnsi="Arial" w:cs="Arial"/>
                <w:sz w:val="18"/>
                <w:szCs w:val="18"/>
                <w:lang w:eastAsia="nl-NL"/>
              </w:rPr>
            </w:pPr>
          </w:p>
          <w:p w14:paraId="0982D944" w14:textId="77777777" w:rsidR="002C684C" w:rsidRDefault="002C684C" w:rsidP="002C684C">
            <w:pPr>
              <w:contextualSpacing/>
              <w:rPr>
                <w:rFonts w:ascii="Arial" w:eastAsia="Times New Roman" w:hAnsi="Arial" w:cs="Arial"/>
                <w:sz w:val="18"/>
                <w:szCs w:val="18"/>
                <w:lang w:eastAsia="nl-NL"/>
              </w:rPr>
            </w:pPr>
          </w:p>
          <w:p w14:paraId="0982D945" w14:textId="77777777" w:rsidR="00B96995" w:rsidRPr="00B96995" w:rsidRDefault="00B96995" w:rsidP="002C684C">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Oorspronkelijke uitwerking leergang:</w:t>
            </w:r>
          </w:p>
          <w:p w14:paraId="0982D946" w14:textId="77777777" w:rsidR="00B96995" w:rsidRPr="00B96995" w:rsidRDefault="00B96995" w:rsidP="0024687C">
            <w:pPr>
              <w:numPr>
                <w:ilvl w:val="0"/>
                <w:numId w:val="26"/>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feedback van de doelgroep aan de hand van het uitproberen van de handleiding in de praktijk</w:t>
            </w:r>
          </w:p>
          <w:p w14:paraId="0982D947" w14:textId="77777777" w:rsidR="00B96995" w:rsidRPr="00B96995" w:rsidRDefault="00B96995" w:rsidP="00B96995">
            <w:pPr>
              <w:rPr>
                <w:rFonts w:ascii="Arial" w:eastAsia="Times New Roman" w:hAnsi="Arial" w:cs="Arial"/>
                <w:sz w:val="18"/>
                <w:szCs w:val="18"/>
                <w:lang w:eastAsia="nl-NL"/>
              </w:rPr>
            </w:pPr>
          </w:p>
          <w:p w14:paraId="0982D948" w14:textId="77777777" w:rsidR="0024687C" w:rsidRDefault="0024687C" w:rsidP="002C684C">
            <w:pPr>
              <w:contextualSpacing/>
              <w:rPr>
                <w:rFonts w:ascii="Arial" w:eastAsia="Times New Roman" w:hAnsi="Arial" w:cs="Arial"/>
                <w:sz w:val="18"/>
                <w:szCs w:val="18"/>
                <w:lang w:eastAsia="nl-NL"/>
              </w:rPr>
            </w:pPr>
          </w:p>
          <w:p w14:paraId="0982D949" w14:textId="77777777" w:rsidR="00B96995" w:rsidRPr="00B96995" w:rsidRDefault="00B96995" w:rsidP="002C684C">
            <w:p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Herontwerp leergang:</w:t>
            </w:r>
          </w:p>
          <w:p w14:paraId="0982D94A" w14:textId="77777777" w:rsidR="00B96995" w:rsidRPr="00B96995" w:rsidRDefault="00B96995" w:rsidP="0024687C">
            <w:pPr>
              <w:numPr>
                <w:ilvl w:val="0"/>
                <w:numId w:val="25"/>
              </w:numPr>
              <w:contextualSpacing/>
              <w:rPr>
                <w:rFonts w:ascii="Arial" w:eastAsia="Times New Roman" w:hAnsi="Arial" w:cs="Arial"/>
                <w:sz w:val="18"/>
                <w:szCs w:val="18"/>
                <w:lang w:eastAsia="nl-NL"/>
              </w:rPr>
            </w:pPr>
            <w:r w:rsidRPr="00B96995">
              <w:rPr>
                <w:rFonts w:ascii="Arial" w:eastAsia="Times New Roman" w:hAnsi="Arial" w:cs="Arial"/>
                <w:sz w:val="18"/>
                <w:szCs w:val="18"/>
                <w:lang w:eastAsia="nl-NL"/>
              </w:rPr>
              <w:t>Leerlingen nemen het schrijfplan, de eerste versie met feedback en tweede versie op in hun schrijfdossier.</w:t>
            </w:r>
          </w:p>
        </w:tc>
      </w:tr>
    </w:tbl>
    <w:tbl>
      <w:tblPr>
        <w:tblStyle w:val="Tabelraster1"/>
        <w:tblpPr w:leftFromText="141" w:rightFromText="141" w:vertAnchor="text" w:horzAnchor="margin" w:tblpY="627"/>
        <w:tblW w:w="8642" w:type="dxa"/>
        <w:tblLook w:val="04A0" w:firstRow="1" w:lastRow="0" w:firstColumn="1" w:lastColumn="0" w:noHBand="0" w:noVBand="1"/>
      </w:tblPr>
      <w:tblGrid>
        <w:gridCol w:w="8642"/>
      </w:tblGrid>
      <w:tr w:rsidR="00B96995" w:rsidRPr="00B96995" w14:paraId="0982D953" w14:textId="77777777" w:rsidTr="0024687C">
        <w:tc>
          <w:tcPr>
            <w:tcW w:w="8642" w:type="dxa"/>
          </w:tcPr>
          <w:p w14:paraId="0982D94C" w14:textId="77777777" w:rsidR="00B96995" w:rsidRPr="00B96995" w:rsidRDefault="00B96995" w:rsidP="00B96995">
            <w:pPr>
              <w:rPr>
                <w:rFonts w:ascii="Arial" w:eastAsia="Times New Roman" w:hAnsi="Arial" w:cs="Arial"/>
                <w:b/>
                <w:sz w:val="18"/>
                <w:szCs w:val="18"/>
                <w:lang w:eastAsia="nl-NL"/>
              </w:rPr>
            </w:pPr>
            <w:r w:rsidRPr="00B96995">
              <w:rPr>
                <w:rFonts w:ascii="Arial" w:eastAsia="Times New Roman" w:hAnsi="Arial" w:cs="Arial"/>
                <w:b/>
                <w:sz w:val="18"/>
                <w:szCs w:val="18"/>
                <w:lang w:eastAsia="nl-NL"/>
              </w:rPr>
              <w:t>Verloop van de les / lessenserie na herontwerp van bestaande opdrachten</w:t>
            </w:r>
          </w:p>
          <w:p w14:paraId="0982D94D" w14:textId="77777777" w:rsidR="00B96995" w:rsidRPr="00B96995" w:rsidRDefault="00B96995" w:rsidP="00B96995">
            <w:pPr>
              <w:rPr>
                <w:rFonts w:ascii="Arial" w:eastAsia="Times New Roman" w:hAnsi="Arial" w:cs="Arial"/>
                <w:sz w:val="18"/>
                <w:szCs w:val="18"/>
                <w:lang w:eastAsia="nl-NL"/>
              </w:rPr>
            </w:pPr>
            <w:r w:rsidRPr="00B96995">
              <w:rPr>
                <w:rFonts w:ascii="Arial" w:eastAsia="Times New Roman" w:hAnsi="Arial" w:cs="Arial"/>
                <w:i/>
                <w:sz w:val="18"/>
                <w:szCs w:val="18"/>
                <w:lang w:eastAsia="nl-NL"/>
              </w:rPr>
              <w:t xml:space="preserve">Les 1. </w:t>
            </w:r>
            <w:r w:rsidRPr="00B96995">
              <w:rPr>
                <w:rFonts w:ascii="Arial" w:eastAsia="Times New Roman" w:hAnsi="Arial" w:cs="Arial"/>
                <w:sz w:val="18"/>
                <w:szCs w:val="18"/>
                <w:lang w:eastAsia="nl-NL"/>
              </w:rPr>
              <w:t xml:space="preserve">Leerlingen zoeken (als huiswerk) drie handleidingen/instructies. Oriëntatie op de inhoud en context vindt plaats door gezamenlijk te bespreken wat voor soort instructies/handleidingen leerlingen hebben meegenomen. Daarna gaan de leerlingen zelfstandig na aan welke eisen een instructie/handleiding moet voldoen. Dit schrijven ze op. Ze letten hierbij op opbouw, volgorde van instructie, taalgebruik en voor wie de handleiding is geschreven. </w:t>
            </w:r>
          </w:p>
          <w:p w14:paraId="0982D94E" w14:textId="77777777" w:rsidR="00B96995" w:rsidRPr="00B96995" w:rsidRDefault="00B96995" w:rsidP="00B96995">
            <w:pPr>
              <w:rPr>
                <w:rFonts w:ascii="Arial" w:eastAsia="Times New Roman" w:hAnsi="Arial" w:cs="Arial"/>
                <w:sz w:val="18"/>
                <w:szCs w:val="18"/>
                <w:lang w:eastAsia="nl-NL"/>
              </w:rPr>
            </w:pPr>
            <w:r w:rsidRPr="00B96995">
              <w:rPr>
                <w:rFonts w:ascii="Arial" w:eastAsia="Times New Roman" w:hAnsi="Arial" w:cs="Arial"/>
                <w:sz w:val="18"/>
                <w:szCs w:val="18"/>
                <w:lang w:eastAsia="nl-NL"/>
              </w:rPr>
              <w:lastRenderedPageBreak/>
              <w:t xml:space="preserve">Vervolgens stellen leerlingen in drietallen een lijst met criteria op waaraan een goede handleiding/instructie moet voldoen, zie opdracht 35. Klassikaal wordt met de docent een definitieve criterialijst opgesteld, die leerlingen gebruiken om een door de docent geselecteerde handleiding gezamenlijk te analyseren en begeleid te herschrijven indien nodig. </w:t>
            </w:r>
          </w:p>
          <w:p w14:paraId="0982D94F" w14:textId="77777777" w:rsidR="00B96995" w:rsidRPr="00B96995" w:rsidRDefault="00B96995" w:rsidP="00B96995">
            <w:pPr>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Daarna analyseren de leerlingen of hun eigen geselecteerde handleidingen aan de opgestelde criteria voldoen, waarbij gelet wordt op taalgebruik en publiek, opbouw en volgorde van instructies. Bevindingen en verbetersuggesties worden daarbij opgeschreven. Klassikaal volgt een gesprek wat de analyse en verbetersuggesties hebben opgeleverd. </w:t>
            </w:r>
          </w:p>
          <w:p w14:paraId="0982D950" w14:textId="77777777" w:rsidR="00B96995" w:rsidRPr="00B96995" w:rsidRDefault="00B96995" w:rsidP="00B96995">
            <w:pPr>
              <w:rPr>
                <w:rFonts w:ascii="Arial" w:eastAsia="Times New Roman" w:hAnsi="Arial" w:cs="Arial"/>
                <w:sz w:val="18"/>
                <w:szCs w:val="18"/>
                <w:lang w:eastAsia="nl-NL"/>
              </w:rPr>
            </w:pPr>
            <w:r w:rsidRPr="00B96995">
              <w:rPr>
                <w:rFonts w:ascii="Arial" w:eastAsia="Times New Roman" w:hAnsi="Arial" w:cs="Arial"/>
                <w:sz w:val="18"/>
                <w:szCs w:val="18"/>
                <w:lang w:eastAsia="nl-NL"/>
              </w:rPr>
              <w:t xml:space="preserve">Leerlingen sluiten de les af door te beginnen aan de handleiding voor het versturen van een bericht op een mobiele telefoon, voor 70-plussers, waarbij ze eerst het publiek en de handelingen definiëren. Als huiswerk schrijven de leerlingen hun handleiding af. </w:t>
            </w:r>
          </w:p>
          <w:p w14:paraId="0982D951" w14:textId="77777777" w:rsidR="00B96995" w:rsidRPr="00B96995" w:rsidRDefault="00B96995" w:rsidP="00B96995">
            <w:pPr>
              <w:rPr>
                <w:rFonts w:ascii="Arial" w:eastAsia="Times New Roman" w:hAnsi="Arial" w:cs="Arial"/>
                <w:sz w:val="18"/>
                <w:szCs w:val="18"/>
                <w:lang w:eastAsia="nl-NL"/>
              </w:rPr>
            </w:pPr>
            <w:r w:rsidRPr="00B96995">
              <w:rPr>
                <w:rFonts w:ascii="Arial" w:eastAsia="Times New Roman" w:hAnsi="Arial" w:cs="Arial"/>
                <w:i/>
                <w:sz w:val="18"/>
                <w:szCs w:val="18"/>
                <w:lang w:eastAsia="nl-NL"/>
              </w:rPr>
              <w:t xml:space="preserve">Les 2. </w:t>
            </w:r>
            <w:r w:rsidRPr="00B96995">
              <w:rPr>
                <w:rFonts w:ascii="Arial" w:eastAsia="Times New Roman" w:hAnsi="Arial" w:cs="Arial"/>
                <w:sz w:val="18"/>
                <w:szCs w:val="18"/>
                <w:lang w:eastAsia="nl-NL"/>
              </w:rPr>
              <w:t xml:space="preserve">Een leerling leest zijn handleiding voor, waarbij een andere leerling de handelingen uitvoert. De klas observeert en geeft feedback of de handleiding de juiste instructies bevat in de juiste volgorde. De docent begeleidt, stuurt en vult aan. Leerlingen analyseren vervolgens op basis van de observaties en de lijst met criteria hun eigen tekst, wisselen de teksten uit met hun buurman/-vrouw, testen de handleiding door met hun mobiel de stappen te volgen, en verbeteren deze indien nodig. </w:t>
            </w:r>
          </w:p>
          <w:p w14:paraId="0982D952" w14:textId="77777777" w:rsidR="00B96995" w:rsidRPr="00B96995" w:rsidRDefault="00B96995" w:rsidP="00B96995">
            <w:pPr>
              <w:rPr>
                <w:rFonts w:ascii="Arial" w:eastAsia="Times New Roman" w:hAnsi="Arial" w:cs="Arial"/>
                <w:i/>
                <w:sz w:val="18"/>
                <w:szCs w:val="18"/>
                <w:lang w:eastAsia="nl-NL"/>
              </w:rPr>
            </w:pPr>
            <w:r w:rsidRPr="00B96995">
              <w:rPr>
                <w:rFonts w:ascii="Arial" w:eastAsia="Times New Roman" w:hAnsi="Arial" w:cs="Arial"/>
                <w:i/>
                <w:sz w:val="18"/>
                <w:szCs w:val="18"/>
                <w:lang w:eastAsia="nl-NL"/>
              </w:rPr>
              <w:t>Tip: de docent regelt dat een 70-plusser langskomt in de klas en de leerlingen in groepjes feedback geeft door de handleidingen uit te proberen. De docent loopt ook langs om hetzelfde te doen. Leerlingen herschrijven</w:t>
            </w:r>
            <w:r w:rsidRPr="00B96995">
              <w:rPr>
                <w:rFonts w:ascii="Arial" w:eastAsia="Times New Roman" w:hAnsi="Arial" w:cs="Arial"/>
                <w:sz w:val="18"/>
                <w:szCs w:val="18"/>
                <w:lang w:eastAsia="nl-NL"/>
              </w:rPr>
              <w:t xml:space="preserve"> </w:t>
            </w:r>
            <w:r w:rsidRPr="00B96995">
              <w:rPr>
                <w:rFonts w:ascii="Arial" w:eastAsia="Times New Roman" w:hAnsi="Arial" w:cs="Arial"/>
                <w:i/>
                <w:sz w:val="18"/>
                <w:szCs w:val="18"/>
                <w:lang w:eastAsia="nl-NL"/>
              </w:rPr>
              <w:t>hun handleiding/instructie op basis van ontvangen feedback.</w:t>
            </w:r>
          </w:p>
        </w:tc>
      </w:tr>
    </w:tbl>
    <w:p w14:paraId="0982D954" w14:textId="77777777" w:rsidR="001F270A" w:rsidRPr="00B96995" w:rsidRDefault="001F270A" w:rsidP="0068189E">
      <w:pPr>
        <w:rPr>
          <w:rFonts w:ascii="Arial" w:hAnsi="Arial" w:cs="Arial"/>
          <w:sz w:val="18"/>
          <w:szCs w:val="18"/>
        </w:rPr>
      </w:pPr>
    </w:p>
    <w:sectPr w:rsidR="001F270A" w:rsidRPr="00B96995" w:rsidSect="00797460">
      <w:footerReference w:type="default" r:id="rId12"/>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5EF01" w14:textId="77777777" w:rsidR="00D77CCA" w:rsidRDefault="00D77CCA">
      <w:r>
        <w:separator/>
      </w:r>
    </w:p>
  </w:endnote>
  <w:endnote w:type="continuationSeparator" w:id="0">
    <w:p w14:paraId="0D0BC204" w14:textId="77777777" w:rsidR="00D77CCA" w:rsidRDefault="00D7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D959"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0982D95A" wp14:editId="0982D95B">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Bron:</w:t>
    </w:r>
    <w:hyperlink r:id="rId2" w:history="1">
      <w:r w:rsidR="00B96995" w:rsidRPr="00B96995">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623AC" w14:textId="77777777" w:rsidR="00D77CCA" w:rsidRDefault="00D77CCA">
      <w:r>
        <w:separator/>
      </w:r>
    </w:p>
  </w:footnote>
  <w:footnote w:type="continuationSeparator" w:id="0">
    <w:p w14:paraId="281915BB" w14:textId="77777777" w:rsidR="00D77CCA" w:rsidRDefault="00D7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895"/>
    <w:multiLevelType w:val="hybridMultilevel"/>
    <w:tmpl w:val="BC8CD4B8"/>
    <w:lvl w:ilvl="0" w:tplc="F196B360">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A757E2"/>
    <w:multiLevelType w:val="hybridMultilevel"/>
    <w:tmpl w:val="95B4B5E0"/>
    <w:lvl w:ilvl="0" w:tplc="9B8A6F3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FE4A9B"/>
    <w:multiLevelType w:val="hybridMultilevel"/>
    <w:tmpl w:val="D9F4152C"/>
    <w:lvl w:ilvl="0" w:tplc="D4BE0E76">
      <w:start w:val="1"/>
      <w:numFmt w:val="bullet"/>
      <w:lvlText w:val="o"/>
      <w:lvlJc w:val="left"/>
      <w:pPr>
        <w:ind w:left="170" w:hanging="170"/>
      </w:pPr>
      <w:rPr>
        <w:rFonts w:ascii="Courier New" w:hAnsi="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F24F4F"/>
    <w:multiLevelType w:val="hybridMultilevel"/>
    <w:tmpl w:val="8542B176"/>
    <w:lvl w:ilvl="0" w:tplc="04130003">
      <w:start w:val="1"/>
      <w:numFmt w:val="bullet"/>
      <w:lvlText w:val="o"/>
      <w:lvlJc w:val="left"/>
      <w:pPr>
        <w:ind w:left="360" w:hanging="360"/>
      </w:pPr>
      <w:rPr>
        <w:rFonts w:ascii="Courier New" w:hAnsi="Courier New" w:cs="Courier New" w:hint="default"/>
      </w:rPr>
    </w:lvl>
    <w:lvl w:ilvl="1" w:tplc="81D89B72">
      <w:numFmt w:val="bullet"/>
      <w:lvlText w:val="-"/>
      <w:lvlJc w:val="left"/>
      <w:pPr>
        <w:ind w:left="170" w:hanging="170"/>
      </w:pPr>
      <w:rPr>
        <w:rFonts w:ascii="Arial" w:eastAsia="Times New Roman"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12F32"/>
    <w:multiLevelType w:val="hybridMultilevel"/>
    <w:tmpl w:val="AA668564"/>
    <w:lvl w:ilvl="0" w:tplc="C6845AC2">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ABE03FB"/>
    <w:multiLevelType w:val="hybridMultilevel"/>
    <w:tmpl w:val="A3A211E8"/>
    <w:lvl w:ilvl="0" w:tplc="C5447D96">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BC458E"/>
    <w:multiLevelType w:val="hybridMultilevel"/>
    <w:tmpl w:val="5862309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7EF68FF"/>
    <w:multiLevelType w:val="hybridMultilevel"/>
    <w:tmpl w:val="3DF43E62"/>
    <w:lvl w:ilvl="0" w:tplc="04130003">
      <w:start w:val="1"/>
      <w:numFmt w:val="bullet"/>
      <w:lvlText w:val="o"/>
      <w:lvlJc w:val="left"/>
      <w:pPr>
        <w:ind w:left="360" w:hanging="360"/>
      </w:pPr>
      <w:rPr>
        <w:rFonts w:ascii="Courier New" w:hAnsi="Courier New" w:cs="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8471C4D"/>
    <w:multiLevelType w:val="hybridMultilevel"/>
    <w:tmpl w:val="CBBCA236"/>
    <w:lvl w:ilvl="0" w:tplc="CD62A252">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9B13FF9"/>
    <w:multiLevelType w:val="hybridMultilevel"/>
    <w:tmpl w:val="FB022A48"/>
    <w:lvl w:ilvl="0" w:tplc="04130003">
      <w:start w:val="1"/>
      <w:numFmt w:val="bullet"/>
      <w:lvlText w:val="o"/>
      <w:lvlJc w:val="left"/>
      <w:pPr>
        <w:ind w:left="360" w:hanging="360"/>
      </w:pPr>
      <w:rPr>
        <w:rFonts w:ascii="Courier New" w:hAnsi="Courier New" w:cs="Courier New" w:hint="default"/>
      </w:rPr>
    </w:lvl>
    <w:lvl w:ilvl="1" w:tplc="6E5EABCE">
      <w:numFmt w:val="bullet"/>
      <w:lvlText w:val="-"/>
      <w:lvlJc w:val="left"/>
      <w:pPr>
        <w:ind w:left="170" w:hanging="170"/>
      </w:pPr>
      <w:rPr>
        <w:rFonts w:ascii="Arial" w:eastAsia="Times New Roman"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0702A74"/>
    <w:multiLevelType w:val="hybridMultilevel"/>
    <w:tmpl w:val="BC1AA772"/>
    <w:lvl w:ilvl="0" w:tplc="04130003">
      <w:start w:val="1"/>
      <w:numFmt w:val="bullet"/>
      <w:lvlText w:val="o"/>
      <w:lvlJc w:val="left"/>
      <w:pPr>
        <w:ind w:left="360" w:hanging="360"/>
      </w:pPr>
      <w:rPr>
        <w:rFonts w:ascii="Courier New" w:hAnsi="Courier New" w:cs="Courier New" w:hint="default"/>
      </w:rPr>
    </w:lvl>
    <w:lvl w:ilvl="1" w:tplc="9CB41C50">
      <w:numFmt w:val="bullet"/>
      <w:lvlText w:val="-"/>
      <w:lvlJc w:val="left"/>
      <w:pPr>
        <w:ind w:left="170" w:hanging="170"/>
      </w:pPr>
      <w:rPr>
        <w:rFonts w:ascii="Arial" w:eastAsia="Times New Roman"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3495BAE"/>
    <w:multiLevelType w:val="hybridMultilevel"/>
    <w:tmpl w:val="E5FC8660"/>
    <w:lvl w:ilvl="0" w:tplc="77EC0AEE">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5D63248"/>
    <w:multiLevelType w:val="hybridMultilevel"/>
    <w:tmpl w:val="400C65AC"/>
    <w:lvl w:ilvl="0" w:tplc="04130003">
      <w:start w:val="1"/>
      <w:numFmt w:val="bullet"/>
      <w:lvlText w:val="o"/>
      <w:lvlJc w:val="left"/>
      <w:pPr>
        <w:ind w:left="360" w:hanging="360"/>
      </w:pPr>
      <w:rPr>
        <w:rFonts w:ascii="Courier New" w:hAnsi="Courier New" w:cs="Courier New" w:hint="default"/>
      </w:rPr>
    </w:lvl>
    <w:lvl w:ilvl="1" w:tplc="EFA2B3C2">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072301E"/>
    <w:multiLevelType w:val="hybridMultilevel"/>
    <w:tmpl w:val="4BBE3A30"/>
    <w:lvl w:ilvl="0" w:tplc="9272AC2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1BB08D3"/>
    <w:multiLevelType w:val="hybridMultilevel"/>
    <w:tmpl w:val="89E80C30"/>
    <w:lvl w:ilvl="0" w:tplc="650C04C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4C35E8E"/>
    <w:multiLevelType w:val="hybridMultilevel"/>
    <w:tmpl w:val="45F093E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C81639F"/>
    <w:multiLevelType w:val="hybridMultilevel"/>
    <w:tmpl w:val="2B9A2ED4"/>
    <w:lvl w:ilvl="0" w:tplc="437E97FA">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D42459E"/>
    <w:multiLevelType w:val="hybridMultilevel"/>
    <w:tmpl w:val="13480262"/>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49C64CE"/>
    <w:multiLevelType w:val="hybridMultilevel"/>
    <w:tmpl w:val="1A8815C4"/>
    <w:lvl w:ilvl="0" w:tplc="51C09A52">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B326FCE"/>
    <w:multiLevelType w:val="hybridMultilevel"/>
    <w:tmpl w:val="F3489E7C"/>
    <w:lvl w:ilvl="0" w:tplc="5BD0CF0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18"/>
  </w:num>
  <w:num w:numId="5">
    <w:abstractNumId w:val="21"/>
  </w:num>
  <w:num w:numId="6">
    <w:abstractNumId w:val="12"/>
  </w:num>
  <w:num w:numId="7">
    <w:abstractNumId w:val="11"/>
  </w:num>
  <w:num w:numId="8">
    <w:abstractNumId w:val="9"/>
  </w:num>
  <w:num w:numId="9">
    <w:abstractNumId w:val="8"/>
  </w:num>
  <w:num w:numId="10">
    <w:abstractNumId w:val="23"/>
  </w:num>
  <w:num w:numId="11">
    <w:abstractNumId w:val="5"/>
  </w:num>
  <w:num w:numId="12">
    <w:abstractNumId w:val="2"/>
  </w:num>
  <w:num w:numId="13">
    <w:abstractNumId w:val="3"/>
  </w:num>
  <w:num w:numId="14">
    <w:abstractNumId w:val="15"/>
  </w:num>
  <w:num w:numId="15">
    <w:abstractNumId w:val="14"/>
  </w:num>
  <w:num w:numId="16">
    <w:abstractNumId w:val="20"/>
  </w:num>
  <w:num w:numId="17">
    <w:abstractNumId w:val="13"/>
  </w:num>
  <w:num w:numId="18">
    <w:abstractNumId w:val="25"/>
  </w:num>
  <w:num w:numId="19">
    <w:abstractNumId w:val="16"/>
  </w:num>
  <w:num w:numId="20">
    <w:abstractNumId w:val="19"/>
  </w:num>
  <w:num w:numId="21">
    <w:abstractNumId w:val="6"/>
  </w:num>
  <w:num w:numId="22">
    <w:abstractNumId w:val="22"/>
  </w:num>
  <w:num w:numId="23">
    <w:abstractNumId w:val="1"/>
  </w:num>
  <w:num w:numId="24">
    <w:abstractNumId w:val="17"/>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0E1082"/>
    <w:rsid w:val="0014624D"/>
    <w:rsid w:val="00156F84"/>
    <w:rsid w:val="001615E3"/>
    <w:rsid w:val="00182A9A"/>
    <w:rsid w:val="001A565A"/>
    <w:rsid w:val="001F270A"/>
    <w:rsid w:val="00227972"/>
    <w:rsid w:val="00235D22"/>
    <w:rsid w:val="0024687C"/>
    <w:rsid w:val="002C684C"/>
    <w:rsid w:val="00315D1E"/>
    <w:rsid w:val="003E0EA5"/>
    <w:rsid w:val="005338A9"/>
    <w:rsid w:val="0068189E"/>
    <w:rsid w:val="006B2889"/>
    <w:rsid w:val="006F31B0"/>
    <w:rsid w:val="0070782B"/>
    <w:rsid w:val="00762834"/>
    <w:rsid w:val="00797460"/>
    <w:rsid w:val="007E5D9B"/>
    <w:rsid w:val="007F016D"/>
    <w:rsid w:val="008038A1"/>
    <w:rsid w:val="0088760E"/>
    <w:rsid w:val="00890B33"/>
    <w:rsid w:val="00995FAA"/>
    <w:rsid w:val="009D59F7"/>
    <w:rsid w:val="00A560FF"/>
    <w:rsid w:val="00A62CF2"/>
    <w:rsid w:val="00B96995"/>
    <w:rsid w:val="00CC3512"/>
    <w:rsid w:val="00CF1FD1"/>
    <w:rsid w:val="00D77CCA"/>
    <w:rsid w:val="00DA50A2"/>
    <w:rsid w:val="00DB21B0"/>
    <w:rsid w:val="00DD4603"/>
    <w:rsid w:val="00DF0D43"/>
    <w:rsid w:val="00E51397"/>
    <w:rsid w:val="00E57E38"/>
    <w:rsid w:val="00F555B3"/>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2D8E2"/>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B96995"/>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96995"/>
    <w:rPr>
      <w:color w:val="0000FF" w:themeColor="hyperlink"/>
      <w:u w:val="single"/>
    </w:rPr>
  </w:style>
  <w:style w:type="character" w:styleId="GevolgdeHyperlink">
    <w:name w:val="FollowedHyperlink"/>
    <w:basedOn w:val="Standaardalinea-lettertype"/>
    <w:semiHidden/>
    <w:unhideWhenUsed/>
    <w:rsid w:val="00B969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Bijlage-Op-Niveau-hv-2-schrijfvaardig.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Sector_0 xmlns="http://schemas.microsoft.com/sharepoint/v3">
      <Terms xmlns="http://schemas.microsoft.com/office/infopath/2007/PartnerControls">
        <TermInfo xmlns="http://schemas.microsoft.com/office/infopath/2007/PartnerControls">
          <TermName xmlns="http://schemas.microsoft.com/office/infopath/2007/PartnerControls">Havo</TermName>
          <TermId xmlns="http://schemas.microsoft.com/office/infopath/2007/PartnerControls">5c680633-f887-4fd6-b251-1433ea4c0e0c</TermId>
        </TermInfo>
        <TermInfo xmlns="http://schemas.microsoft.com/office/infopath/2007/PartnerControls">
          <TermName xmlns="http://schemas.microsoft.com/office/infopath/2007/PartnerControls">Vwo</TermName>
          <TermId xmlns="http://schemas.microsoft.com/office/infopath/2007/PartnerControls">727be79a-a453-4484-876a-bcb3e4442a7f</TermId>
        </TermInfo>
      </Terms>
    </RepSector_0>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Geïntegreerd lees- en schrijfonderwijs</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47XQ5P3E4USX-10-2795</_dlc_DocId>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paNotation xmlns="http://schemas.microsoft.com/sharepoint/v3" xsi:nil="true"/>
    <_dlc_DocIdUrl xmlns="7106a2ac-038a-457f-8b58-ec67130d9d6d">
      <Url>https://cms-downloads.slo.nl/_layouts/15/DocIdRedir.aspx?ID=47XQ5P3E4USX-10-2795</Url>
      <Description>47XQ5P3E4USX-10-2795</Description>
    </_dlc_DocIdUrl>
    <RepSectionSpecificTheme_0 xmlns="http://schemas.microsoft.com/sharepoint/v3">
      <Terms xmlns="http://schemas.microsoft.com/office/infopath/2007/PartnerControls"/>
    </RepSectionSpecificTheme_0>
    <TaxCatchAll xmlns="7106a2ac-038a-457f-8b58-ec67130d9d6d">
      <Value>151</Value>
      <Value>150</Value>
      <Value>68</Value>
      <Value>551</Value>
      <Value>142</Value>
      <Value>141</Value>
      <Value>153</Value>
    </TaxCatchAll>
    <RepSummary xmlns="http://schemas.microsoft.com/sharepoint/v3" xsi:nil="true"/>
    <RepSubjectContent_0 xmlns="http://schemas.microsoft.com/sharepoint/v3">
      <Terms xmlns="http://schemas.microsoft.com/office/infopath/2007/PartnerControls">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CurricularTheme_0 xmlns="http://schemas.microsoft.com/sharepoint/v3">
      <Terms xmlns="http://schemas.microsoft.com/office/infopath/2007/PartnerControls"/>
    </RepCurricularTheme_0>
    <RepAuthorInternal xmlns="http://schemas.microsoft.com/sharepoint/v3">
      <UserInfo>
        <DisplayName>i:0#.w|slo\b.vanderleeuw</DisplayName>
        <AccountId>261</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EBE470-153D-4717-89B6-1593C6C043EF}"/>
</file>

<file path=customXml/itemProps2.xml><?xml version="1.0" encoding="utf-8"?>
<ds:datastoreItem xmlns:ds="http://schemas.openxmlformats.org/officeDocument/2006/customXml" ds:itemID="{B16A0D27-CA0E-4122-BD4B-C8DD3C6AFAE1}"/>
</file>

<file path=customXml/itemProps3.xml><?xml version="1.0" encoding="utf-8"?>
<ds:datastoreItem xmlns:ds="http://schemas.openxmlformats.org/officeDocument/2006/customXml" ds:itemID="{EDEDF9A7-0738-487D-AB06-BA1A6D0EB89B}"/>
</file>

<file path=customXml/itemProps4.xml><?xml version="1.0" encoding="utf-8"?>
<ds:datastoreItem xmlns:ds="http://schemas.openxmlformats.org/officeDocument/2006/customXml" ds:itemID="{FDB8DD88-2E68-4617-82E2-28524F6B28E3}"/>
</file>

<file path=docProps/app.xml><?xml version="1.0" encoding="utf-8"?>
<Properties xmlns="http://schemas.openxmlformats.org/officeDocument/2006/extended-properties" xmlns:vt="http://schemas.openxmlformats.org/officeDocument/2006/docPropsVTypes">
  <Template>lesbrief.dotm</Template>
  <TotalTime>2</TotalTime>
  <Pages>1</Pages>
  <Words>1022</Words>
  <Characters>5627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Op niveau- schrijven van een handleiding</vt:lpstr>
    </vt:vector>
  </TitlesOfParts>
  <Company>Stichting Leerplanontwikkeling</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niveau- schrijven van een handleiding</dc:title>
  <dc:creator>Jessica van der Veen</dc:creator>
  <cp:lastModifiedBy>Evelien Veltman</cp:lastModifiedBy>
  <cp:revision>4</cp:revision>
  <cp:lastPrinted>2008-09-29T14:29:00Z</cp:lastPrinted>
  <dcterms:created xsi:type="dcterms:W3CDTF">2017-01-04T15:29:00Z</dcterms:created>
  <dcterms:modified xsi:type="dcterms:W3CDTF">2017-01-04T15:30:00Z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0x010100D2854694664375418C0DFD97ECA4320E</vt:lpwstr>
  </property>
  <property fmtid="{D5CDD505-2E9C-101B-9397-08002B2CF9AE}" pid="4" name="TaxKeywordTaxHTField">
    <vt:lpwstr/>
  </property>
  <property fmtid="{D5CDD505-2E9C-101B-9397-08002B2CF9AE}" pid="5" name="_dlc_DocIdItemGuid">
    <vt:lpwstr>ed6debbc-3522-4c5b-a3cf-220c75591acd</vt:lpwstr>
  </property>
  <property fmtid="{D5CDD505-2E9C-101B-9397-08002B2CF9AE}" pid="6" name="RepAreasOfExpertise">
    <vt:lpwstr>151;#Nederlands|0a602b88-6da5-4cbc-8b32-a87838a4d72f</vt:lpwstr>
  </property>
  <property fmtid="{D5CDD505-2E9C-101B-9397-08002B2CF9AE}" pid="7" name="RepDocumentType">
    <vt:lpwstr/>
  </property>
  <property fmtid="{D5CDD505-2E9C-101B-9397-08002B2CF9AE}" pid="8" name="RepSectionSpecificTheme">
    <vt:lpwstr/>
  </property>
  <property fmtid="{D5CDD505-2E9C-101B-9397-08002B2CF9AE}" pid="9" name="RepCurricularTheme">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153;#Schrijfvaardigheid|78285fbd-0aec-419c-9a6d-508e9343c546</vt:lpwstr>
  </property>
  <property fmtid="{D5CDD505-2E9C-101B-9397-08002B2CF9AE}" pid="13" name="RepSector">
    <vt:lpwstr>141;#Havo|5c680633-f887-4fd6-b251-1433ea4c0e0c;#142;#Vwo|727be79a-a453-4484-876a-bcb3e4442a7f</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