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868C5D" w14:textId="77777777" w:rsidR="00981DF1" w:rsidRPr="003B70B2" w:rsidRDefault="00981DF1" w:rsidP="00BC6123">
      <w:pPr>
        <w:rPr>
          <w:rFonts w:ascii="Arial" w:hAnsi="Arial" w:cs="Arial"/>
          <w:b/>
          <w:sz w:val="36"/>
          <w:szCs w:val="36"/>
        </w:rPr>
      </w:pPr>
      <w:bookmarkStart w:id="0" w:name="_GoBack"/>
      <w:bookmarkEnd w:id="0"/>
    </w:p>
    <w:p w14:paraId="23A19482" w14:textId="77777777" w:rsidR="00981DF1" w:rsidRPr="003B70B2" w:rsidRDefault="00981DF1" w:rsidP="00BC6123">
      <w:pPr>
        <w:rPr>
          <w:rFonts w:ascii="Arial" w:hAnsi="Arial" w:cs="Arial"/>
          <w:b/>
          <w:sz w:val="36"/>
          <w:szCs w:val="36"/>
        </w:rPr>
      </w:pPr>
    </w:p>
    <w:p w14:paraId="073D4FAE" w14:textId="1AC9D299" w:rsidR="00BC6123" w:rsidRPr="003B70B2" w:rsidRDefault="00BC6123" w:rsidP="00BC6123">
      <w:pPr>
        <w:rPr>
          <w:rFonts w:ascii="Arial" w:hAnsi="Arial" w:cs="Arial"/>
          <w:b/>
          <w:sz w:val="36"/>
          <w:szCs w:val="36"/>
        </w:rPr>
      </w:pPr>
      <w:r w:rsidRPr="003B70B2">
        <w:rPr>
          <w:rFonts w:ascii="Arial" w:hAnsi="Arial" w:cs="Arial"/>
          <w:b/>
          <w:sz w:val="36"/>
          <w:szCs w:val="36"/>
        </w:rPr>
        <w:t xml:space="preserve">MODULE: Financiële zelfredzaamheid </w:t>
      </w:r>
      <w:r w:rsidR="003E445E" w:rsidRPr="003B70B2">
        <w:rPr>
          <w:rFonts w:ascii="Arial" w:hAnsi="Arial" w:cs="Arial"/>
          <w:b/>
          <w:sz w:val="36"/>
          <w:szCs w:val="36"/>
        </w:rPr>
        <w:t>-</w:t>
      </w:r>
      <w:r w:rsidR="00A923AC" w:rsidRPr="003B70B2">
        <w:rPr>
          <w:rFonts w:ascii="Arial" w:hAnsi="Arial" w:cs="Arial"/>
          <w:b/>
          <w:sz w:val="36"/>
          <w:szCs w:val="36"/>
        </w:rPr>
        <w:t xml:space="preserve"> de financiële keuzen tussen studeren en overlijden</w:t>
      </w:r>
    </w:p>
    <w:p w14:paraId="6F0C95C3" w14:textId="77777777" w:rsidR="00981DF1" w:rsidRPr="003B70B2" w:rsidRDefault="00981DF1">
      <w:pPr>
        <w:spacing w:after="0" w:line="240" w:lineRule="auto"/>
        <w:rPr>
          <w:rFonts w:ascii="Arial" w:hAnsi="Arial" w:cs="Arial"/>
          <w:sz w:val="36"/>
          <w:szCs w:val="36"/>
        </w:rPr>
        <w:sectPr w:rsidR="00981DF1" w:rsidRPr="003B70B2" w:rsidSect="003515F1">
          <w:footerReference w:type="default" r:id="rId11"/>
          <w:endnotePr>
            <w:numFmt w:val="decimal"/>
          </w:endnotePr>
          <w:type w:val="continuous"/>
          <w:pgSz w:w="11907" w:h="16840" w:code="9"/>
          <w:pgMar w:top="2268" w:right="1418" w:bottom="1814" w:left="2155" w:header="709" w:footer="850" w:gutter="0"/>
          <w:cols w:space="709"/>
          <w:docGrid w:linePitch="299"/>
        </w:sectPr>
      </w:pPr>
    </w:p>
    <w:p w14:paraId="1D9B60AA" w14:textId="77777777" w:rsidR="00BC6123" w:rsidRPr="00D44752" w:rsidRDefault="00BC6123" w:rsidP="003E445E">
      <w:pPr>
        <w:spacing w:after="0" w:line="260" w:lineRule="atLeast"/>
        <w:contextualSpacing/>
        <w:rPr>
          <w:rFonts w:ascii="Arial" w:hAnsi="Arial" w:cs="Arial"/>
          <w:b/>
          <w:color w:val="C7007D" w:themeColor="accent1"/>
        </w:rPr>
      </w:pPr>
      <w:r w:rsidRPr="00D44752">
        <w:rPr>
          <w:rFonts w:ascii="Arial" w:hAnsi="Arial" w:cs="Arial"/>
          <w:b/>
          <w:color w:val="C7007D" w:themeColor="accent1"/>
        </w:rPr>
        <w:lastRenderedPageBreak/>
        <w:t>Voorwoord</w:t>
      </w:r>
    </w:p>
    <w:p w14:paraId="6CD80F08" w14:textId="77777777" w:rsidR="00BC6123" w:rsidRPr="003E445E" w:rsidRDefault="00BC6123" w:rsidP="003E445E">
      <w:pPr>
        <w:spacing w:after="0" w:line="260" w:lineRule="atLeast"/>
        <w:contextualSpacing/>
        <w:rPr>
          <w:rFonts w:ascii="Arial" w:hAnsi="Arial" w:cs="Arial"/>
          <w:sz w:val="18"/>
          <w:szCs w:val="18"/>
        </w:rPr>
      </w:pPr>
    </w:p>
    <w:p w14:paraId="37C5855E" w14:textId="3F639A75" w:rsidR="00D80444" w:rsidRPr="003E445E" w:rsidRDefault="00D80444" w:rsidP="003E445E">
      <w:pPr>
        <w:spacing w:after="0" w:line="260" w:lineRule="atLeast"/>
        <w:contextualSpacing/>
        <w:rPr>
          <w:rFonts w:ascii="Arial" w:hAnsi="Arial" w:cs="Arial"/>
          <w:sz w:val="18"/>
          <w:szCs w:val="18"/>
        </w:rPr>
      </w:pPr>
      <w:r w:rsidRPr="003E445E">
        <w:rPr>
          <w:rFonts w:ascii="Arial" w:hAnsi="Arial" w:cs="Arial"/>
          <w:sz w:val="18"/>
          <w:szCs w:val="18"/>
        </w:rPr>
        <w:t>Deze opdracht is in oktober 2016 geschreven</w:t>
      </w:r>
      <w:r w:rsidR="0097283D">
        <w:rPr>
          <w:rFonts w:ascii="Arial" w:hAnsi="Arial" w:cs="Arial"/>
          <w:sz w:val="18"/>
          <w:szCs w:val="18"/>
        </w:rPr>
        <w:t xml:space="preserve"> en </w:t>
      </w:r>
      <w:r w:rsidRPr="003E445E">
        <w:rPr>
          <w:rFonts w:ascii="Arial" w:hAnsi="Arial" w:cs="Arial"/>
          <w:sz w:val="18"/>
          <w:szCs w:val="18"/>
        </w:rPr>
        <w:t>draait om het onderwerp financiële zelfredzaamheid. Dit is een onderdeel van CE, maar vormt binnen het programma bedrijfseconomie een nieuw onderdeel. Via deze module willen we laten zien hoe dit onderwerp in de klas aan bod kan komen.</w:t>
      </w:r>
      <w:r w:rsidR="00A923AC" w:rsidRPr="003E445E">
        <w:rPr>
          <w:rFonts w:ascii="Arial" w:hAnsi="Arial" w:cs="Arial"/>
          <w:sz w:val="18"/>
          <w:szCs w:val="18"/>
        </w:rPr>
        <w:t xml:space="preserve"> Het gaat om de diverse keuzen die je op financieel gebied moet nemen tijdens je studie – maar ook na die tijd… </w:t>
      </w:r>
    </w:p>
    <w:p w14:paraId="2F9A2A83" w14:textId="60E6D6D0" w:rsidR="00D80444" w:rsidRDefault="00D80444" w:rsidP="003E445E">
      <w:pPr>
        <w:spacing w:after="0" w:line="260" w:lineRule="atLeast"/>
        <w:contextualSpacing/>
        <w:rPr>
          <w:rFonts w:ascii="Arial" w:hAnsi="Arial" w:cs="Arial"/>
          <w:sz w:val="18"/>
          <w:szCs w:val="18"/>
        </w:rPr>
      </w:pPr>
      <w:r w:rsidRPr="003E445E">
        <w:rPr>
          <w:rFonts w:ascii="Arial" w:hAnsi="Arial" w:cs="Arial"/>
          <w:sz w:val="18"/>
          <w:szCs w:val="18"/>
        </w:rPr>
        <w:t>Deze module bestaat uit de volgende onderdelen:</w:t>
      </w:r>
    </w:p>
    <w:p w14:paraId="12CBC1E8" w14:textId="77777777" w:rsidR="003E445E" w:rsidRPr="003E445E" w:rsidRDefault="003E445E" w:rsidP="003E445E">
      <w:pPr>
        <w:spacing w:after="0" w:line="260" w:lineRule="atLeast"/>
        <w:contextualSpacing/>
        <w:rPr>
          <w:rFonts w:ascii="Arial" w:hAnsi="Arial" w:cs="Arial"/>
          <w:sz w:val="18"/>
          <w:szCs w:val="18"/>
        </w:rPr>
      </w:pPr>
    </w:p>
    <w:p w14:paraId="485DA261" w14:textId="744BCF1C" w:rsidR="00D80444" w:rsidRPr="003E445E" w:rsidRDefault="00D80444" w:rsidP="003E445E">
      <w:pPr>
        <w:pStyle w:val="Lijstalinea"/>
        <w:numPr>
          <w:ilvl w:val="0"/>
          <w:numId w:val="7"/>
        </w:numPr>
        <w:spacing w:after="0" w:line="260" w:lineRule="atLeast"/>
        <w:ind w:left="357" w:hanging="357"/>
        <w:rPr>
          <w:rFonts w:ascii="Arial" w:hAnsi="Arial" w:cs="Arial"/>
          <w:sz w:val="18"/>
          <w:szCs w:val="18"/>
        </w:rPr>
      </w:pPr>
      <w:r w:rsidRPr="003E445E">
        <w:rPr>
          <w:rFonts w:ascii="Arial" w:hAnsi="Arial" w:cs="Arial"/>
          <w:sz w:val="18"/>
          <w:szCs w:val="18"/>
        </w:rPr>
        <w:t>achtergrond opdracht</w:t>
      </w:r>
      <w:r w:rsidR="00BE228F">
        <w:rPr>
          <w:rFonts w:ascii="Arial" w:hAnsi="Arial" w:cs="Arial"/>
          <w:sz w:val="18"/>
          <w:szCs w:val="18"/>
        </w:rPr>
        <w:t>;</w:t>
      </w:r>
    </w:p>
    <w:p w14:paraId="4B2B4552" w14:textId="197613D9" w:rsidR="00D80444" w:rsidRPr="003E445E" w:rsidRDefault="00D80444" w:rsidP="003E445E">
      <w:pPr>
        <w:pStyle w:val="Lijstalinea"/>
        <w:numPr>
          <w:ilvl w:val="0"/>
          <w:numId w:val="7"/>
        </w:numPr>
        <w:spacing w:after="0" w:line="260" w:lineRule="atLeast"/>
        <w:ind w:left="357" w:hanging="357"/>
        <w:rPr>
          <w:rFonts w:ascii="Arial" w:hAnsi="Arial" w:cs="Arial"/>
          <w:sz w:val="18"/>
          <w:szCs w:val="18"/>
        </w:rPr>
      </w:pPr>
      <w:r w:rsidRPr="003E445E">
        <w:rPr>
          <w:rFonts w:ascii="Arial" w:hAnsi="Arial" w:cs="Arial"/>
          <w:sz w:val="18"/>
          <w:szCs w:val="18"/>
        </w:rPr>
        <w:t>leerdoelen (en domeinen)</w:t>
      </w:r>
      <w:r w:rsidR="00BE228F">
        <w:rPr>
          <w:rFonts w:ascii="Arial" w:hAnsi="Arial" w:cs="Arial"/>
          <w:sz w:val="18"/>
          <w:szCs w:val="18"/>
        </w:rPr>
        <w:t>;</w:t>
      </w:r>
    </w:p>
    <w:p w14:paraId="560F2BB6" w14:textId="7617E712" w:rsidR="00D80444" w:rsidRPr="003E445E" w:rsidRDefault="00D80444" w:rsidP="003E445E">
      <w:pPr>
        <w:pStyle w:val="Lijstalinea"/>
        <w:numPr>
          <w:ilvl w:val="0"/>
          <w:numId w:val="7"/>
        </w:numPr>
        <w:spacing w:after="0" w:line="260" w:lineRule="atLeast"/>
        <w:ind w:left="357" w:hanging="357"/>
        <w:rPr>
          <w:rFonts w:ascii="Arial" w:hAnsi="Arial" w:cs="Arial"/>
          <w:sz w:val="18"/>
          <w:szCs w:val="18"/>
        </w:rPr>
      </w:pPr>
      <w:r w:rsidRPr="003E445E">
        <w:rPr>
          <w:rFonts w:ascii="Arial" w:hAnsi="Arial" w:cs="Arial"/>
          <w:sz w:val="18"/>
          <w:szCs w:val="18"/>
        </w:rPr>
        <w:t>wijze van toetsing</w:t>
      </w:r>
      <w:r w:rsidR="00BE228F">
        <w:rPr>
          <w:rFonts w:ascii="Arial" w:hAnsi="Arial" w:cs="Arial"/>
          <w:sz w:val="18"/>
          <w:szCs w:val="18"/>
        </w:rPr>
        <w:t>;</w:t>
      </w:r>
    </w:p>
    <w:p w14:paraId="1F0CC58D" w14:textId="2EE32E9D" w:rsidR="00D80444" w:rsidRPr="003E445E" w:rsidRDefault="00D80444" w:rsidP="003E445E">
      <w:pPr>
        <w:pStyle w:val="Lijstalinea"/>
        <w:numPr>
          <w:ilvl w:val="0"/>
          <w:numId w:val="7"/>
        </w:numPr>
        <w:spacing w:after="0" w:line="260" w:lineRule="atLeast"/>
        <w:ind w:left="357" w:hanging="357"/>
        <w:rPr>
          <w:rFonts w:ascii="Arial" w:hAnsi="Arial" w:cs="Arial"/>
          <w:sz w:val="18"/>
          <w:szCs w:val="18"/>
        </w:rPr>
      </w:pPr>
      <w:r w:rsidRPr="003E445E">
        <w:rPr>
          <w:rFonts w:ascii="Arial" w:hAnsi="Arial" w:cs="Arial"/>
          <w:sz w:val="18"/>
          <w:szCs w:val="18"/>
        </w:rPr>
        <w:t>praktisch</w:t>
      </w:r>
      <w:r w:rsidR="00BE228F">
        <w:rPr>
          <w:rFonts w:ascii="Arial" w:hAnsi="Arial" w:cs="Arial"/>
          <w:sz w:val="18"/>
          <w:szCs w:val="18"/>
        </w:rPr>
        <w:t>;</w:t>
      </w:r>
    </w:p>
    <w:p w14:paraId="4803834B" w14:textId="285E2EDB" w:rsidR="00D80444" w:rsidRPr="003E445E" w:rsidRDefault="00D80444" w:rsidP="003E445E">
      <w:pPr>
        <w:pStyle w:val="Lijstalinea"/>
        <w:numPr>
          <w:ilvl w:val="0"/>
          <w:numId w:val="7"/>
        </w:numPr>
        <w:spacing w:after="0" w:line="260" w:lineRule="atLeast"/>
        <w:ind w:left="357" w:hanging="357"/>
        <w:rPr>
          <w:rFonts w:ascii="Arial" w:hAnsi="Arial" w:cs="Arial"/>
          <w:sz w:val="18"/>
          <w:szCs w:val="18"/>
        </w:rPr>
      </w:pPr>
      <w:r w:rsidRPr="003E445E">
        <w:rPr>
          <w:rFonts w:ascii="Arial" w:hAnsi="Arial" w:cs="Arial"/>
          <w:sz w:val="18"/>
          <w:szCs w:val="18"/>
        </w:rPr>
        <w:t>de opdracht</w:t>
      </w:r>
      <w:r w:rsidR="00BE228F">
        <w:rPr>
          <w:rFonts w:ascii="Arial" w:hAnsi="Arial" w:cs="Arial"/>
          <w:sz w:val="18"/>
          <w:szCs w:val="18"/>
        </w:rPr>
        <w:t>.</w:t>
      </w:r>
    </w:p>
    <w:p w14:paraId="64C73D69" w14:textId="77777777" w:rsidR="003E445E" w:rsidRDefault="003E445E" w:rsidP="003E445E">
      <w:pPr>
        <w:spacing w:after="0" w:line="260" w:lineRule="atLeast"/>
        <w:contextualSpacing/>
        <w:rPr>
          <w:rFonts w:ascii="Arial" w:hAnsi="Arial" w:cs="Arial"/>
          <w:sz w:val="18"/>
          <w:szCs w:val="18"/>
        </w:rPr>
      </w:pPr>
    </w:p>
    <w:p w14:paraId="49D0C29D" w14:textId="159EE9C8" w:rsidR="00D80444" w:rsidRDefault="00D80444" w:rsidP="003E445E">
      <w:pPr>
        <w:spacing w:after="0" w:line="260" w:lineRule="atLeast"/>
        <w:contextualSpacing/>
        <w:rPr>
          <w:rFonts w:ascii="Arial" w:hAnsi="Arial" w:cs="Arial"/>
          <w:sz w:val="18"/>
          <w:szCs w:val="18"/>
        </w:rPr>
      </w:pPr>
      <w:r w:rsidRPr="003E445E">
        <w:rPr>
          <w:rFonts w:ascii="Arial" w:hAnsi="Arial" w:cs="Arial"/>
          <w:sz w:val="18"/>
          <w:szCs w:val="18"/>
        </w:rPr>
        <w:t>Mocht u deze module toepassen, dan moet u hem mogelijk op maat herschrijven. Ook moet u kijken of het nakijkmodel in lijn is met uw opvattingen.</w:t>
      </w:r>
    </w:p>
    <w:p w14:paraId="0C7B564E" w14:textId="77777777" w:rsidR="003E445E" w:rsidRPr="003E445E" w:rsidRDefault="003E445E" w:rsidP="003E445E">
      <w:pPr>
        <w:spacing w:after="0" w:line="260" w:lineRule="atLeast"/>
        <w:contextualSpacing/>
        <w:rPr>
          <w:rFonts w:ascii="Arial" w:hAnsi="Arial" w:cs="Arial"/>
          <w:sz w:val="18"/>
          <w:szCs w:val="18"/>
        </w:rPr>
      </w:pPr>
    </w:p>
    <w:p w14:paraId="68C6F03A" w14:textId="77777777" w:rsidR="00D80444" w:rsidRPr="003E445E" w:rsidRDefault="00D80444" w:rsidP="003E445E">
      <w:pPr>
        <w:spacing w:after="0" w:line="260" w:lineRule="atLeast"/>
        <w:contextualSpacing/>
        <w:rPr>
          <w:rFonts w:ascii="Arial" w:hAnsi="Arial" w:cs="Arial"/>
          <w:sz w:val="18"/>
          <w:szCs w:val="18"/>
        </w:rPr>
      </w:pPr>
      <w:r w:rsidRPr="003E445E">
        <w:rPr>
          <w:rFonts w:ascii="Arial" w:hAnsi="Arial" w:cs="Arial"/>
          <w:sz w:val="18"/>
          <w:szCs w:val="18"/>
        </w:rPr>
        <w:t>Wij wensen u veel succes toe.</w:t>
      </w:r>
    </w:p>
    <w:p w14:paraId="0DA53D39" w14:textId="77777777" w:rsidR="003E445E" w:rsidRDefault="003E445E">
      <w:pPr>
        <w:spacing w:after="0" w:line="240" w:lineRule="auto"/>
        <w:sectPr w:rsidR="003E445E" w:rsidSect="00981DF1">
          <w:footerReference w:type="default" r:id="rId12"/>
          <w:endnotePr>
            <w:numFmt w:val="decimal"/>
          </w:endnotePr>
          <w:pgSz w:w="11907" w:h="16840" w:code="9"/>
          <w:pgMar w:top="2268" w:right="1418" w:bottom="1814" w:left="2155" w:header="709" w:footer="913" w:gutter="0"/>
          <w:cols w:space="709"/>
          <w:docGrid w:linePitch="258"/>
        </w:sectPr>
      </w:pPr>
    </w:p>
    <w:p w14:paraId="4FA3CBC3" w14:textId="5E60B0CF" w:rsidR="00BC6123" w:rsidRPr="00D44752" w:rsidRDefault="00ED0B47" w:rsidP="00ED0B47">
      <w:pPr>
        <w:spacing w:after="0" w:line="260" w:lineRule="atLeast"/>
        <w:rPr>
          <w:rFonts w:ascii="Arial" w:hAnsi="Arial" w:cs="Arial"/>
          <w:b/>
          <w:color w:val="C7007D" w:themeColor="accent1"/>
        </w:rPr>
      </w:pPr>
      <w:r w:rsidRPr="00D44752">
        <w:rPr>
          <w:rFonts w:ascii="Arial" w:hAnsi="Arial" w:cs="Arial"/>
          <w:b/>
          <w:color w:val="C7007D" w:themeColor="accent1"/>
        </w:rPr>
        <w:lastRenderedPageBreak/>
        <w:t>Module</w:t>
      </w:r>
      <w:r w:rsidR="00BC6123" w:rsidRPr="00D44752">
        <w:rPr>
          <w:rFonts w:ascii="Arial" w:hAnsi="Arial" w:cs="Arial"/>
          <w:b/>
          <w:color w:val="C7007D" w:themeColor="accent1"/>
        </w:rPr>
        <w:t>: Financiële zelfredzaamheid</w:t>
      </w:r>
    </w:p>
    <w:p w14:paraId="70277520" w14:textId="77777777" w:rsidR="00ED0B47" w:rsidRPr="00ED0B47" w:rsidRDefault="00ED0B47" w:rsidP="00ED0B47">
      <w:pPr>
        <w:spacing w:after="0" w:line="260" w:lineRule="atLeast"/>
        <w:rPr>
          <w:rFonts w:ascii="Arial" w:hAnsi="Arial" w:cs="Arial"/>
          <w:sz w:val="18"/>
          <w:szCs w:val="18"/>
        </w:rPr>
      </w:pPr>
    </w:p>
    <w:tbl>
      <w:tblPr>
        <w:tblStyle w:val="Tabelraster"/>
        <w:tblW w:w="0" w:type="auto"/>
        <w:tblLook w:val="04A0" w:firstRow="1" w:lastRow="0" w:firstColumn="1" w:lastColumn="0" w:noHBand="0" w:noVBand="1"/>
        <w:tblCaption w:val=""/>
        <w:tblDescription w:val=""/>
      </w:tblPr>
      <w:tblGrid>
        <w:gridCol w:w="2032"/>
        <w:gridCol w:w="6292"/>
      </w:tblGrid>
      <w:tr w:rsidR="00BC6123" w:rsidRPr="00ED0B47" w14:paraId="244992B8" w14:textId="77777777" w:rsidTr="003E445E">
        <w:tc>
          <w:tcPr>
            <w:tcW w:w="8324" w:type="dxa"/>
            <w:gridSpan w:val="2"/>
            <w:shd w:val="clear" w:color="auto" w:fill="C7007D" w:themeFill="accent1"/>
          </w:tcPr>
          <w:p w14:paraId="59CCE3BC" w14:textId="77777777" w:rsidR="00BC6123" w:rsidRPr="00ED0B47" w:rsidRDefault="00BC6123" w:rsidP="00BE228F">
            <w:pPr>
              <w:spacing w:before="60" w:after="60" w:line="260" w:lineRule="atLeast"/>
              <w:rPr>
                <w:rFonts w:ascii="Arial" w:hAnsi="Arial" w:cs="Arial"/>
              </w:rPr>
            </w:pPr>
            <w:r w:rsidRPr="00ED0B47">
              <w:rPr>
                <w:rFonts w:ascii="Arial" w:hAnsi="Arial" w:cs="Arial"/>
                <w:b/>
                <w:color w:val="FFFFFF" w:themeColor="background1"/>
              </w:rPr>
              <w:t>Achtergrond opdracht:</w:t>
            </w:r>
          </w:p>
        </w:tc>
      </w:tr>
      <w:tr w:rsidR="00BC6123" w:rsidRPr="00BC6123" w14:paraId="73133FAD" w14:textId="77777777" w:rsidTr="00F651FE">
        <w:tc>
          <w:tcPr>
            <w:tcW w:w="2032" w:type="dxa"/>
            <w:shd w:val="clear" w:color="auto" w:fill="auto"/>
          </w:tcPr>
          <w:p w14:paraId="358E5424" w14:textId="77777777" w:rsidR="00BC6123" w:rsidRPr="003E445E" w:rsidRDefault="00BC6123" w:rsidP="003E445E">
            <w:pPr>
              <w:spacing w:before="60" w:after="60" w:line="260" w:lineRule="atLeast"/>
              <w:rPr>
                <w:rFonts w:ascii="Arial" w:hAnsi="Arial" w:cs="Arial"/>
                <w:b/>
                <w:sz w:val="18"/>
                <w:szCs w:val="18"/>
              </w:rPr>
            </w:pPr>
            <w:r w:rsidRPr="003E445E">
              <w:rPr>
                <w:rFonts w:ascii="Arial" w:hAnsi="Arial" w:cs="Arial"/>
                <w:b/>
                <w:sz w:val="18"/>
                <w:szCs w:val="18"/>
              </w:rPr>
              <w:t>Titel onderwerp</w:t>
            </w:r>
          </w:p>
        </w:tc>
        <w:tc>
          <w:tcPr>
            <w:tcW w:w="6292" w:type="dxa"/>
            <w:shd w:val="clear" w:color="auto" w:fill="auto"/>
          </w:tcPr>
          <w:p w14:paraId="303EC4DE" w14:textId="77777777" w:rsidR="00BC6123" w:rsidRPr="003E445E" w:rsidRDefault="00BC6123" w:rsidP="00BE228F">
            <w:pPr>
              <w:spacing w:before="60" w:after="60" w:line="260" w:lineRule="atLeast"/>
              <w:rPr>
                <w:rFonts w:ascii="Arial" w:hAnsi="Arial" w:cs="Arial"/>
                <w:sz w:val="18"/>
                <w:szCs w:val="18"/>
              </w:rPr>
            </w:pPr>
            <w:r w:rsidRPr="003E445E">
              <w:rPr>
                <w:rFonts w:ascii="Arial" w:hAnsi="Arial" w:cs="Arial"/>
                <w:sz w:val="18"/>
                <w:szCs w:val="18"/>
              </w:rPr>
              <w:t>Financiële keuzes; Van studeren tot overlijden</w:t>
            </w:r>
          </w:p>
        </w:tc>
      </w:tr>
      <w:tr w:rsidR="00BC6123" w:rsidRPr="00BC6123" w14:paraId="34823BF1" w14:textId="77777777" w:rsidTr="00F651FE">
        <w:tc>
          <w:tcPr>
            <w:tcW w:w="2032" w:type="dxa"/>
            <w:shd w:val="clear" w:color="auto" w:fill="auto"/>
          </w:tcPr>
          <w:p w14:paraId="447ED78B" w14:textId="77777777" w:rsidR="00BC6123" w:rsidRPr="003E445E" w:rsidRDefault="00BC6123" w:rsidP="003E445E">
            <w:pPr>
              <w:spacing w:before="60" w:after="0" w:line="260" w:lineRule="atLeast"/>
              <w:rPr>
                <w:rFonts w:ascii="Arial" w:hAnsi="Arial" w:cs="Arial"/>
                <w:b/>
                <w:sz w:val="18"/>
                <w:szCs w:val="18"/>
              </w:rPr>
            </w:pPr>
            <w:r w:rsidRPr="003E445E">
              <w:rPr>
                <w:rFonts w:ascii="Arial" w:hAnsi="Arial" w:cs="Arial"/>
                <w:b/>
                <w:sz w:val="18"/>
                <w:szCs w:val="18"/>
              </w:rPr>
              <w:t>Omschrijving opdracht</w:t>
            </w:r>
          </w:p>
        </w:tc>
        <w:tc>
          <w:tcPr>
            <w:tcW w:w="6292" w:type="dxa"/>
            <w:shd w:val="clear" w:color="auto" w:fill="auto"/>
          </w:tcPr>
          <w:p w14:paraId="511FC789" w14:textId="7CF647AB" w:rsidR="00BC6123" w:rsidRPr="003E445E" w:rsidRDefault="00BC6123" w:rsidP="003E445E">
            <w:pPr>
              <w:spacing w:before="60" w:after="0" w:line="260" w:lineRule="atLeast"/>
              <w:rPr>
                <w:rFonts w:ascii="Arial" w:hAnsi="Arial" w:cs="Arial"/>
                <w:sz w:val="18"/>
                <w:szCs w:val="18"/>
              </w:rPr>
            </w:pPr>
            <w:r w:rsidRPr="003E445E">
              <w:rPr>
                <w:rFonts w:ascii="Arial" w:hAnsi="Arial" w:cs="Arial"/>
                <w:sz w:val="18"/>
                <w:szCs w:val="18"/>
              </w:rPr>
              <w:t>Met leerlingen uitzoeken of ze een bepaalde financiële keuze wel of niet zouden moeten ma</w:t>
            </w:r>
            <w:r w:rsidR="003E445E">
              <w:rPr>
                <w:rFonts w:ascii="Arial" w:hAnsi="Arial" w:cs="Arial"/>
                <w:sz w:val="18"/>
                <w:szCs w:val="18"/>
              </w:rPr>
              <w:t>ken. Er wordt hier gekeken naar:</w:t>
            </w:r>
          </w:p>
          <w:p w14:paraId="4B36BD04" w14:textId="780C5F88" w:rsidR="00BC6123" w:rsidRPr="003E445E" w:rsidRDefault="00BC6123" w:rsidP="003E445E">
            <w:pPr>
              <w:pStyle w:val="Lijstalinea"/>
              <w:numPr>
                <w:ilvl w:val="0"/>
                <w:numId w:val="2"/>
              </w:numPr>
              <w:spacing w:after="0" w:line="260" w:lineRule="atLeast"/>
              <w:ind w:left="357" w:hanging="357"/>
              <w:rPr>
                <w:rFonts w:ascii="Arial" w:hAnsi="Arial" w:cs="Arial"/>
                <w:sz w:val="18"/>
                <w:szCs w:val="18"/>
              </w:rPr>
            </w:pPr>
            <w:r w:rsidRPr="003E445E">
              <w:rPr>
                <w:rFonts w:ascii="Arial" w:hAnsi="Arial" w:cs="Arial"/>
                <w:sz w:val="18"/>
                <w:szCs w:val="18"/>
              </w:rPr>
              <w:t>Studeren</w:t>
            </w:r>
            <w:r w:rsidR="003E445E">
              <w:rPr>
                <w:rFonts w:ascii="Arial" w:hAnsi="Arial" w:cs="Arial"/>
                <w:sz w:val="18"/>
                <w:szCs w:val="18"/>
              </w:rPr>
              <w:t>.</w:t>
            </w:r>
          </w:p>
          <w:p w14:paraId="0DFE3206" w14:textId="6EAD9843" w:rsidR="00BC6123" w:rsidRPr="003E445E" w:rsidRDefault="00BC6123" w:rsidP="003E445E">
            <w:pPr>
              <w:pStyle w:val="Lijstalinea"/>
              <w:numPr>
                <w:ilvl w:val="0"/>
                <w:numId w:val="2"/>
              </w:numPr>
              <w:spacing w:after="0" w:line="260" w:lineRule="atLeast"/>
              <w:ind w:left="357" w:hanging="357"/>
              <w:rPr>
                <w:rFonts w:ascii="Arial" w:hAnsi="Arial" w:cs="Arial"/>
                <w:sz w:val="18"/>
                <w:szCs w:val="18"/>
              </w:rPr>
            </w:pPr>
            <w:r w:rsidRPr="003E445E">
              <w:rPr>
                <w:rFonts w:ascii="Arial" w:hAnsi="Arial" w:cs="Arial"/>
                <w:sz w:val="18"/>
                <w:szCs w:val="18"/>
              </w:rPr>
              <w:t>Manieren van samenwonen/verbintenis</w:t>
            </w:r>
            <w:r w:rsidR="003E445E">
              <w:rPr>
                <w:rFonts w:ascii="Arial" w:hAnsi="Arial" w:cs="Arial"/>
                <w:sz w:val="18"/>
                <w:szCs w:val="18"/>
              </w:rPr>
              <w:t>.</w:t>
            </w:r>
          </w:p>
          <w:p w14:paraId="6BD1D569" w14:textId="5F3EF94B" w:rsidR="00BC6123" w:rsidRPr="003E445E" w:rsidRDefault="00BC6123" w:rsidP="003E445E">
            <w:pPr>
              <w:pStyle w:val="Lijstalinea"/>
              <w:numPr>
                <w:ilvl w:val="0"/>
                <w:numId w:val="2"/>
              </w:numPr>
              <w:spacing w:after="0" w:line="260" w:lineRule="atLeast"/>
              <w:ind w:left="357" w:hanging="357"/>
              <w:rPr>
                <w:rFonts w:ascii="Arial" w:hAnsi="Arial" w:cs="Arial"/>
                <w:sz w:val="18"/>
                <w:szCs w:val="18"/>
              </w:rPr>
            </w:pPr>
            <w:r w:rsidRPr="003E445E">
              <w:rPr>
                <w:rFonts w:ascii="Arial" w:hAnsi="Arial" w:cs="Arial"/>
                <w:sz w:val="18"/>
                <w:szCs w:val="18"/>
              </w:rPr>
              <w:t>Mogelijkheden tot fiscaal voordelig schenken</w:t>
            </w:r>
            <w:r w:rsidR="003E445E">
              <w:rPr>
                <w:rFonts w:ascii="Arial" w:hAnsi="Arial" w:cs="Arial"/>
                <w:sz w:val="18"/>
                <w:szCs w:val="18"/>
              </w:rPr>
              <w:t>.</w:t>
            </w:r>
          </w:p>
          <w:p w14:paraId="6BF5170D" w14:textId="16F3041B" w:rsidR="00BC6123" w:rsidRPr="003E445E" w:rsidRDefault="00BC6123" w:rsidP="003E445E">
            <w:pPr>
              <w:pStyle w:val="Lijstalinea"/>
              <w:numPr>
                <w:ilvl w:val="0"/>
                <w:numId w:val="2"/>
              </w:numPr>
              <w:spacing w:after="60" w:line="260" w:lineRule="atLeast"/>
              <w:ind w:left="357" w:hanging="357"/>
              <w:contextualSpacing w:val="0"/>
              <w:rPr>
                <w:rFonts w:ascii="Arial" w:hAnsi="Arial" w:cs="Arial"/>
                <w:sz w:val="18"/>
                <w:szCs w:val="18"/>
              </w:rPr>
            </w:pPr>
            <w:r w:rsidRPr="003E445E">
              <w:rPr>
                <w:rFonts w:ascii="Arial" w:hAnsi="Arial" w:cs="Arial"/>
                <w:sz w:val="18"/>
                <w:szCs w:val="18"/>
              </w:rPr>
              <w:t>Het aanvragen van een hypotheek en d</w:t>
            </w:r>
            <w:r w:rsidR="00A923AC" w:rsidRPr="003E445E">
              <w:rPr>
                <w:rFonts w:ascii="Arial" w:hAnsi="Arial" w:cs="Arial"/>
                <w:sz w:val="18"/>
                <w:szCs w:val="18"/>
              </w:rPr>
              <w:t>e gevolgen als er iets verandert</w:t>
            </w:r>
            <w:r w:rsidRPr="003E445E">
              <w:rPr>
                <w:rFonts w:ascii="Arial" w:hAnsi="Arial" w:cs="Arial"/>
                <w:sz w:val="18"/>
                <w:szCs w:val="18"/>
              </w:rPr>
              <w:t xml:space="preserve"> in de oorspronkelijke situatie </w:t>
            </w:r>
            <w:r w:rsidR="003E445E">
              <w:rPr>
                <w:rFonts w:ascii="Arial" w:hAnsi="Arial" w:cs="Arial"/>
                <w:sz w:val="18"/>
                <w:szCs w:val="18"/>
              </w:rPr>
              <w:t>.</w:t>
            </w:r>
          </w:p>
        </w:tc>
      </w:tr>
      <w:tr w:rsidR="00A923AC" w:rsidRPr="00BC6123" w14:paraId="56AC2275" w14:textId="77777777" w:rsidTr="00F651FE">
        <w:tc>
          <w:tcPr>
            <w:tcW w:w="2032" w:type="dxa"/>
            <w:shd w:val="clear" w:color="auto" w:fill="auto"/>
          </w:tcPr>
          <w:p w14:paraId="03426DE3" w14:textId="25AF0840" w:rsidR="00A923AC" w:rsidRPr="003E445E" w:rsidRDefault="00A923AC" w:rsidP="00C358AD">
            <w:pPr>
              <w:spacing w:before="60" w:after="60" w:line="260" w:lineRule="atLeast"/>
              <w:rPr>
                <w:rFonts w:ascii="Arial" w:hAnsi="Arial" w:cs="Arial"/>
                <w:b/>
                <w:sz w:val="18"/>
                <w:szCs w:val="18"/>
              </w:rPr>
            </w:pPr>
            <w:r w:rsidRPr="003E445E">
              <w:rPr>
                <w:rFonts w:ascii="Arial" w:hAnsi="Arial" w:cs="Arial"/>
                <w:b/>
                <w:sz w:val="18"/>
                <w:szCs w:val="18"/>
              </w:rPr>
              <w:t>Havo/Vwo</w:t>
            </w:r>
          </w:p>
        </w:tc>
        <w:tc>
          <w:tcPr>
            <w:tcW w:w="6292" w:type="dxa"/>
            <w:shd w:val="clear" w:color="auto" w:fill="auto"/>
          </w:tcPr>
          <w:p w14:paraId="267E4F12" w14:textId="30ADA386" w:rsidR="00A923AC" w:rsidRPr="003E445E" w:rsidRDefault="00BE228F" w:rsidP="00C358AD">
            <w:pPr>
              <w:spacing w:before="60" w:after="60" w:line="260" w:lineRule="atLeast"/>
              <w:rPr>
                <w:rFonts w:ascii="Arial" w:hAnsi="Arial" w:cs="Arial"/>
                <w:sz w:val="18"/>
                <w:szCs w:val="18"/>
              </w:rPr>
            </w:pPr>
            <w:r>
              <w:rPr>
                <w:rFonts w:ascii="Arial" w:hAnsi="Arial" w:cs="Arial"/>
                <w:sz w:val="18"/>
                <w:szCs w:val="18"/>
              </w:rPr>
              <w:t>Deze module is geschikt voor havo en v</w:t>
            </w:r>
            <w:r w:rsidR="00A923AC" w:rsidRPr="003E445E">
              <w:rPr>
                <w:rFonts w:ascii="Arial" w:hAnsi="Arial" w:cs="Arial"/>
                <w:sz w:val="18"/>
                <w:szCs w:val="18"/>
              </w:rPr>
              <w:t>wo; wel is het zo dat onderdelen van de opdracht een meer conceptueel karakter kennen, waardoor mogelijk bepaalde onderdelen via een klassenleergesprek moeten worden bepaald. Ingezet bij de havo moeten tussenstappen geëxpliciteerd worden.</w:t>
            </w:r>
          </w:p>
        </w:tc>
      </w:tr>
      <w:tr w:rsidR="00A923AC" w:rsidRPr="00BC6123" w14:paraId="27614EAA" w14:textId="77777777" w:rsidTr="00F651FE">
        <w:tc>
          <w:tcPr>
            <w:tcW w:w="2032" w:type="dxa"/>
            <w:shd w:val="clear" w:color="auto" w:fill="auto"/>
          </w:tcPr>
          <w:p w14:paraId="24B2C6D6" w14:textId="77777777" w:rsidR="00A923AC" w:rsidRPr="003E445E" w:rsidRDefault="00A923AC" w:rsidP="00C358AD">
            <w:pPr>
              <w:spacing w:before="60" w:after="60" w:line="260" w:lineRule="atLeast"/>
              <w:rPr>
                <w:rFonts w:ascii="Arial" w:hAnsi="Arial" w:cs="Arial"/>
                <w:b/>
                <w:sz w:val="18"/>
                <w:szCs w:val="18"/>
              </w:rPr>
            </w:pPr>
            <w:r w:rsidRPr="003E445E">
              <w:rPr>
                <w:rFonts w:ascii="Arial" w:hAnsi="Arial" w:cs="Arial"/>
                <w:b/>
                <w:sz w:val="18"/>
                <w:szCs w:val="18"/>
              </w:rPr>
              <w:t>Aantal SLU</w:t>
            </w:r>
          </w:p>
        </w:tc>
        <w:tc>
          <w:tcPr>
            <w:tcW w:w="6292" w:type="dxa"/>
            <w:shd w:val="clear" w:color="auto" w:fill="auto"/>
          </w:tcPr>
          <w:p w14:paraId="7982BB88" w14:textId="5127FFF6" w:rsidR="00A923AC" w:rsidRPr="003E445E" w:rsidRDefault="00A923AC" w:rsidP="00C358AD">
            <w:pPr>
              <w:spacing w:before="60" w:after="60" w:line="260" w:lineRule="atLeast"/>
              <w:rPr>
                <w:rFonts w:ascii="Arial" w:hAnsi="Arial" w:cs="Arial"/>
                <w:sz w:val="18"/>
                <w:szCs w:val="18"/>
              </w:rPr>
            </w:pPr>
            <w:r w:rsidRPr="003E445E">
              <w:rPr>
                <w:rFonts w:ascii="Arial" w:hAnsi="Arial" w:cs="Arial"/>
                <w:sz w:val="18"/>
                <w:szCs w:val="18"/>
              </w:rPr>
              <w:t>10 tot 20</w:t>
            </w:r>
            <w:r w:rsidR="00CE6AE2">
              <w:rPr>
                <w:rFonts w:ascii="Arial" w:hAnsi="Arial" w:cs="Arial"/>
                <w:sz w:val="18"/>
                <w:szCs w:val="18"/>
              </w:rPr>
              <w:t>.</w:t>
            </w:r>
          </w:p>
        </w:tc>
      </w:tr>
      <w:tr w:rsidR="00A923AC" w:rsidRPr="00BC6123" w14:paraId="46AC52AA" w14:textId="77777777" w:rsidTr="00F651FE">
        <w:tc>
          <w:tcPr>
            <w:tcW w:w="2032" w:type="dxa"/>
            <w:shd w:val="clear" w:color="auto" w:fill="auto"/>
          </w:tcPr>
          <w:p w14:paraId="5B1385C8" w14:textId="77777777" w:rsidR="00A923AC" w:rsidRPr="003E445E" w:rsidRDefault="00A923AC" w:rsidP="00C358AD">
            <w:pPr>
              <w:spacing w:before="60" w:after="60" w:line="260" w:lineRule="atLeast"/>
              <w:rPr>
                <w:rFonts w:ascii="Arial" w:hAnsi="Arial" w:cs="Arial"/>
                <w:b/>
                <w:sz w:val="18"/>
                <w:szCs w:val="18"/>
              </w:rPr>
            </w:pPr>
            <w:r w:rsidRPr="003E445E">
              <w:rPr>
                <w:rFonts w:ascii="Arial" w:hAnsi="Arial" w:cs="Arial"/>
                <w:b/>
                <w:sz w:val="18"/>
                <w:szCs w:val="18"/>
              </w:rPr>
              <w:t>Plaats in curriculum in termen van vereiste voorkennis</w:t>
            </w:r>
          </w:p>
        </w:tc>
        <w:tc>
          <w:tcPr>
            <w:tcW w:w="6292" w:type="dxa"/>
            <w:shd w:val="clear" w:color="auto" w:fill="auto"/>
          </w:tcPr>
          <w:p w14:paraId="17002213" w14:textId="77777777" w:rsidR="00A923AC" w:rsidRPr="003E445E" w:rsidRDefault="00A923AC" w:rsidP="00CE6AE2">
            <w:pPr>
              <w:spacing w:before="60" w:after="0" w:line="260" w:lineRule="atLeast"/>
              <w:rPr>
                <w:rFonts w:ascii="Arial" w:hAnsi="Arial" w:cs="Arial"/>
                <w:sz w:val="18"/>
                <w:szCs w:val="18"/>
              </w:rPr>
            </w:pPr>
            <w:r w:rsidRPr="003E445E">
              <w:rPr>
                <w:rFonts w:ascii="Arial" w:hAnsi="Arial" w:cs="Arial"/>
                <w:sz w:val="18"/>
                <w:szCs w:val="18"/>
              </w:rPr>
              <w:t xml:space="preserve">Weinig voorkennis nodig, daarmee bedoelen we dat je niet al bepaalde onderwerpen hebt hoeven behandelen voor je met deze po begint. Er moet wel de nodige berekeningen worden gemaakt, dus rekenvaardigheden zijn vereist. </w:t>
            </w:r>
          </w:p>
          <w:p w14:paraId="7B27F343" w14:textId="77777777" w:rsidR="00A923AC" w:rsidRPr="003E445E" w:rsidRDefault="00A923AC" w:rsidP="00CE6AE2">
            <w:pPr>
              <w:spacing w:before="60" w:after="60" w:line="260" w:lineRule="atLeast"/>
              <w:rPr>
                <w:rFonts w:ascii="Arial" w:hAnsi="Arial" w:cs="Arial"/>
                <w:sz w:val="18"/>
                <w:szCs w:val="18"/>
              </w:rPr>
            </w:pPr>
            <w:r w:rsidRPr="003E445E">
              <w:rPr>
                <w:rFonts w:ascii="Arial" w:hAnsi="Arial" w:cs="Arial"/>
                <w:sz w:val="18"/>
                <w:szCs w:val="18"/>
              </w:rPr>
              <w:t xml:space="preserve">Verder: hoe Spreadsheet-vaardig zijn de leerlingen al? Hoe vaardig zijn ze al op onderdelen van domein A? </w:t>
            </w:r>
          </w:p>
        </w:tc>
      </w:tr>
      <w:tr w:rsidR="00A923AC" w:rsidRPr="00BC6123" w14:paraId="1ED5F224" w14:textId="77777777" w:rsidTr="00F651FE">
        <w:tc>
          <w:tcPr>
            <w:tcW w:w="2032" w:type="dxa"/>
            <w:shd w:val="clear" w:color="auto" w:fill="auto"/>
          </w:tcPr>
          <w:p w14:paraId="5BEC3160" w14:textId="6C7EA9A4" w:rsidR="00A923AC" w:rsidRPr="003E445E" w:rsidRDefault="00BC23A9" w:rsidP="004D3C82">
            <w:pPr>
              <w:spacing w:before="60" w:after="60" w:line="260" w:lineRule="atLeast"/>
              <w:rPr>
                <w:rFonts w:ascii="Arial" w:hAnsi="Arial" w:cs="Arial"/>
                <w:b/>
                <w:sz w:val="18"/>
                <w:szCs w:val="18"/>
              </w:rPr>
            </w:pPr>
            <w:r w:rsidRPr="003E445E">
              <w:rPr>
                <w:rFonts w:ascii="Arial" w:hAnsi="Arial" w:cs="Arial"/>
                <w:b/>
                <w:sz w:val="18"/>
                <w:szCs w:val="18"/>
              </w:rPr>
              <w:t>Individueel/Groep?</w:t>
            </w:r>
          </w:p>
        </w:tc>
        <w:tc>
          <w:tcPr>
            <w:tcW w:w="6292" w:type="dxa"/>
            <w:shd w:val="clear" w:color="auto" w:fill="auto"/>
          </w:tcPr>
          <w:p w14:paraId="0F2F261D" w14:textId="48698F5F" w:rsidR="00A923AC" w:rsidRPr="003E445E" w:rsidRDefault="00C522DA" w:rsidP="00615F2C">
            <w:pPr>
              <w:spacing w:before="60" w:after="60" w:line="260" w:lineRule="atLeast"/>
              <w:rPr>
                <w:rFonts w:ascii="Arial" w:hAnsi="Arial" w:cs="Arial"/>
                <w:sz w:val="18"/>
                <w:szCs w:val="18"/>
              </w:rPr>
            </w:pPr>
            <w:r w:rsidRPr="003E445E">
              <w:rPr>
                <w:rFonts w:ascii="Arial" w:hAnsi="Arial" w:cs="Arial"/>
                <w:sz w:val="18"/>
                <w:szCs w:val="18"/>
              </w:rPr>
              <w:t>Keuze aan de docent</w:t>
            </w:r>
            <w:r w:rsidR="00CE6AE2">
              <w:rPr>
                <w:rFonts w:ascii="Arial" w:hAnsi="Arial" w:cs="Arial"/>
                <w:sz w:val="18"/>
                <w:szCs w:val="18"/>
              </w:rPr>
              <w:t>.</w:t>
            </w:r>
          </w:p>
        </w:tc>
      </w:tr>
      <w:tr w:rsidR="00CE6AE2" w:rsidRPr="00ED0B47" w14:paraId="5B12308C" w14:textId="77777777" w:rsidTr="00615F2C">
        <w:tc>
          <w:tcPr>
            <w:tcW w:w="8324" w:type="dxa"/>
            <w:gridSpan w:val="2"/>
            <w:shd w:val="clear" w:color="auto" w:fill="C7007D" w:themeFill="accent1"/>
          </w:tcPr>
          <w:p w14:paraId="36D9C2C8" w14:textId="43D4697D" w:rsidR="00CE6AE2" w:rsidRPr="00ED0B47" w:rsidRDefault="00CE6AE2" w:rsidP="00CE6AE2">
            <w:pPr>
              <w:spacing w:before="60" w:after="60" w:line="260" w:lineRule="atLeast"/>
              <w:rPr>
                <w:rFonts w:ascii="Arial" w:hAnsi="Arial" w:cs="Arial"/>
                <w:b/>
                <w:color w:val="FFFFFF" w:themeColor="background1"/>
              </w:rPr>
            </w:pPr>
            <w:r w:rsidRPr="00ED0B47">
              <w:rPr>
                <w:rFonts w:ascii="Arial" w:hAnsi="Arial" w:cs="Arial"/>
                <w:b/>
                <w:color w:val="FFFFFF" w:themeColor="background1"/>
              </w:rPr>
              <w:t>Leerdoelen (en domeinen)</w:t>
            </w:r>
          </w:p>
        </w:tc>
      </w:tr>
      <w:tr w:rsidR="00A923AC" w:rsidRPr="00BC6123" w14:paraId="343FE7C8" w14:textId="77777777" w:rsidTr="00F651FE">
        <w:tc>
          <w:tcPr>
            <w:tcW w:w="2032" w:type="dxa"/>
            <w:shd w:val="clear" w:color="auto" w:fill="auto"/>
          </w:tcPr>
          <w:p w14:paraId="771B25BA" w14:textId="77777777" w:rsidR="00A923AC" w:rsidRPr="003E445E" w:rsidRDefault="00A923AC" w:rsidP="00747A60">
            <w:pPr>
              <w:spacing w:before="60" w:after="60" w:line="260" w:lineRule="atLeast"/>
              <w:rPr>
                <w:rFonts w:ascii="Arial" w:hAnsi="Arial" w:cs="Arial"/>
                <w:b/>
                <w:sz w:val="18"/>
                <w:szCs w:val="18"/>
              </w:rPr>
            </w:pPr>
            <w:r w:rsidRPr="003E445E">
              <w:rPr>
                <w:rFonts w:ascii="Arial" w:hAnsi="Arial" w:cs="Arial"/>
                <w:b/>
                <w:sz w:val="18"/>
                <w:szCs w:val="18"/>
              </w:rPr>
              <w:t>Leerdoel puur BE</w:t>
            </w:r>
          </w:p>
        </w:tc>
        <w:tc>
          <w:tcPr>
            <w:tcW w:w="6292" w:type="dxa"/>
            <w:shd w:val="clear" w:color="auto" w:fill="auto"/>
          </w:tcPr>
          <w:p w14:paraId="67835424" w14:textId="646DAE72" w:rsidR="00A923AC" w:rsidRPr="003E445E" w:rsidRDefault="00C522DA" w:rsidP="00747A60">
            <w:pPr>
              <w:spacing w:before="60" w:after="60" w:line="260" w:lineRule="atLeast"/>
              <w:rPr>
                <w:rFonts w:ascii="Arial" w:hAnsi="Arial" w:cs="Arial"/>
                <w:sz w:val="18"/>
                <w:szCs w:val="18"/>
              </w:rPr>
            </w:pPr>
            <w:r w:rsidRPr="003E445E">
              <w:rPr>
                <w:rFonts w:ascii="Arial" w:hAnsi="Arial" w:cs="Arial"/>
                <w:sz w:val="18"/>
                <w:szCs w:val="18"/>
              </w:rPr>
              <w:t>Financiële keuzen in de privésfeer financieel kunnen onderbouwen / uitwerken.</w:t>
            </w:r>
          </w:p>
        </w:tc>
      </w:tr>
      <w:tr w:rsidR="00BC6123" w:rsidRPr="00BC6123" w14:paraId="2E0EC5F4" w14:textId="77777777" w:rsidTr="00F651FE">
        <w:tc>
          <w:tcPr>
            <w:tcW w:w="2032" w:type="dxa"/>
            <w:shd w:val="clear" w:color="auto" w:fill="auto"/>
          </w:tcPr>
          <w:p w14:paraId="12ABC36B" w14:textId="77777777" w:rsidR="00BC6123" w:rsidRPr="003E445E" w:rsidRDefault="00BC6123" w:rsidP="00ED0B47">
            <w:pPr>
              <w:spacing w:before="60" w:after="60" w:line="260" w:lineRule="atLeast"/>
              <w:rPr>
                <w:rFonts w:ascii="Arial" w:hAnsi="Arial" w:cs="Arial"/>
                <w:b/>
                <w:sz w:val="18"/>
                <w:szCs w:val="18"/>
              </w:rPr>
            </w:pPr>
            <w:r w:rsidRPr="003E445E">
              <w:rPr>
                <w:rFonts w:ascii="Arial" w:hAnsi="Arial" w:cs="Arial"/>
                <w:b/>
                <w:sz w:val="18"/>
                <w:szCs w:val="18"/>
              </w:rPr>
              <w:t>Leerdoel op metaniveau</w:t>
            </w:r>
          </w:p>
        </w:tc>
        <w:tc>
          <w:tcPr>
            <w:tcW w:w="6292" w:type="dxa"/>
            <w:shd w:val="clear" w:color="auto" w:fill="auto"/>
          </w:tcPr>
          <w:p w14:paraId="62749897" w14:textId="77777777" w:rsidR="00BC6123" w:rsidRPr="003E445E" w:rsidRDefault="00BC6123" w:rsidP="00ED0B47">
            <w:pPr>
              <w:spacing w:before="60" w:after="60" w:line="260" w:lineRule="atLeast"/>
              <w:rPr>
                <w:rFonts w:ascii="Arial" w:hAnsi="Arial" w:cs="Arial"/>
                <w:sz w:val="18"/>
                <w:szCs w:val="18"/>
              </w:rPr>
            </w:pPr>
            <w:r w:rsidRPr="003E445E">
              <w:rPr>
                <w:rFonts w:ascii="Arial" w:hAnsi="Arial" w:cs="Arial"/>
                <w:sz w:val="18"/>
                <w:szCs w:val="18"/>
              </w:rPr>
              <w:t>Het bewust worden van de consequenties van financiële beslissingen</w:t>
            </w:r>
            <w:r w:rsidR="00BC23A9" w:rsidRPr="003E445E">
              <w:rPr>
                <w:rFonts w:ascii="Arial" w:hAnsi="Arial" w:cs="Arial"/>
                <w:sz w:val="18"/>
                <w:szCs w:val="18"/>
              </w:rPr>
              <w:t xml:space="preserve"> (en ook de noodzaak om over bepaalde beslissingen daarmee goed na te denken)</w:t>
            </w:r>
            <w:r w:rsidRPr="003E445E">
              <w:rPr>
                <w:rFonts w:ascii="Arial" w:hAnsi="Arial" w:cs="Arial"/>
                <w:sz w:val="18"/>
                <w:szCs w:val="18"/>
              </w:rPr>
              <w:t xml:space="preserve">. </w:t>
            </w:r>
          </w:p>
        </w:tc>
      </w:tr>
      <w:tr w:rsidR="00BC6123" w:rsidRPr="00BC6123" w14:paraId="60065D3E" w14:textId="77777777" w:rsidTr="00F651FE">
        <w:tc>
          <w:tcPr>
            <w:tcW w:w="2032" w:type="dxa"/>
            <w:shd w:val="clear" w:color="auto" w:fill="auto"/>
          </w:tcPr>
          <w:p w14:paraId="07CCE71A" w14:textId="77777777" w:rsidR="00BC6123" w:rsidRPr="003E445E" w:rsidRDefault="00BC6123" w:rsidP="00ED0B47">
            <w:pPr>
              <w:spacing w:before="60" w:after="0" w:line="260" w:lineRule="atLeast"/>
              <w:rPr>
                <w:rFonts w:ascii="Arial" w:hAnsi="Arial" w:cs="Arial"/>
                <w:b/>
                <w:sz w:val="18"/>
                <w:szCs w:val="18"/>
              </w:rPr>
            </w:pPr>
            <w:r w:rsidRPr="003E445E">
              <w:rPr>
                <w:rFonts w:ascii="Arial" w:hAnsi="Arial" w:cs="Arial"/>
                <w:b/>
                <w:sz w:val="18"/>
                <w:szCs w:val="18"/>
              </w:rPr>
              <w:t>Domeinen (per definitie)</w:t>
            </w:r>
          </w:p>
        </w:tc>
        <w:tc>
          <w:tcPr>
            <w:tcW w:w="6292" w:type="dxa"/>
            <w:shd w:val="clear" w:color="auto" w:fill="auto"/>
          </w:tcPr>
          <w:p w14:paraId="5ACA9288" w14:textId="1FEB7C19" w:rsidR="00BC6123" w:rsidRPr="003E445E" w:rsidRDefault="004D3C82" w:rsidP="00ED0B47">
            <w:pPr>
              <w:spacing w:before="60" w:after="0" w:line="260" w:lineRule="atLeast"/>
              <w:rPr>
                <w:rFonts w:ascii="Arial" w:hAnsi="Arial" w:cs="Arial"/>
                <w:sz w:val="18"/>
                <w:szCs w:val="18"/>
              </w:rPr>
            </w:pPr>
            <w:r>
              <w:rPr>
                <w:rFonts w:ascii="Arial" w:hAnsi="Arial" w:cs="Arial"/>
                <w:sz w:val="18"/>
                <w:szCs w:val="18"/>
              </w:rPr>
              <w:t>Domein B1 -</w:t>
            </w:r>
            <w:r w:rsidR="00BC6123" w:rsidRPr="003E445E">
              <w:rPr>
                <w:rFonts w:ascii="Arial" w:hAnsi="Arial" w:cs="Arial"/>
                <w:sz w:val="18"/>
                <w:szCs w:val="18"/>
              </w:rPr>
              <w:t xml:space="preserve"> Persoonlijke financiële zelfredzaamheid</w:t>
            </w:r>
          </w:p>
          <w:p w14:paraId="28644D30" w14:textId="6E52BFD4" w:rsidR="00BC23A9" w:rsidRPr="003E445E" w:rsidRDefault="00BC23A9" w:rsidP="00CE6AE2">
            <w:pPr>
              <w:pStyle w:val="Lijstalinea"/>
              <w:numPr>
                <w:ilvl w:val="0"/>
                <w:numId w:val="2"/>
              </w:numPr>
              <w:spacing w:after="0" w:line="260" w:lineRule="atLeast"/>
              <w:ind w:left="284" w:hanging="284"/>
              <w:rPr>
                <w:rFonts w:ascii="Arial" w:eastAsia="Arial" w:hAnsi="Arial" w:cs="Arial"/>
                <w:sz w:val="18"/>
                <w:szCs w:val="18"/>
              </w:rPr>
            </w:pPr>
            <w:r w:rsidRPr="003E445E">
              <w:rPr>
                <w:rFonts w:ascii="Arial" w:eastAsia="Arial" w:hAnsi="Arial" w:cs="Arial"/>
                <w:sz w:val="18"/>
                <w:szCs w:val="18"/>
              </w:rPr>
              <w:t>11.</w:t>
            </w:r>
            <w:r w:rsidR="004D3C82">
              <w:rPr>
                <w:rFonts w:ascii="Arial" w:eastAsia="Arial" w:hAnsi="Arial" w:cs="Arial"/>
                <w:sz w:val="18"/>
                <w:szCs w:val="18"/>
              </w:rPr>
              <w:t>1</w:t>
            </w:r>
            <w:r w:rsidRPr="003E445E">
              <w:rPr>
                <w:rFonts w:ascii="Arial" w:eastAsia="Arial" w:hAnsi="Arial" w:cs="Arial"/>
                <w:sz w:val="18"/>
                <w:szCs w:val="18"/>
              </w:rPr>
              <w:t xml:space="preserve"> </w:t>
            </w:r>
            <w:r w:rsidR="004D3C82">
              <w:rPr>
                <w:rFonts w:ascii="Arial" w:eastAsia="Arial" w:hAnsi="Arial" w:cs="Arial"/>
                <w:sz w:val="18"/>
                <w:szCs w:val="18"/>
              </w:rPr>
              <w:t>I</w:t>
            </w:r>
            <w:r w:rsidRPr="003E445E">
              <w:rPr>
                <w:rFonts w:ascii="Arial" w:eastAsia="Arial" w:hAnsi="Arial" w:cs="Arial"/>
                <w:sz w:val="18"/>
                <w:szCs w:val="18"/>
              </w:rPr>
              <w:t>nvesteren in studie</w:t>
            </w:r>
            <w:r w:rsidR="004D3C82">
              <w:rPr>
                <w:rFonts w:ascii="Arial" w:eastAsia="Arial" w:hAnsi="Arial" w:cs="Arial"/>
                <w:sz w:val="18"/>
                <w:szCs w:val="18"/>
              </w:rPr>
              <w:t>.</w:t>
            </w:r>
          </w:p>
          <w:p w14:paraId="2AF205DA" w14:textId="6CF38D3E" w:rsidR="00BC23A9" w:rsidRPr="003E445E" w:rsidRDefault="00BC23A9" w:rsidP="00CE6AE2">
            <w:pPr>
              <w:pStyle w:val="Lijstalinea"/>
              <w:numPr>
                <w:ilvl w:val="0"/>
                <w:numId w:val="2"/>
              </w:numPr>
              <w:spacing w:after="0" w:line="260" w:lineRule="atLeast"/>
              <w:ind w:left="284" w:hanging="284"/>
              <w:rPr>
                <w:rFonts w:ascii="Arial" w:eastAsia="Arial" w:hAnsi="Arial" w:cs="Arial"/>
                <w:sz w:val="18"/>
                <w:szCs w:val="18"/>
              </w:rPr>
            </w:pPr>
            <w:r w:rsidRPr="003E445E">
              <w:rPr>
                <w:rFonts w:ascii="Arial" w:eastAsia="Arial" w:hAnsi="Arial" w:cs="Arial"/>
                <w:sz w:val="18"/>
                <w:szCs w:val="18"/>
              </w:rPr>
              <w:t>11.2 Verzekeren, hypotheken, interest</w:t>
            </w:r>
            <w:r w:rsidR="004D3C82">
              <w:rPr>
                <w:rFonts w:ascii="Arial" w:eastAsia="Arial" w:hAnsi="Arial" w:cs="Arial"/>
                <w:sz w:val="18"/>
                <w:szCs w:val="18"/>
              </w:rPr>
              <w:t>.</w:t>
            </w:r>
          </w:p>
          <w:p w14:paraId="21D746C0" w14:textId="3932B55C" w:rsidR="00BC23A9" w:rsidRPr="003E445E" w:rsidRDefault="00BC23A9" w:rsidP="00CE6AE2">
            <w:pPr>
              <w:pStyle w:val="Lijstalinea"/>
              <w:numPr>
                <w:ilvl w:val="0"/>
                <w:numId w:val="2"/>
              </w:numPr>
              <w:spacing w:after="0" w:line="260" w:lineRule="atLeast"/>
              <w:ind w:left="284" w:hanging="284"/>
              <w:rPr>
                <w:rFonts w:ascii="Arial" w:eastAsia="Arial" w:hAnsi="Arial" w:cs="Arial"/>
                <w:sz w:val="18"/>
                <w:szCs w:val="18"/>
              </w:rPr>
            </w:pPr>
            <w:r w:rsidRPr="003E445E">
              <w:rPr>
                <w:rFonts w:ascii="Arial" w:eastAsia="Arial" w:hAnsi="Arial" w:cs="Arial"/>
                <w:sz w:val="18"/>
                <w:szCs w:val="18"/>
              </w:rPr>
              <w:t>11.3 kosten voor wonen financieel onderbouwen</w:t>
            </w:r>
            <w:r w:rsidR="004D3C82">
              <w:rPr>
                <w:rFonts w:ascii="Arial" w:eastAsia="Arial" w:hAnsi="Arial" w:cs="Arial"/>
                <w:sz w:val="18"/>
                <w:szCs w:val="18"/>
              </w:rPr>
              <w:t>.</w:t>
            </w:r>
          </w:p>
          <w:p w14:paraId="5AC20353" w14:textId="71EE7DEA" w:rsidR="004D3C82" w:rsidRPr="004D3C82" w:rsidRDefault="00BC23A9" w:rsidP="00CE6AE2">
            <w:pPr>
              <w:pStyle w:val="Lijstalinea"/>
              <w:numPr>
                <w:ilvl w:val="0"/>
                <w:numId w:val="2"/>
              </w:numPr>
              <w:spacing w:after="60" w:line="260" w:lineRule="atLeast"/>
              <w:ind w:left="284" w:hanging="284"/>
              <w:contextualSpacing w:val="0"/>
              <w:rPr>
                <w:rFonts w:ascii="Arial" w:eastAsia="Arial" w:hAnsi="Arial" w:cs="Arial"/>
                <w:sz w:val="18"/>
                <w:szCs w:val="18"/>
              </w:rPr>
            </w:pPr>
            <w:r w:rsidRPr="003E445E">
              <w:rPr>
                <w:rFonts w:ascii="Arial" w:eastAsia="Arial" w:hAnsi="Arial" w:cs="Arial"/>
                <w:sz w:val="18"/>
                <w:szCs w:val="18"/>
              </w:rPr>
              <w:t>11.4 financiële consequenties van levensgebeurtenissen</w:t>
            </w:r>
            <w:r w:rsidR="004D3C82">
              <w:rPr>
                <w:rFonts w:ascii="Arial" w:eastAsia="Arial" w:hAnsi="Arial" w:cs="Arial"/>
                <w:sz w:val="18"/>
                <w:szCs w:val="18"/>
              </w:rPr>
              <w:t>.</w:t>
            </w:r>
          </w:p>
        </w:tc>
      </w:tr>
    </w:tbl>
    <w:p w14:paraId="6FB321B8" w14:textId="77777777" w:rsidR="00307FED" w:rsidRDefault="00307FED">
      <w:pPr>
        <w:sectPr w:rsidR="00307FED" w:rsidSect="00B643A6">
          <w:endnotePr>
            <w:numFmt w:val="decimal"/>
          </w:endnotePr>
          <w:pgSz w:w="11907" w:h="16840" w:code="9"/>
          <w:pgMar w:top="2268" w:right="1418" w:bottom="1814" w:left="2155" w:header="709" w:footer="794" w:gutter="0"/>
          <w:cols w:space="709"/>
          <w:docGrid w:linePitch="299"/>
        </w:sectPr>
      </w:pPr>
    </w:p>
    <w:tbl>
      <w:tblPr>
        <w:tblStyle w:val="Tabelraster"/>
        <w:tblW w:w="0" w:type="auto"/>
        <w:tblLook w:val="04A0" w:firstRow="1" w:lastRow="0" w:firstColumn="1" w:lastColumn="0" w:noHBand="0" w:noVBand="1"/>
      </w:tblPr>
      <w:tblGrid>
        <w:gridCol w:w="2107"/>
        <w:gridCol w:w="487"/>
        <w:gridCol w:w="5730"/>
      </w:tblGrid>
      <w:tr w:rsidR="00456833" w:rsidRPr="00ED0B47" w14:paraId="083903CB" w14:textId="77777777" w:rsidTr="004545A8">
        <w:tc>
          <w:tcPr>
            <w:tcW w:w="8324" w:type="dxa"/>
            <w:gridSpan w:val="3"/>
            <w:shd w:val="clear" w:color="auto" w:fill="C7007D" w:themeFill="accent1"/>
          </w:tcPr>
          <w:p w14:paraId="19EBDAE3" w14:textId="7AB91D1C" w:rsidR="00456833" w:rsidRPr="00ED0B47" w:rsidRDefault="00456833" w:rsidP="00456833">
            <w:pPr>
              <w:spacing w:before="60" w:after="60" w:line="260" w:lineRule="atLeast"/>
              <w:rPr>
                <w:rFonts w:ascii="Arial" w:hAnsi="Arial" w:cs="Arial"/>
                <w:b/>
                <w:color w:val="FFFFFF" w:themeColor="background1"/>
              </w:rPr>
            </w:pPr>
            <w:r w:rsidRPr="00ED0B47">
              <w:rPr>
                <w:rFonts w:ascii="Arial" w:hAnsi="Arial" w:cs="Arial"/>
                <w:b/>
                <w:color w:val="FFFFFF" w:themeColor="background1"/>
              </w:rPr>
              <w:lastRenderedPageBreak/>
              <w:t>Leerdoelen (en domeinen)</w:t>
            </w:r>
          </w:p>
        </w:tc>
      </w:tr>
      <w:tr w:rsidR="00307FED" w:rsidRPr="00BC6123" w14:paraId="3473752F" w14:textId="77777777" w:rsidTr="00F651FE">
        <w:trPr>
          <w:trHeight w:val="573"/>
        </w:trPr>
        <w:tc>
          <w:tcPr>
            <w:tcW w:w="2107" w:type="dxa"/>
            <w:vMerge w:val="restart"/>
            <w:shd w:val="clear" w:color="auto" w:fill="auto"/>
          </w:tcPr>
          <w:p w14:paraId="6F340869" w14:textId="77777777" w:rsidR="00307FED" w:rsidRPr="003E445E" w:rsidRDefault="00307FED" w:rsidP="00E4315D">
            <w:pPr>
              <w:spacing w:before="60" w:after="0" w:line="260" w:lineRule="atLeast"/>
              <w:rPr>
                <w:rFonts w:ascii="Arial" w:hAnsi="Arial" w:cs="Arial"/>
                <w:b/>
                <w:sz w:val="18"/>
                <w:szCs w:val="18"/>
              </w:rPr>
            </w:pPr>
            <w:r w:rsidRPr="003E445E">
              <w:rPr>
                <w:rFonts w:ascii="Arial" w:hAnsi="Arial" w:cs="Arial"/>
                <w:b/>
                <w:sz w:val="18"/>
                <w:szCs w:val="18"/>
              </w:rPr>
              <w:t>Domein A</w:t>
            </w:r>
          </w:p>
        </w:tc>
        <w:tc>
          <w:tcPr>
            <w:tcW w:w="487" w:type="dxa"/>
            <w:tcBorders>
              <w:bottom w:val="nil"/>
              <w:right w:val="nil"/>
            </w:tcBorders>
            <w:shd w:val="clear" w:color="auto" w:fill="auto"/>
          </w:tcPr>
          <w:p w14:paraId="606CBBD3" w14:textId="44BE4226" w:rsidR="00307FED" w:rsidRPr="003E445E" w:rsidRDefault="00307FED" w:rsidP="00307FED">
            <w:pPr>
              <w:spacing w:before="60" w:after="60" w:line="260" w:lineRule="atLeast"/>
              <w:rPr>
                <w:rFonts w:ascii="Arial" w:hAnsi="Arial" w:cs="Arial"/>
                <w:sz w:val="18"/>
                <w:szCs w:val="18"/>
              </w:rPr>
            </w:pPr>
            <w:r w:rsidRPr="003E445E">
              <w:rPr>
                <w:rFonts w:ascii="Arial" w:hAnsi="Arial" w:cs="Arial"/>
                <w:sz w:val="18"/>
                <w:szCs w:val="18"/>
              </w:rPr>
              <w:t>A1:</w:t>
            </w:r>
          </w:p>
        </w:tc>
        <w:tc>
          <w:tcPr>
            <w:tcW w:w="5730" w:type="dxa"/>
            <w:tcBorders>
              <w:left w:val="nil"/>
              <w:bottom w:val="nil"/>
            </w:tcBorders>
            <w:shd w:val="clear" w:color="auto" w:fill="auto"/>
          </w:tcPr>
          <w:p w14:paraId="3CF59575" w14:textId="20250E60" w:rsidR="00307FED" w:rsidRPr="003E445E" w:rsidRDefault="00307FED" w:rsidP="007D2921">
            <w:pPr>
              <w:spacing w:before="60" w:after="60" w:line="260" w:lineRule="atLeast"/>
              <w:ind w:left="-113"/>
              <w:rPr>
                <w:rFonts w:ascii="Arial" w:hAnsi="Arial" w:cs="Arial"/>
                <w:sz w:val="18"/>
                <w:szCs w:val="18"/>
              </w:rPr>
            </w:pPr>
            <w:r w:rsidRPr="003E445E">
              <w:rPr>
                <w:rFonts w:ascii="Arial" w:hAnsi="Arial" w:cs="Arial"/>
                <w:sz w:val="18"/>
                <w:szCs w:val="18"/>
              </w:rPr>
              <w:t>Informatievaardigheden – in de opdracht moet de leerling gericht informatie zoeken rondom hypotheken, manieren van verbintenissen. Deze informatie</w:t>
            </w:r>
            <w:r>
              <w:rPr>
                <w:rFonts w:ascii="Arial" w:hAnsi="Arial" w:cs="Arial"/>
                <w:sz w:val="18"/>
                <w:szCs w:val="18"/>
              </w:rPr>
              <w:t xml:space="preserve"> moet verwerkt worden in Excel -</w:t>
            </w:r>
            <w:r w:rsidRPr="003E445E">
              <w:rPr>
                <w:rFonts w:ascii="Arial" w:hAnsi="Arial" w:cs="Arial"/>
                <w:sz w:val="18"/>
                <w:szCs w:val="18"/>
              </w:rPr>
              <w:t xml:space="preserve"> maar ook in de toelichting.</w:t>
            </w:r>
          </w:p>
        </w:tc>
      </w:tr>
      <w:tr w:rsidR="00307FED" w:rsidRPr="00BC6123" w14:paraId="7E300370" w14:textId="77777777" w:rsidTr="00F651FE">
        <w:tc>
          <w:tcPr>
            <w:tcW w:w="2107" w:type="dxa"/>
            <w:vMerge/>
            <w:shd w:val="clear" w:color="auto" w:fill="auto"/>
          </w:tcPr>
          <w:p w14:paraId="0A4FFCDF" w14:textId="77777777" w:rsidR="00307FED" w:rsidRPr="003E445E" w:rsidRDefault="00307FED" w:rsidP="00E4315D">
            <w:pPr>
              <w:spacing w:before="60" w:after="0" w:line="260" w:lineRule="atLeast"/>
              <w:rPr>
                <w:rFonts w:ascii="Arial" w:hAnsi="Arial" w:cs="Arial"/>
                <w:b/>
                <w:sz w:val="18"/>
                <w:szCs w:val="18"/>
              </w:rPr>
            </w:pPr>
          </w:p>
        </w:tc>
        <w:tc>
          <w:tcPr>
            <w:tcW w:w="487" w:type="dxa"/>
            <w:tcBorders>
              <w:top w:val="nil"/>
              <w:bottom w:val="nil"/>
              <w:right w:val="nil"/>
            </w:tcBorders>
            <w:shd w:val="clear" w:color="auto" w:fill="auto"/>
          </w:tcPr>
          <w:p w14:paraId="057FBEBA" w14:textId="05ACE8C6" w:rsidR="00307FED" w:rsidRPr="003E445E" w:rsidRDefault="00307FED" w:rsidP="007D2921">
            <w:pPr>
              <w:spacing w:before="60" w:after="60" w:line="260" w:lineRule="atLeast"/>
              <w:rPr>
                <w:rFonts w:ascii="Arial" w:hAnsi="Arial" w:cs="Arial"/>
                <w:sz w:val="18"/>
                <w:szCs w:val="18"/>
              </w:rPr>
            </w:pPr>
            <w:r>
              <w:rPr>
                <w:rFonts w:ascii="Arial" w:hAnsi="Arial" w:cs="Arial"/>
                <w:sz w:val="18"/>
                <w:szCs w:val="18"/>
              </w:rPr>
              <w:t>A2:</w:t>
            </w:r>
          </w:p>
        </w:tc>
        <w:tc>
          <w:tcPr>
            <w:tcW w:w="5730" w:type="dxa"/>
            <w:tcBorders>
              <w:top w:val="nil"/>
              <w:left w:val="nil"/>
              <w:bottom w:val="nil"/>
            </w:tcBorders>
            <w:shd w:val="clear" w:color="auto" w:fill="auto"/>
          </w:tcPr>
          <w:p w14:paraId="39A4B13B" w14:textId="0B7CE8BF" w:rsidR="007D2921" w:rsidRPr="003E445E" w:rsidRDefault="00307FED" w:rsidP="00456833">
            <w:pPr>
              <w:spacing w:after="0" w:line="260" w:lineRule="atLeast"/>
              <w:ind w:left="-113"/>
              <w:rPr>
                <w:rFonts w:ascii="Arial" w:hAnsi="Arial" w:cs="Arial"/>
                <w:sz w:val="18"/>
                <w:szCs w:val="18"/>
              </w:rPr>
            </w:pPr>
            <w:r>
              <w:rPr>
                <w:rFonts w:ascii="Arial" w:hAnsi="Arial" w:cs="Arial"/>
                <w:sz w:val="18"/>
                <w:szCs w:val="18"/>
              </w:rPr>
              <w:t>Communiceren -</w:t>
            </w:r>
            <w:r w:rsidRPr="003E445E">
              <w:rPr>
                <w:rFonts w:ascii="Arial" w:hAnsi="Arial" w:cs="Arial"/>
                <w:sz w:val="18"/>
                <w:szCs w:val="18"/>
              </w:rPr>
              <w:t xml:space="preserve"> sterk aanwezig</w:t>
            </w:r>
            <w:r w:rsidR="007D2921">
              <w:rPr>
                <w:rFonts w:ascii="Arial" w:hAnsi="Arial" w:cs="Arial"/>
                <w:sz w:val="18"/>
                <w:szCs w:val="18"/>
              </w:rPr>
              <w:t>.</w:t>
            </w:r>
          </w:p>
        </w:tc>
      </w:tr>
      <w:tr w:rsidR="00307FED" w:rsidRPr="00BC6123" w14:paraId="0B0A60D5" w14:textId="77777777" w:rsidTr="00F651FE">
        <w:trPr>
          <w:trHeight w:val="573"/>
        </w:trPr>
        <w:tc>
          <w:tcPr>
            <w:tcW w:w="2107" w:type="dxa"/>
            <w:vMerge/>
            <w:shd w:val="clear" w:color="auto" w:fill="auto"/>
          </w:tcPr>
          <w:p w14:paraId="1300EC2E" w14:textId="77777777" w:rsidR="00307FED" w:rsidRPr="003E445E" w:rsidRDefault="00307FED" w:rsidP="00E4315D">
            <w:pPr>
              <w:spacing w:before="60" w:after="0" w:line="260" w:lineRule="atLeast"/>
              <w:rPr>
                <w:rFonts w:ascii="Arial" w:hAnsi="Arial" w:cs="Arial"/>
                <w:b/>
                <w:sz w:val="18"/>
                <w:szCs w:val="18"/>
              </w:rPr>
            </w:pPr>
          </w:p>
        </w:tc>
        <w:tc>
          <w:tcPr>
            <w:tcW w:w="487" w:type="dxa"/>
            <w:tcBorders>
              <w:top w:val="nil"/>
              <w:bottom w:val="nil"/>
              <w:right w:val="nil"/>
            </w:tcBorders>
            <w:shd w:val="clear" w:color="auto" w:fill="auto"/>
          </w:tcPr>
          <w:p w14:paraId="4A5A2149" w14:textId="1A26A590" w:rsidR="00307FED" w:rsidRPr="003E445E" w:rsidRDefault="00307FED" w:rsidP="00307FED">
            <w:pPr>
              <w:spacing w:before="60" w:after="60" w:line="260" w:lineRule="atLeast"/>
              <w:rPr>
                <w:rFonts w:ascii="Arial" w:hAnsi="Arial" w:cs="Arial"/>
                <w:sz w:val="18"/>
                <w:szCs w:val="18"/>
              </w:rPr>
            </w:pPr>
            <w:r>
              <w:rPr>
                <w:rFonts w:ascii="Arial" w:hAnsi="Arial" w:cs="Arial"/>
                <w:sz w:val="18"/>
                <w:szCs w:val="18"/>
              </w:rPr>
              <w:t>A3:</w:t>
            </w:r>
          </w:p>
        </w:tc>
        <w:tc>
          <w:tcPr>
            <w:tcW w:w="5730" w:type="dxa"/>
            <w:tcBorders>
              <w:top w:val="nil"/>
              <w:left w:val="nil"/>
              <w:bottom w:val="nil"/>
            </w:tcBorders>
            <w:shd w:val="clear" w:color="auto" w:fill="auto"/>
          </w:tcPr>
          <w:p w14:paraId="25716A5E" w14:textId="31AD2A92" w:rsidR="00307FED" w:rsidRPr="003E445E" w:rsidRDefault="007D2921" w:rsidP="00456833">
            <w:pPr>
              <w:spacing w:after="0" w:line="260" w:lineRule="atLeast"/>
              <w:ind w:left="-113"/>
              <w:rPr>
                <w:rFonts w:ascii="Arial" w:hAnsi="Arial" w:cs="Arial"/>
                <w:sz w:val="18"/>
                <w:szCs w:val="18"/>
              </w:rPr>
            </w:pPr>
            <w:r>
              <w:rPr>
                <w:rFonts w:ascii="Arial" w:hAnsi="Arial" w:cs="Arial"/>
                <w:sz w:val="18"/>
                <w:szCs w:val="18"/>
              </w:rPr>
              <w:t>R</w:t>
            </w:r>
            <w:r w:rsidR="00307FED">
              <w:rPr>
                <w:rFonts w:ascii="Arial" w:hAnsi="Arial" w:cs="Arial"/>
                <w:sz w:val="18"/>
                <w:szCs w:val="18"/>
              </w:rPr>
              <w:t>eflecteren op leren -</w:t>
            </w:r>
            <w:r w:rsidR="00307FED" w:rsidRPr="003E445E">
              <w:rPr>
                <w:rFonts w:ascii="Arial" w:hAnsi="Arial" w:cs="Arial"/>
                <w:sz w:val="18"/>
                <w:szCs w:val="18"/>
              </w:rPr>
              <w:t xml:space="preserve"> het is g</w:t>
            </w:r>
            <w:r w:rsidR="00307FED">
              <w:rPr>
                <w:rFonts w:ascii="Arial" w:hAnsi="Arial" w:cs="Arial"/>
                <w:sz w:val="18"/>
                <w:szCs w:val="18"/>
              </w:rPr>
              <w:t>oed om leerlingen te laten zien/</w:t>
            </w:r>
            <w:r w:rsidR="00307FED" w:rsidRPr="003E445E">
              <w:rPr>
                <w:rFonts w:ascii="Arial" w:hAnsi="Arial" w:cs="Arial"/>
                <w:sz w:val="18"/>
                <w:szCs w:val="18"/>
              </w:rPr>
              <w:t>te laten vertellen wat ze via de opdracht leren (maar dat is het natuurlijk altijd).</w:t>
            </w:r>
          </w:p>
        </w:tc>
      </w:tr>
      <w:tr w:rsidR="00307FED" w:rsidRPr="00BC6123" w14:paraId="794EC2C4" w14:textId="77777777" w:rsidTr="00F651FE">
        <w:trPr>
          <w:trHeight w:val="573"/>
        </w:trPr>
        <w:tc>
          <w:tcPr>
            <w:tcW w:w="2107" w:type="dxa"/>
            <w:vMerge/>
            <w:shd w:val="clear" w:color="auto" w:fill="auto"/>
          </w:tcPr>
          <w:p w14:paraId="6C47836F" w14:textId="77777777" w:rsidR="00307FED" w:rsidRPr="003E445E" w:rsidRDefault="00307FED" w:rsidP="00E4315D">
            <w:pPr>
              <w:spacing w:before="60" w:after="0" w:line="260" w:lineRule="atLeast"/>
              <w:rPr>
                <w:rFonts w:ascii="Arial" w:hAnsi="Arial" w:cs="Arial"/>
                <w:b/>
                <w:sz w:val="18"/>
                <w:szCs w:val="18"/>
              </w:rPr>
            </w:pPr>
          </w:p>
        </w:tc>
        <w:tc>
          <w:tcPr>
            <w:tcW w:w="487" w:type="dxa"/>
            <w:tcBorders>
              <w:top w:val="nil"/>
              <w:bottom w:val="nil"/>
              <w:right w:val="nil"/>
            </w:tcBorders>
            <w:shd w:val="clear" w:color="auto" w:fill="auto"/>
          </w:tcPr>
          <w:p w14:paraId="0E8A314A" w14:textId="683396DB" w:rsidR="00307FED" w:rsidRPr="003E445E" w:rsidRDefault="00307FED" w:rsidP="00307FED">
            <w:pPr>
              <w:spacing w:before="60" w:after="60" w:line="260" w:lineRule="atLeast"/>
              <w:rPr>
                <w:rFonts w:ascii="Arial" w:hAnsi="Arial" w:cs="Arial"/>
                <w:sz w:val="18"/>
                <w:szCs w:val="18"/>
              </w:rPr>
            </w:pPr>
            <w:r>
              <w:rPr>
                <w:rFonts w:ascii="Arial" w:hAnsi="Arial" w:cs="Arial"/>
                <w:sz w:val="18"/>
                <w:szCs w:val="18"/>
              </w:rPr>
              <w:t>A4:</w:t>
            </w:r>
          </w:p>
        </w:tc>
        <w:tc>
          <w:tcPr>
            <w:tcW w:w="5730" w:type="dxa"/>
            <w:tcBorders>
              <w:top w:val="nil"/>
              <w:left w:val="nil"/>
              <w:bottom w:val="nil"/>
            </w:tcBorders>
            <w:shd w:val="clear" w:color="auto" w:fill="auto"/>
          </w:tcPr>
          <w:p w14:paraId="66919003" w14:textId="07634CC8" w:rsidR="00307FED" w:rsidRPr="003E445E" w:rsidRDefault="00307FED" w:rsidP="00456833">
            <w:pPr>
              <w:spacing w:after="0" w:line="260" w:lineRule="atLeast"/>
              <w:ind w:left="-113"/>
              <w:rPr>
                <w:rFonts w:ascii="Arial" w:hAnsi="Arial" w:cs="Arial"/>
                <w:sz w:val="18"/>
                <w:szCs w:val="18"/>
              </w:rPr>
            </w:pPr>
            <w:r>
              <w:rPr>
                <w:rFonts w:ascii="Arial" w:hAnsi="Arial" w:cs="Arial"/>
                <w:sz w:val="18"/>
                <w:szCs w:val="18"/>
              </w:rPr>
              <w:t>Studie en Beroep - optioneel -</w:t>
            </w:r>
            <w:r w:rsidRPr="003E445E">
              <w:rPr>
                <w:rFonts w:ascii="Arial" w:hAnsi="Arial" w:cs="Arial"/>
                <w:sz w:val="18"/>
                <w:szCs w:val="18"/>
              </w:rPr>
              <w:t xml:space="preserve"> in principe kan je via de opdracht verschillende financieel-economische beroepen bespreken.</w:t>
            </w:r>
          </w:p>
        </w:tc>
      </w:tr>
      <w:tr w:rsidR="00307FED" w:rsidRPr="00BC6123" w14:paraId="6E7DF239" w14:textId="77777777" w:rsidTr="00F651FE">
        <w:tc>
          <w:tcPr>
            <w:tcW w:w="2107" w:type="dxa"/>
            <w:vMerge/>
            <w:shd w:val="clear" w:color="auto" w:fill="auto"/>
          </w:tcPr>
          <w:p w14:paraId="16FD8C9A" w14:textId="77777777" w:rsidR="00307FED" w:rsidRPr="003E445E" w:rsidRDefault="00307FED" w:rsidP="00E4315D">
            <w:pPr>
              <w:spacing w:before="60" w:after="0" w:line="260" w:lineRule="atLeast"/>
              <w:rPr>
                <w:rFonts w:ascii="Arial" w:hAnsi="Arial" w:cs="Arial"/>
                <w:b/>
                <w:sz w:val="18"/>
                <w:szCs w:val="18"/>
              </w:rPr>
            </w:pPr>
          </w:p>
        </w:tc>
        <w:tc>
          <w:tcPr>
            <w:tcW w:w="487" w:type="dxa"/>
            <w:tcBorders>
              <w:top w:val="nil"/>
              <w:bottom w:val="nil"/>
              <w:right w:val="nil"/>
            </w:tcBorders>
            <w:shd w:val="clear" w:color="auto" w:fill="auto"/>
          </w:tcPr>
          <w:p w14:paraId="1807B16F" w14:textId="2D3BE1D9" w:rsidR="00307FED" w:rsidRPr="003E445E" w:rsidRDefault="00307FED" w:rsidP="00307FED">
            <w:pPr>
              <w:spacing w:before="60" w:after="60" w:line="260" w:lineRule="atLeast"/>
              <w:rPr>
                <w:rFonts w:ascii="Arial" w:hAnsi="Arial" w:cs="Arial"/>
                <w:sz w:val="18"/>
                <w:szCs w:val="18"/>
              </w:rPr>
            </w:pPr>
            <w:r w:rsidRPr="003E445E">
              <w:rPr>
                <w:rFonts w:ascii="Arial" w:hAnsi="Arial" w:cs="Arial"/>
                <w:sz w:val="18"/>
                <w:szCs w:val="18"/>
              </w:rPr>
              <w:t>A5:</w:t>
            </w:r>
          </w:p>
        </w:tc>
        <w:tc>
          <w:tcPr>
            <w:tcW w:w="5730" w:type="dxa"/>
            <w:tcBorders>
              <w:top w:val="nil"/>
              <w:left w:val="nil"/>
              <w:bottom w:val="nil"/>
            </w:tcBorders>
            <w:shd w:val="clear" w:color="auto" w:fill="auto"/>
          </w:tcPr>
          <w:p w14:paraId="7A2EBFB8" w14:textId="13358B9D" w:rsidR="00307FED" w:rsidRPr="003E445E" w:rsidRDefault="00307FED" w:rsidP="00456833">
            <w:pPr>
              <w:spacing w:after="0" w:line="260" w:lineRule="atLeast"/>
              <w:ind w:left="-113"/>
              <w:rPr>
                <w:rFonts w:ascii="Arial" w:hAnsi="Arial" w:cs="Arial"/>
                <w:sz w:val="18"/>
                <w:szCs w:val="18"/>
              </w:rPr>
            </w:pPr>
            <w:r w:rsidRPr="003E445E">
              <w:rPr>
                <w:rFonts w:ascii="Arial" w:hAnsi="Arial" w:cs="Arial"/>
                <w:sz w:val="18"/>
                <w:szCs w:val="18"/>
              </w:rPr>
              <w:t>Onderzoekvaardigheden – sterk aanwezig</w:t>
            </w:r>
            <w:r w:rsidR="007D2921">
              <w:rPr>
                <w:rFonts w:ascii="Arial" w:hAnsi="Arial" w:cs="Arial"/>
                <w:sz w:val="18"/>
                <w:szCs w:val="18"/>
              </w:rPr>
              <w:t>.</w:t>
            </w:r>
          </w:p>
        </w:tc>
      </w:tr>
      <w:tr w:rsidR="00307FED" w:rsidRPr="00BC6123" w14:paraId="12B25F1C" w14:textId="77777777" w:rsidTr="00F651FE">
        <w:trPr>
          <w:trHeight w:val="573"/>
        </w:trPr>
        <w:tc>
          <w:tcPr>
            <w:tcW w:w="2107" w:type="dxa"/>
            <w:vMerge/>
            <w:shd w:val="clear" w:color="auto" w:fill="auto"/>
          </w:tcPr>
          <w:p w14:paraId="28318633" w14:textId="77777777" w:rsidR="00307FED" w:rsidRPr="003E445E" w:rsidRDefault="00307FED" w:rsidP="00E4315D">
            <w:pPr>
              <w:spacing w:before="60" w:after="0" w:line="260" w:lineRule="atLeast"/>
              <w:rPr>
                <w:rFonts w:ascii="Arial" w:hAnsi="Arial" w:cs="Arial"/>
                <w:b/>
                <w:sz w:val="18"/>
                <w:szCs w:val="18"/>
              </w:rPr>
            </w:pPr>
          </w:p>
        </w:tc>
        <w:tc>
          <w:tcPr>
            <w:tcW w:w="487" w:type="dxa"/>
            <w:tcBorders>
              <w:top w:val="nil"/>
              <w:right w:val="nil"/>
            </w:tcBorders>
            <w:shd w:val="clear" w:color="auto" w:fill="auto"/>
          </w:tcPr>
          <w:p w14:paraId="78E5269B" w14:textId="5BFD25DC" w:rsidR="00307FED" w:rsidRPr="003E445E" w:rsidRDefault="00307FED" w:rsidP="00307FED">
            <w:pPr>
              <w:spacing w:before="60" w:after="60" w:line="260" w:lineRule="atLeast"/>
              <w:rPr>
                <w:rFonts w:ascii="Arial" w:hAnsi="Arial" w:cs="Arial"/>
                <w:sz w:val="18"/>
                <w:szCs w:val="18"/>
              </w:rPr>
            </w:pPr>
            <w:r w:rsidRPr="003E445E">
              <w:rPr>
                <w:rFonts w:ascii="Arial" w:hAnsi="Arial" w:cs="Arial"/>
                <w:sz w:val="18"/>
                <w:szCs w:val="18"/>
              </w:rPr>
              <w:t>A6:</w:t>
            </w:r>
          </w:p>
        </w:tc>
        <w:tc>
          <w:tcPr>
            <w:tcW w:w="5730" w:type="dxa"/>
            <w:tcBorders>
              <w:top w:val="nil"/>
              <w:left w:val="nil"/>
            </w:tcBorders>
            <w:shd w:val="clear" w:color="auto" w:fill="auto"/>
          </w:tcPr>
          <w:p w14:paraId="0EF61C8F" w14:textId="3845F231" w:rsidR="00307FED" w:rsidRPr="003E445E" w:rsidRDefault="00307FED" w:rsidP="00456833">
            <w:pPr>
              <w:spacing w:after="60" w:line="260" w:lineRule="atLeast"/>
              <w:ind w:left="-113"/>
              <w:rPr>
                <w:rFonts w:ascii="Arial" w:hAnsi="Arial" w:cs="Arial"/>
                <w:sz w:val="18"/>
                <w:szCs w:val="18"/>
              </w:rPr>
            </w:pPr>
            <w:r w:rsidRPr="003E445E">
              <w:rPr>
                <w:rFonts w:ascii="Arial" w:hAnsi="Arial" w:cs="Arial"/>
                <w:sz w:val="18"/>
                <w:szCs w:val="18"/>
              </w:rPr>
              <w:t>Benaderingswijzen – leerlingen zien hoe bedrijfseconomische concepten bijdragen om zelf financiële keuzes te maken.</w:t>
            </w:r>
          </w:p>
        </w:tc>
      </w:tr>
      <w:tr w:rsidR="00BC23A9" w:rsidRPr="00BC6123" w14:paraId="69595B33" w14:textId="77777777" w:rsidTr="00F651FE">
        <w:tc>
          <w:tcPr>
            <w:tcW w:w="2107" w:type="dxa"/>
            <w:shd w:val="clear" w:color="auto" w:fill="auto"/>
          </w:tcPr>
          <w:p w14:paraId="4C635C8C" w14:textId="77777777" w:rsidR="00BC23A9" w:rsidRPr="003E445E" w:rsidRDefault="00BC23A9" w:rsidP="00806522">
            <w:pPr>
              <w:spacing w:before="60" w:after="0" w:line="260" w:lineRule="atLeast"/>
              <w:rPr>
                <w:rFonts w:ascii="Arial" w:hAnsi="Arial" w:cs="Arial"/>
                <w:b/>
                <w:sz w:val="18"/>
                <w:szCs w:val="18"/>
              </w:rPr>
            </w:pPr>
            <w:r w:rsidRPr="003E445E">
              <w:rPr>
                <w:rFonts w:ascii="Arial" w:hAnsi="Arial" w:cs="Arial"/>
                <w:b/>
                <w:sz w:val="18"/>
                <w:szCs w:val="18"/>
              </w:rPr>
              <w:t>Mogelijk uit te breiden (en daarmee tot keuzeonderwerp)</w:t>
            </w:r>
          </w:p>
        </w:tc>
        <w:tc>
          <w:tcPr>
            <w:tcW w:w="6217" w:type="dxa"/>
            <w:gridSpan w:val="2"/>
            <w:shd w:val="clear" w:color="auto" w:fill="auto"/>
          </w:tcPr>
          <w:p w14:paraId="1AE243D9" w14:textId="77777777" w:rsidR="00BC23A9" w:rsidRPr="003E445E" w:rsidRDefault="00BC23A9" w:rsidP="00806522">
            <w:pPr>
              <w:pStyle w:val="Lijstalinea"/>
              <w:numPr>
                <w:ilvl w:val="0"/>
                <w:numId w:val="2"/>
              </w:numPr>
              <w:spacing w:before="60" w:after="0" w:line="260" w:lineRule="atLeast"/>
              <w:ind w:left="0" w:hanging="357"/>
              <w:contextualSpacing w:val="0"/>
              <w:rPr>
                <w:rFonts w:ascii="Arial" w:hAnsi="Arial" w:cs="Arial"/>
                <w:sz w:val="18"/>
                <w:szCs w:val="18"/>
              </w:rPr>
            </w:pPr>
            <w:r w:rsidRPr="003E445E">
              <w:rPr>
                <w:rFonts w:ascii="Arial" w:hAnsi="Arial" w:cs="Arial"/>
                <w:sz w:val="18"/>
                <w:szCs w:val="18"/>
              </w:rPr>
              <w:t>Uitbreiding voor een ondernemer die een hypotheek wil. Wat moet er dan extra overlegd worden? (Jaarrekeningen analyse?)</w:t>
            </w:r>
          </w:p>
          <w:p w14:paraId="75519F44" w14:textId="77777777" w:rsidR="00BC23A9" w:rsidRPr="003E445E" w:rsidRDefault="00BC23A9" w:rsidP="003E445E">
            <w:pPr>
              <w:pStyle w:val="Lijstalinea"/>
              <w:numPr>
                <w:ilvl w:val="0"/>
                <w:numId w:val="2"/>
              </w:numPr>
              <w:spacing w:after="0" w:line="260" w:lineRule="atLeast"/>
              <w:ind w:left="0"/>
              <w:rPr>
                <w:rFonts w:ascii="Arial" w:hAnsi="Arial" w:cs="Arial"/>
                <w:sz w:val="18"/>
                <w:szCs w:val="18"/>
              </w:rPr>
            </w:pPr>
            <w:r w:rsidRPr="003E445E">
              <w:rPr>
                <w:rFonts w:ascii="Arial" w:hAnsi="Arial" w:cs="Arial"/>
                <w:sz w:val="18"/>
                <w:szCs w:val="18"/>
              </w:rPr>
              <w:t>De aankoop van het pand is gedeeltelijk bestemd voor het uitvoeren van je beroep als zzp'er.</w:t>
            </w:r>
          </w:p>
          <w:p w14:paraId="5757DFD3" w14:textId="77777777" w:rsidR="00BC23A9" w:rsidRPr="003E445E" w:rsidRDefault="00BC23A9" w:rsidP="003E445E">
            <w:pPr>
              <w:pStyle w:val="Lijstalinea"/>
              <w:numPr>
                <w:ilvl w:val="0"/>
                <w:numId w:val="2"/>
              </w:numPr>
              <w:spacing w:after="0" w:line="260" w:lineRule="atLeast"/>
              <w:ind w:left="0"/>
              <w:rPr>
                <w:rFonts w:ascii="Arial" w:hAnsi="Arial" w:cs="Arial"/>
                <w:sz w:val="18"/>
                <w:szCs w:val="18"/>
              </w:rPr>
            </w:pPr>
            <w:r w:rsidRPr="003E445E">
              <w:rPr>
                <w:rFonts w:ascii="Arial" w:hAnsi="Arial" w:cs="Arial"/>
                <w:sz w:val="18"/>
                <w:szCs w:val="18"/>
              </w:rPr>
              <w:t>Halverwege de looptijd het oversluiten van een hypotheek.</w:t>
            </w:r>
          </w:p>
          <w:p w14:paraId="61327FB0" w14:textId="77777777" w:rsidR="00BC23A9" w:rsidRPr="003E445E" w:rsidRDefault="00BC23A9" w:rsidP="00806522">
            <w:pPr>
              <w:pStyle w:val="Lijstalinea"/>
              <w:numPr>
                <w:ilvl w:val="0"/>
                <w:numId w:val="2"/>
              </w:numPr>
              <w:spacing w:after="60" w:line="260" w:lineRule="atLeast"/>
              <w:ind w:left="0" w:hanging="357"/>
              <w:contextualSpacing w:val="0"/>
              <w:rPr>
                <w:rFonts w:ascii="Arial" w:hAnsi="Arial" w:cs="Arial"/>
                <w:sz w:val="18"/>
                <w:szCs w:val="18"/>
              </w:rPr>
            </w:pPr>
            <w:r w:rsidRPr="003E445E">
              <w:rPr>
                <w:rFonts w:ascii="Arial" w:hAnsi="Arial" w:cs="Arial"/>
                <w:sz w:val="18"/>
                <w:szCs w:val="18"/>
              </w:rPr>
              <w:t>In de uitgangssituatie kinderen toevoegen.</w:t>
            </w:r>
          </w:p>
        </w:tc>
      </w:tr>
      <w:tr w:rsidR="00BC23A9" w:rsidRPr="00BC6123" w14:paraId="162FA06B" w14:textId="77777777" w:rsidTr="00913A8F">
        <w:tc>
          <w:tcPr>
            <w:tcW w:w="8324" w:type="dxa"/>
            <w:gridSpan w:val="3"/>
            <w:shd w:val="clear" w:color="auto" w:fill="C7007D" w:themeFill="accent1"/>
          </w:tcPr>
          <w:p w14:paraId="240CB2AF" w14:textId="77777777" w:rsidR="00BC23A9" w:rsidRPr="003E445E" w:rsidRDefault="00BC23A9" w:rsidP="00913A8F">
            <w:pPr>
              <w:spacing w:before="60" w:after="60" w:line="260" w:lineRule="atLeast"/>
              <w:rPr>
                <w:rFonts w:ascii="Arial" w:hAnsi="Arial" w:cs="Arial"/>
                <w:sz w:val="18"/>
                <w:szCs w:val="18"/>
              </w:rPr>
            </w:pPr>
            <w:r w:rsidRPr="003E445E">
              <w:rPr>
                <w:rFonts w:ascii="Arial" w:hAnsi="Arial" w:cs="Arial"/>
                <w:b/>
                <w:color w:val="FFFFFF" w:themeColor="background1"/>
              </w:rPr>
              <w:t>Toetsing:</w:t>
            </w:r>
          </w:p>
        </w:tc>
      </w:tr>
      <w:tr w:rsidR="00BC6123" w:rsidRPr="00BC6123" w14:paraId="70162BD2" w14:textId="77777777" w:rsidTr="00F651FE">
        <w:tc>
          <w:tcPr>
            <w:tcW w:w="2107" w:type="dxa"/>
            <w:shd w:val="clear" w:color="auto" w:fill="auto"/>
          </w:tcPr>
          <w:p w14:paraId="3C29EF3B" w14:textId="77777777" w:rsidR="00BC6123" w:rsidRPr="003E445E" w:rsidRDefault="00BC6123" w:rsidP="00913A8F">
            <w:pPr>
              <w:spacing w:before="60" w:after="0" w:line="260" w:lineRule="atLeast"/>
              <w:rPr>
                <w:rFonts w:ascii="Arial" w:hAnsi="Arial" w:cs="Arial"/>
                <w:b/>
                <w:sz w:val="18"/>
                <w:szCs w:val="18"/>
              </w:rPr>
            </w:pPr>
            <w:r w:rsidRPr="003E445E">
              <w:rPr>
                <w:rFonts w:ascii="Arial" w:hAnsi="Arial" w:cs="Arial"/>
                <w:b/>
                <w:sz w:val="18"/>
                <w:szCs w:val="18"/>
              </w:rPr>
              <w:t>Wijze van toetsing</w:t>
            </w:r>
          </w:p>
        </w:tc>
        <w:tc>
          <w:tcPr>
            <w:tcW w:w="6217" w:type="dxa"/>
            <w:gridSpan w:val="2"/>
            <w:shd w:val="clear" w:color="auto" w:fill="auto"/>
          </w:tcPr>
          <w:p w14:paraId="2FCB736A" w14:textId="77777777" w:rsidR="00BC6123" w:rsidRPr="003E445E" w:rsidRDefault="00BC6123" w:rsidP="00913A8F">
            <w:pPr>
              <w:spacing w:before="60" w:after="0" w:line="260" w:lineRule="atLeast"/>
              <w:rPr>
                <w:rFonts w:ascii="Arial" w:hAnsi="Arial" w:cs="Arial"/>
                <w:sz w:val="18"/>
                <w:szCs w:val="18"/>
              </w:rPr>
            </w:pPr>
            <w:r w:rsidRPr="003E445E">
              <w:rPr>
                <w:rFonts w:ascii="Arial" w:hAnsi="Arial" w:cs="Arial"/>
                <w:sz w:val="18"/>
                <w:szCs w:val="18"/>
              </w:rPr>
              <w:t>Aan te raden:</w:t>
            </w:r>
          </w:p>
          <w:p w14:paraId="2B178034" w14:textId="7D2EC8B7" w:rsidR="00BC6123" w:rsidRPr="003E445E" w:rsidRDefault="00BC6123" w:rsidP="003E445E">
            <w:pPr>
              <w:pStyle w:val="Lijstalinea"/>
              <w:numPr>
                <w:ilvl w:val="0"/>
                <w:numId w:val="1"/>
              </w:numPr>
              <w:spacing w:after="0" w:line="260" w:lineRule="atLeast"/>
              <w:ind w:left="0"/>
              <w:rPr>
                <w:rFonts w:ascii="Arial" w:eastAsiaTheme="minorEastAsia" w:hAnsi="Arial" w:cs="Arial"/>
                <w:sz w:val="18"/>
                <w:szCs w:val="18"/>
              </w:rPr>
            </w:pPr>
            <w:r w:rsidRPr="003E445E">
              <w:rPr>
                <w:rFonts w:ascii="Arial" w:hAnsi="Arial" w:cs="Arial"/>
                <w:sz w:val="18"/>
                <w:szCs w:val="18"/>
              </w:rPr>
              <w:t>Het inv</w:t>
            </w:r>
            <w:r w:rsidR="00456833">
              <w:rPr>
                <w:rFonts w:ascii="Arial" w:hAnsi="Arial" w:cs="Arial"/>
                <w:sz w:val="18"/>
                <w:szCs w:val="18"/>
              </w:rPr>
              <w:t>ullen van het NIBUD-</w:t>
            </w:r>
            <w:r w:rsidRPr="003E445E">
              <w:rPr>
                <w:rFonts w:ascii="Arial" w:hAnsi="Arial" w:cs="Arial"/>
                <w:sz w:val="18"/>
                <w:szCs w:val="18"/>
              </w:rPr>
              <w:t>begrotingsformulier met daarbij een kort verslag waarin uitgelegd wordt hoe leerlingen gegevens hebben verzameld en tot welke conclusie ze zijn gekomen.</w:t>
            </w:r>
          </w:p>
          <w:p w14:paraId="3F9E0470" w14:textId="1DB67121" w:rsidR="00BC6123" w:rsidRPr="003E445E" w:rsidRDefault="00BC6123" w:rsidP="003E445E">
            <w:pPr>
              <w:pStyle w:val="Lijstalinea"/>
              <w:numPr>
                <w:ilvl w:val="0"/>
                <w:numId w:val="1"/>
              </w:numPr>
              <w:spacing w:after="0" w:line="260" w:lineRule="atLeast"/>
              <w:ind w:left="0"/>
              <w:rPr>
                <w:rFonts w:ascii="Arial" w:eastAsiaTheme="minorEastAsia" w:hAnsi="Arial" w:cs="Arial"/>
                <w:sz w:val="18"/>
                <w:szCs w:val="18"/>
              </w:rPr>
            </w:pPr>
            <w:r w:rsidRPr="003E445E">
              <w:rPr>
                <w:rFonts w:ascii="Arial" w:hAnsi="Arial" w:cs="Arial"/>
                <w:sz w:val="18"/>
                <w:szCs w:val="18"/>
              </w:rPr>
              <w:t>Het voeren van een klantgesprek. Een leerling is hypotheekadviseur/</w:t>
            </w:r>
            <w:r w:rsidR="00456833">
              <w:rPr>
                <w:rFonts w:ascii="Arial" w:hAnsi="Arial" w:cs="Arial"/>
                <w:sz w:val="18"/>
                <w:szCs w:val="18"/>
              </w:rPr>
              <w:t xml:space="preserve"> </w:t>
            </w:r>
            <w:r w:rsidRPr="003E445E">
              <w:rPr>
                <w:rFonts w:ascii="Arial" w:hAnsi="Arial" w:cs="Arial"/>
                <w:sz w:val="18"/>
                <w:szCs w:val="18"/>
              </w:rPr>
              <w:t>financiële planner, de ander is de klant die advies wil over de financieringsmogelijkheid.</w:t>
            </w:r>
          </w:p>
          <w:p w14:paraId="2C1D0359" w14:textId="77777777" w:rsidR="00BC6123" w:rsidRPr="003E445E" w:rsidRDefault="00BC6123" w:rsidP="00913A8F">
            <w:pPr>
              <w:pStyle w:val="Lijstalinea"/>
              <w:numPr>
                <w:ilvl w:val="0"/>
                <w:numId w:val="1"/>
              </w:numPr>
              <w:spacing w:after="60" w:line="260" w:lineRule="atLeast"/>
              <w:ind w:left="0" w:hanging="357"/>
              <w:contextualSpacing w:val="0"/>
              <w:rPr>
                <w:rFonts w:ascii="Arial" w:hAnsi="Arial" w:cs="Arial"/>
                <w:sz w:val="18"/>
                <w:szCs w:val="18"/>
              </w:rPr>
            </w:pPr>
            <w:r w:rsidRPr="003E445E">
              <w:rPr>
                <w:rFonts w:ascii="Arial" w:hAnsi="Arial" w:cs="Arial"/>
                <w:sz w:val="18"/>
                <w:szCs w:val="18"/>
              </w:rPr>
              <w:t>In plaats van een klantgesprek kan je ook groepspresentatie doen. Ieder groepje krijgt een eigen “maar wat als…”, aan het eind moeten ze hun conclusies presenteren aan elkaar, zodat iedereen weet wat de verschillende consequenties zijn.</w:t>
            </w:r>
          </w:p>
        </w:tc>
      </w:tr>
      <w:tr w:rsidR="00BC23A9" w:rsidRPr="00BC6123" w14:paraId="73AF8551" w14:textId="77777777" w:rsidTr="00F651FE">
        <w:tc>
          <w:tcPr>
            <w:tcW w:w="2107" w:type="dxa"/>
            <w:shd w:val="clear" w:color="auto" w:fill="auto"/>
          </w:tcPr>
          <w:p w14:paraId="1D9C03DD" w14:textId="77777777" w:rsidR="00BC23A9" w:rsidRPr="003E445E" w:rsidRDefault="00BC23A9" w:rsidP="00913A8F">
            <w:pPr>
              <w:spacing w:before="60" w:after="0" w:line="260" w:lineRule="atLeast"/>
              <w:rPr>
                <w:rFonts w:ascii="Arial" w:hAnsi="Arial" w:cs="Arial"/>
                <w:b/>
                <w:sz w:val="18"/>
                <w:szCs w:val="18"/>
              </w:rPr>
            </w:pPr>
            <w:r w:rsidRPr="003E445E">
              <w:rPr>
                <w:rFonts w:ascii="Arial" w:hAnsi="Arial" w:cs="Arial"/>
                <w:b/>
                <w:sz w:val="18"/>
                <w:szCs w:val="18"/>
              </w:rPr>
              <w:t>Richting toetsing</w:t>
            </w:r>
          </w:p>
        </w:tc>
        <w:tc>
          <w:tcPr>
            <w:tcW w:w="6217" w:type="dxa"/>
            <w:gridSpan w:val="2"/>
            <w:shd w:val="clear" w:color="auto" w:fill="auto"/>
          </w:tcPr>
          <w:p w14:paraId="054CF068" w14:textId="77777777" w:rsidR="00BC23A9" w:rsidRPr="003E445E" w:rsidRDefault="00BC23A9" w:rsidP="00913A8F">
            <w:pPr>
              <w:spacing w:before="60" w:after="60" w:line="260" w:lineRule="atLeast"/>
              <w:rPr>
                <w:rFonts w:ascii="Arial" w:hAnsi="Arial" w:cs="Arial"/>
                <w:sz w:val="18"/>
                <w:szCs w:val="18"/>
              </w:rPr>
            </w:pPr>
            <w:r w:rsidRPr="003E445E">
              <w:rPr>
                <w:rFonts w:ascii="Arial" w:hAnsi="Arial" w:cs="Arial"/>
                <w:sz w:val="18"/>
                <w:szCs w:val="18"/>
              </w:rPr>
              <w:t xml:space="preserve">PO met presentatie ligt het meest voor de hand, maar losse onderdelen kunnen ook schriftelijk getoetst worden. </w:t>
            </w:r>
          </w:p>
        </w:tc>
      </w:tr>
    </w:tbl>
    <w:p w14:paraId="040530D4" w14:textId="77777777" w:rsidR="00913A8F" w:rsidRDefault="00913A8F">
      <w:pPr>
        <w:sectPr w:rsidR="00913A8F" w:rsidSect="00B643A6">
          <w:endnotePr>
            <w:numFmt w:val="decimal"/>
          </w:endnotePr>
          <w:pgSz w:w="11907" w:h="16840" w:code="9"/>
          <w:pgMar w:top="2268" w:right="1418" w:bottom="1814" w:left="2155" w:header="709" w:footer="794" w:gutter="0"/>
          <w:cols w:space="709"/>
          <w:docGrid w:linePitch="299"/>
        </w:sectPr>
      </w:pPr>
    </w:p>
    <w:tbl>
      <w:tblPr>
        <w:tblStyle w:val="Tabelraster"/>
        <w:tblW w:w="0" w:type="auto"/>
        <w:tblLook w:val="04A0" w:firstRow="1" w:lastRow="0" w:firstColumn="1" w:lastColumn="0" w:noHBand="0" w:noVBand="1"/>
      </w:tblPr>
      <w:tblGrid>
        <w:gridCol w:w="2107"/>
        <w:gridCol w:w="6217"/>
      </w:tblGrid>
      <w:tr w:rsidR="00BC23A9" w:rsidRPr="00BC6123" w14:paraId="53A7142A" w14:textId="77777777" w:rsidTr="00BC23A9">
        <w:tc>
          <w:tcPr>
            <w:tcW w:w="8324" w:type="dxa"/>
            <w:gridSpan w:val="2"/>
            <w:shd w:val="clear" w:color="auto" w:fill="C7007D"/>
          </w:tcPr>
          <w:p w14:paraId="2F9A75D4" w14:textId="77777777" w:rsidR="00BC23A9" w:rsidRPr="00913A8F" w:rsidRDefault="00BC23A9" w:rsidP="00456833">
            <w:pPr>
              <w:spacing w:before="60" w:after="60" w:line="260" w:lineRule="atLeast"/>
              <w:rPr>
                <w:rFonts w:ascii="Arial" w:hAnsi="Arial" w:cs="Arial"/>
              </w:rPr>
            </w:pPr>
            <w:r w:rsidRPr="00913A8F">
              <w:rPr>
                <w:rFonts w:ascii="Arial" w:hAnsi="Arial" w:cs="Arial"/>
                <w:b/>
                <w:color w:val="FFFFFF" w:themeColor="background1"/>
              </w:rPr>
              <w:lastRenderedPageBreak/>
              <w:t>Praktisch:</w:t>
            </w:r>
          </w:p>
        </w:tc>
      </w:tr>
      <w:tr w:rsidR="00BC6123" w:rsidRPr="00BC6123" w14:paraId="0C541340" w14:textId="77777777" w:rsidTr="00F651FE">
        <w:tc>
          <w:tcPr>
            <w:tcW w:w="2107" w:type="dxa"/>
            <w:shd w:val="clear" w:color="auto" w:fill="auto"/>
          </w:tcPr>
          <w:p w14:paraId="4BBD7A68" w14:textId="77777777" w:rsidR="00BC6123" w:rsidRPr="003E445E" w:rsidRDefault="00BC6123" w:rsidP="00913A8F">
            <w:pPr>
              <w:spacing w:before="60" w:after="0" w:line="260" w:lineRule="atLeast"/>
              <w:rPr>
                <w:rFonts w:ascii="Arial" w:hAnsi="Arial" w:cs="Arial"/>
                <w:b/>
                <w:sz w:val="18"/>
                <w:szCs w:val="18"/>
              </w:rPr>
            </w:pPr>
            <w:r w:rsidRPr="003E445E">
              <w:rPr>
                <w:rFonts w:ascii="Arial" w:hAnsi="Arial" w:cs="Arial"/>
                <w:b/>
                <w:sz w:val="18"/>
                <w:szCs w:val="18"/>
              </w:rPr>
              <w:t>Afstemming andere vakken</w:t>
            </w:r>
            <w:r w:rsidR="00BC23A9" w:rsidRPr="003E445E">
              <w:rPr>
                <w:rFonts w:ascii="Arial" w:hAnsi="Arial" w:cs="Arial"/>
                <w:b/>
                <w:sz w:val="18"/>
                <w:szCs w:val="18"/>
              </w:rPr>
              <w:t>?</w:t>
            </w:r>
          </w:p>
        </w:tc>
        <w:tc>
          <w:tcPr>
            <w:tcW w:w="6217" w:type="dxa"/>
            <w:shd w:val="clear" w:color="auto" w:fill="auto"/>
          </w:tcPr>
          <w:p w14:paraId="3F0DB7E1" w14:textId="0986C1E1" w:rsidR="00BC6123" w:rsidRPr="003E445E" w:rsidRDefault="00BC6123" w:rsidP="00456833">
            <w:pPr>
              <w:spacing w:before="60" w:after="60" w:line="260" w:lineRule="atLeast"/>
              <w:rPr>
                <w:rFonts w:ascii="Arial" w:hAnsi="Arial" w:cs="Arial"/>
                <w:sz w:val="18"/>
                <w:szCs w:val="18"/>
              </w:rPr>
            </w:pPr>
            <w:r w:rsidRPr="003E445E">
              <w:rPr>
                <w:rFonts w:ascii="Arial" w:hAnsi="Arial" w:cs="Arial"/>
                <w:sz w:val="18"/>
                <w:szCs w:val="18"/>
              </w:rPr>
              <w:t>Inhoudelijk is het aardig om te kijken met aanknopingspunten economie, waar het ook gaat om verz</w:t>
            </w:r>
            <w:r w:rsidR="00456833">
              <w:rPr>
                <w:rFonts w:ascii="Arial" w:hAnsi="Arial" w:cs="Arial"/>
                <w:sz w:val="18"/>
                <w:szCs w:val="18"/>
              </w:rPr>
              <w:t>ekeren. Informatica en Wiskunde</w:t>
            </w:r>
            <w:r w:rsidRPr="003E445E">
              <w:rPr>
                <w:rFonts w:ascii="Arial" w:hAnsi="Arial" w:cs="Arial"/>
                <w:sz w:val="18"/>
                <w:szCs w:val="18"/>
              </w:rPr>
              <w:t xml:space="preserve"> rekenen als het gaat om onderbouwing van de berekeningen en eventuele Excel vaardigheden.</w:t>
            </w:r>
          </w:p>
        </w:tc>
      </w:tr>
      <w:tr w:rsidR="00BC6123" w:rsidRPr="00BC6123" w14:paraId="3128FC8A" w14:textId="77777777" w:rsidTr="00F651FE">
        <w:tc>
          <w:tcPr>
            <w:tcW w:w="2107" w:type="dxa"/>
            <w:shd w:val="clear" w:color="auto" w:fill="auto"/>
          </w:tcPr>
          <w:p w14:paraId="10732FEE" w14:textId="77777777" w:rsidR="00BC6123" w:rsidRPr="003E445E" w:rsidRDefault="00BC6123" w:rsidP="00913A8F">
            <w:pPr>
              <w:spacing w:before="60" w:after="0" w:line="260" w:lineRule="atLeast"/>
              <w:rPr>
                <w:rFonts w:ascii="Arial" w:hAnsi="Arial" w:cs="Arial"/>
                <w:b/>
                <w:sz w:val="18"/>
                <w:szCs w:val="18"/>
              </w:rPr>
            </w:pPr>
            <w:r w:rsidRPr="003E445E">
              <w:rPr>
                <w:rFonts w:ascii="Arial" w:hAnsi="Arial" w:cs="Arial"/>
                <w:b/>
                <w:sz w:val="18"/>
                <w:szCs w:val="18"/>
              </w:rPr>
              <w:t>Benodigdheden</w:t>
            </w:r>
          </w:p>
        </w:tc>
        <w:tc>
          <w:tcPr>
            <w:tcW w:w="6217" w:type="dxa"/>
            <w:shd w:val="clear" w:color="auto" w:fill="auto"/>
          </w:tcPr>
          <w:p w14:paraId="2E028159" w14:textId="77777777" w:rsidR="00BC6123" w:rsidRPr="003E445E" w:rsidRDefault="00BC6123" w:rsidP="007F53AB">
            <w:pPr>
              <w:spacing w:before="60" w:after="60" w:line="260" w:lineRule="atLeast"/>
              <w:rPr>
                <w:rFonts w:ascii="Arial" w:hAnsi="Arial" w:cs="Arial"/>
                <w:sz w:val="18"/>
                <w:szCs w:val="18"/>
              </w:rPr>
            </w:pPr>
            <w:r w:rsidRPr="003E445E">
              <w:rPr>
                <w:rFonts w:ascii="Arial" w:hAnsi="Arial" w:cs="Arial"/>
                <w:sz w:val="18"/>
                <w:szCs w:val="18"/>
              </w:rPr>
              <w:t>Handig is om te beschikken over computers in verband met het zoeken naar bepaalde gegevens en het verwerken hiervan in Excel. De bronnen behorende bij de casus kunnen worden geprint of digitaal aan de leerlingen ter beschikking gesteld.</w:t>
            </w:r>
          </w:p>
        </w:tc>
      </w:tr>
      <w:tr w:rsidR="00BC6123" w:rsidRPr="00BC6123" w14:paraId="6D5B5071" w14:textId="77777777" w:rsidTr="00F651FE">
        <w:tc>
          <w:tcPr>
            <w:tcW w:w="2107" w:type="dxa"/>
            <w:shd w:val="clear" w:color="auto" w:fill="auto"/>
          </w:tcPr>
          <w:p w14:paraId="0C6CFF5F" w14:textId="77777777" w:rsidR="00BC6123" w:rsidRPr="003E445E" w:rsidRDefault="00BC6123" w:rsidP="007F53AB">
            <w:pPr>
              <w:spacing w:before="60" w:after="0" w:line="260" w:lineRule="atLeast"/>
              <w:rPr>
                <w:rFonts w:ascii="Arial" w:hAnsi="Arial" w:cs="Arial"/>
                <w:b/>
                <w:sz w:val="18"/>
                <w:szCs w:val="18"/>
              </w:rPr>
            </w:pPr>
            <w:r w:rsidRPr="003E445E">
              <w:rPr>
                <w:rFonts w:ascii="Arial" w:hAnsi="Arial" w:cs="Arial"/>
                <w:b/>
                <w:sz w:val="18"/>
                <w:szCs w:val="18"/>
              </w:rPr>
              <w:t>Klas-gebonden</w:t>
            </w:r>
          </w:p>
        </w:tc>
        <w:tc>
          <w:tcPr>
            <w:tcW w:w="6217" w:type="dxa"/>
            <w:shd w:val="clear" w:color="auto" w:fill="auto"/>
          </w:tcPr>
          <w:p w14:paraId="4C8D8CB1" w14:textId="34B17EA3" w:rsidR="00BC6123" w:rsidRPr="003E445E" w:rsidRDefault="00BC6123" w:rsidP="007F53AB">
            <w:pPr>
              <w:spacing w:before="60" w:after="60" w:line="260" w:lineRule="atLeast"/>
              <w:rPr>
                <w:rFonts w:ascii="Arial" w:hAnsi="Arial" w:cs="Arial"/>
                <w:sz w:val="18"/>
                <w:szCs w:val="18"/>
              </w:rPr>
            </w:pPr>
            <w:r w:rsidRPr="003E445E">
              <w:rPr>
                <w:rFonts w:ascii="Arial" w:hAnsi="Arial" w:cs="Arial"/>
                <w:sz w:val="18"/>
                <w:szCs w:val="18"/>
              </w:rPr>
              <w:t xml:space="preserve">Dat ligt aan de groep/aan de stijl van werken en doceren. Voor </w:t>
            </w:r>
            <w:r w:rsidR="007F53AB">
              <w:rPr>
                <w:rFonts w:ascii="Arial" w:hAnsi="Arial" w:cs="Arial"/>
                <w:sz w:val="18"/>
                <w:szCs w:val="18"/>
              </w:rPr>
              <w:t>h</w:t>
            </w:r>
            <w:r w:rsidRPr="003E445E">
              <w:rPr>
                <w:rFonts w:ascii="Arial" w:hAnsi="Arial" w:cs="Arial"/>
                <w:sz w:val="18"/>
                <w:szCs w:val="18"/>
              </w:rPr>
              <w:t>avo geldt dat een aantal onderdelen echt met de klas moeten worden gedaan. Voor</w:t>
            </w:r>
            <w:r w:rsidR="007F53AB">
              <w:rPr>
                <w:rFonts w:ascii="Arial" w:hAnsi="Arial" w:cs="Arial"/>
                <w:sz w:val="18"/>
                <w:szCs w:val="18"/>
              </w:rPr>
              <w:t xml:space="preserve"> vwo geldt dit mogelijk minder -</w:t>
            </w:r>
            <w:r w:rsidRPr="003E445E">
              <w:rPr>
                <w:rFonts w:ascii="Arial" w:hAnsi="Arial" w:cs="Arial"/>
                <w:sz w:val="18"/>
                <w:szCs w:val="18"/>
              </w:rPr>
              <w:t xml:space="preserve"> maar ook in dat geval is het zaak om met een gesprek bezig te zijn (je laat zien hoe je kunt leren vanuit het reflecteren op de werkelijkheid)</w:t>
            </w:r>
          </w:p>
        </w:tc>
      </w:tr>
      <w:tr w:rsidR="00BC6123" w:rsidRPr="00BC6123" w14:paraId="7F694F1F" w14:textId="77777777" w:rsidTr="00F651FE">
        <w:tc>
          <w:tcPr>
            <w:tcW w:w="2107" w:type="dxa"/>
            <w:shd w:val="clear" w:color="auto" w:fill="auto"/>
          </w:tcPr>
          <w:p w14:paraId="6329FFB3" w14:textId="77777777" w:rsidR="00BC6123" w:rsidRPr="003E445E" w:rsidRDefault="00BC6123" w:rsidP="007F53AB">
            <w:pPr>
              <w:spacing w:before="60" w:after="0" w:line="260" w:lineRule="atLeast"/>
              <w:rPr>
                <w:rFonts w:ascii="Arial" w:hAnsi="Arial" w:cs="Arial"/>
                <w:b/>
                <w:sz w:val="18"/>
                <w:szCs w:val="18"/>
              </w:rPr>
            </w:pPr>
            <w:r w:rsidRPr="003E445E">
              <w:rPr>
                <w:rFonts w:ascii="Arial" w:hAnsi="Arial" w:cs="Arial"/>
                <w:b/>
                <w:sz w:val="18"/>
                <w:szCs w:val="18"/>
              </w:rPr>
              <w:t>Aanpassen</w:t>
            </w:r>
          </w:p>
        </w:tc>
        <w:tc>
          <w:tcPr>
            <w:tcW w:w="6217" w:type="dxa"/>
            <w:shd w:val="clear" w:color="auto" w:fill="auto"/>
          </w:tcPr>
          <w:p w14:paraId="5D437195" w14:textId="77777777" w:rsidR="00BC6123" w:rsidRPr="003E445E" w:rsidRDefault="00BC6123" w:rsidP="007F53AB">
            <w:pPr>
              <w:spacing w:before="60" w:after="60" w:line="260" w:lineRule="atLeast"/>
              <w:rPr>
                <w:rFonts w:ascii="Arial" w:hAnsi="Arial" w:cs="Arial"/>
                <w:sz w:val="18"/>
                <w:szCs w:val="18"/>
              </w:rPr>
            </w:pPr>
            <w:r w:rsidRPr="003E445E">
              <w:rPr>
                <w:rFonts w:ascii="Arial" w:hAnsi="Arial" w:cs="Arial"/>
                <w:sz w:val="18"/>
                <w:szCs w:val="18"/>
              </w:rPr>
              <w:t>Wanneer je meerdere groepen hebt of wil variëren tussen leerlingen kun je ieder groepje een eigen casus geven. Verzin dan zelf informatie over deze personen. Dit kun je doen aan de hand van het voorbeeld. Uiteraard hoeft dat niet zo uitgebreid te zijn als in deze casus beschreven.</w:t>
            </w:r>
          </w:p>
        </w:tc>
      </w:tr>
    </w:tbl>
    <w:p w14:paraId="43D5BA73" w14:textId="77777777" w:rsidR="0064184B" w:rsidRDefault="0064184B" w:rsidP="00BC6123">
      <w:pPr>
        <w:sectPr w:rsidR="0064184B" w:rsidSect="00B643A6">
          <w:endnotePr>
            <w:numFmt w:val="decimal"/>
          </w:endnotePr>
          <w:pgSz w:w="11907" w:h="16840" w:code="9"/>
          <w:pgMar w:top="2268" w:right="1418" w:bottom="1814" w:left="2155" w:header="709" w:footer="794" w:gutter="0"/>
          <w:cols w:space="709"/>
          <w:docGrid w:linePitch="299"/>
        </w:sectPr>
      </w:pPr>
    </w:p>
    <w:tbl>
      <w:tblPr>
        <w:tblStyle w:val="Tabelraster"/>
        <w:tblW w:w="0" w:type="auto"/>
        <w:tblLook w:val="04A0" w:firstRow="1" w:lastRow="0" w:firstColumn="1" w:lastColumn="0" w:noHBand="0" w:noVBand="1"/>
      </w:tblPr>
      <w:tblGrid>
        <w:gridCol w:w="8324"/>
      </w:tblGrid>
      <w:tr w:rsidR="00BC23A9" w14:paraId="3C664AA2" w14:textId="77777777" w:rsidTr="0064184B">
        <w:trPr>
          <w:tblHeader/>
        </w:trPr>
        <w:tc>
          <w:tcPr>
            <w:tcW w:w="8324" w:type="dxa"/>
            <w:shd w:val="clear" w:color="auto" w:fill="C7007D"/>
          </w:tcPr>
          <w:p w14:paraId="7C3FF350" w14:textId="77777777" w:rsidR="00BC23A9" w:rsidRPr="0064184B" w:rsidRDefault="00BC23A9" w:rsidP="0064184B">
            <w:pPr>
              <w:spacing w:before="60" w:after="60"/>
              <w:rPr>
                <w:rFonts w:ascii="Arial" w:hAnsi="Arial" w:cs="Arial"/>
                <w:b/>
                <w:bCs/>
              </w:rPr>
            </w:pPr>
            <w:r w:rsidRPr="0064184B">
              <w:rPr>
                <w:rFonts w:ascii="Arial" w:hAnsi="Arial" w:cs="Arial"/>
                <w:b/>
                <w:color w:val="FFFFFF" w:themeColor="background1"/>
              </w:rPr>
              <w:lastRenderedPageBreak/>
              <w:t>Opdracht:</w:t>
            </w:r>
          </w:p>
        </w:tc>
      </w:tr>
      <w:tr w:rsidR="00AE022A" w14:paraId="1069E0D5" w14:textId="77777777" w:rsidTr="00AE022A">
        <w:tc>
          <w:tcPr>
            <w:tcW w:w="8324" w:type="dxa"/>
          </w:tcPr>
          <w:p w14:paraId="550605DD" w14:textId="1D45CA53" w:rsidR="00AE022A" w:rsidRDefault="00AE022A" w:rsidP="00456833">
            <w:pPr>
              <w:spacing w:before="60" w:after="0" w:line="260" w:lineRule="atLeast"/>
              <w:rPr>
                <w:rFonts w:ascii="Arial" w:hAnsi="Arial" w:cs="Arial"/>
                <w:b/>
                <w:bCs/>
                <w:sz w:val="18"/>
                <w:szCs w:val="18"/>
              </w:rPr>
            </w:pPr>
            <w:r w:rsidRPr="00C07340">
              <w:rPr>
                <w:rFonts w:ascii="Arial" w:hAnsi="Arial" w:cs="Arial"/>
                <w:b/>
                <w:bCs/>
                <w:sz w:val="18"/>
                <w:szCs w:val="18"/>
              </w:rPr>
              <w:t>Opdracht</w:t>
            </w:r>
          </w:p>
          <w:p w14:paraId="631BDC3B" w14:textId="77777777" w:rsidR="00AE022A" w:rsidRPr="00C07340" w:rsidRDefault="00AE022A" w:rsidP="00456833">
            <w:pPr>
              <w:spacing w:after="0" w:line="260" w:lineRule="atLeast"/>
              <w:rPr>
                <w:rFonts w:ascii="Arial" w:hAnsi="Arial" w:cs="Arial"/>
                <w:b/>
                <w:bCs/>
                <w:sz w:val="18"/>
                <w:szCs w:val="18"/>
              </w:rPr>
            </w:pPr>
          </w:p>
          <w:p w14:paraId="3EDCA152" w14:textId="77777777" w:rsidR="00AE022A" w:rsidRDefault="00AE022A" w:rsidP="00456833">
            <w:pPr>
              <w:spacing w:after="0" w:line="260" w:lineRule="atLeast"/>
              <w:contextualSpacing/>
              <w:rPr>
                <w:rFonts w:ascii="Arial" w:hAnsi="Arial" w:cs="Arial"/>
                <w:sz w:val="18"/>
                <w:szCs w:val="18"/>
              </w:rPr>
            </w:pPr>
            <w:r w:rsidRPr="00C07340">
              <w:rPr>
                <w:rFonts w:ascii="Arial" w:hAnsi="Arial" w:cs="Arial"/>
                <w:b/>
                <w:bCs/>
                <w:sz w:val="18"/>
                <w:szCs w:val="18"/>
                <w:u w:val="single"/>
              </w:rPr>
              <w:t>Activiteit 1:</w:t>
            </w:r>
            <w:r w:rsidRPr="00BC6123">
              <w:rPr>
                <w:rFonts w:ascii="Arial" w:hAnsi="Arial" w:cs="Arial"/>
                <w:b/>
                <w:bCs/>
                <w:sz w:val="18"/>
                <w:szCs w:val="18"/>
              </w:rPr>
              <w:t xml:space="preserve"> </w:t>
            </w:r>
            <w:r w:rsidRPr="00BC6123">
              <w:rPr>
                <w:rFonts w:ascii="Arial" w:hAnsi="Arial" w:cs="Arial"/>
                <w:sz w:val="18"/>
                <w:szCs w:val="18"/>
              </w:rPr>
              <w:t xml:space="preserve">Introductie financiële keuzes. </w:t>
            </w:r>
          </w:p>
          <w:p w14:paraId="3125911F" w14:textId="77777777" w:rsidR="00AE022A" w:rsidRPr="00BC6123" w:rsidRDefault="00AE022A" w:rsidP="00AE022A">
            <w:pPr>
              <w:spacing w:after="0" w:line="260" w:lineRule="atLeast"/>
              <w:contextualSpacing/>
              <w:rPr>
                <w:rFonts w:ascii="Arial" w:hAnsi="Arial" w:cs="Arial"/>
                <w:sz w:val="18"/>
                <w:szCs w:val="18"/>
              </w:rPr>
            </w:pPr>
          </w:p>
          <w:p w14:paraId="093D0CEF" w14:textId="77777777" w:rsidR="00AE022A" w:rsidRDefault="00AE022A" w:rsidP="00AE022A">
            <w:pPr>
              <w:spacing w:after="0" w:line="260" w:lineRule="atLeast"/>
              <w:contextualSpacing/>
              <w:rPr>
                <w:rFonts w:ascii="Arial" w:hAnsi="Arial" w:cs="Arial"/>
                <w:sz w:val="18"/>
                <w:szCs w:val="18"/>
              </w:rPr>
            </w:pPr>
            <w:r w:rsidRPr="00BC6123">
              <w:rPr>
                <w:rFonts w:ascii="Arial" w:hAnsi="Arial" w:cs="Arial"/>
                <w:sz w:val="18"/>
                <w:szCs w:val="18"/>
              </w:rPr>
              <w:t>Klassengesprek hoe maak je de keuze wel of niet studeren.</w:t>
            </w:r>
          </w:p>
          <w:p w14:paraId="0625E8EC" w14:textId="77777777" w:rsidR="00AE022A" w:rsidRPr="00BC6123" w:rsidRDefault="00AE022A" w:rsidP="00AE022A">
            <w:pPr>
              <w:spacing w:after="0" w:line="260" w:lineRule="atLeast"/>
              <w:contextualSpacing/>
              <w:rPr>
                <w:rFonts w:ascii="Arial" w:hAnsi="Arial" w:cs="Arial"/>
                <w:sz w:val="18"/>
                <w:szCs w:val="18"/>
              </w:rPr>
            </w:pPr>
          </w:p>
          <w:p w14:paraId="77654CC5" w14:textId="30660427" w:rsidR="00AE022A" w:rsidRDefault="00AE022A" w:rsidP="00AE022A">
            <w:pPr>
              <w:spacing w:after="0" w:line="260" w:lineRule="atLeast"/>
              <w:contextualSpacing/>
              <w:rPr>
                <w:rFonts w:ascii="Arial" w:hAnsi="Arial" w:cs="Arial"/>
                <w:sz w:val="18"/>
                <w:szCs w:val="18"/>
              </w:rPr>
            </w:pPr>
            <w:r w:rsidRPr="00BC6123">
              <w:rPr>
                <w:rFonts w:ascii="Arial" w:hAnsi="Arial" w:cs="Arial"/>
                <w:sz w:val="18"/>
                <w:szCs w:val="18"/>
              </w:rPr>
              <w:t xml:space="preserve">Het rapport Studeren loont </w:t>
            </w:r>
            <w:r>
              <w:rPr>
                <w:rFonts w:ascii="Arial" w:hAnsi="Arial" w:cs="Arial"/>
                <w:sz w:val="18"/>
                <w:szCs w:val="18"/>
              </w:rPr>
              <w:t xml:space="preserve">(te vinden op site CBS) </w:t>
            </w:r>
            <w:r w:rsidRPr="00BC6123">
              <w:rPr>
                <w:rFonts w:ascii="Arial" w:hAnsi="Arial" w:cs="Arial"/>
                <w:sz w:val="18"/>
                <w:szCs w:val="18"/>
              </w:rPr>
              <w:t xml:space="preserve">bespreken/laten lezen. (Dit is een keuzeonderwerp, maar zeker relevant nu studeren ongeveer </w:t>
            </w:r>
            <w:r w:rsidR="00456833">
              <w:rPr>
                <w:rFonts w:ascii="Arial" w:hAnsi="Arial" w:cs="Arial"/>
                <w:sz w:val="18"/>
                <w:szCs w:val="18"/>
              </w:rPr>
              <w:t xml:space="preserve">€ </w:t>
            </w:r>
            <w:r w:rsidRPr="00BC6123">
              <w:rPr>
                <w:rFonts w:ascii="Arial" w:hAnsi="Arial" w:cs="Arial"/>
                <w:sz w:val="18"/>
                <w:szCs w:val="18"/>
              </w:rPr>
              <w:t>13.000 per jaar kost.)</w:t>
            </w:r>
          </w:p>
          <w:p w14:paraId="043F13C3" w14:textId="77777777" w:rsidR="00AE022A" w:rsidRPr="00BC6123" w:rsidRDefault="00AE022A" w:rsidP="00AE022A">
            <w:pPr>
              <w:spacing w:after="0" w:line="260" w:lineRule="atLeast"/>
              <w:contextualSpacing/>
              <w:rPr>
                <w:rFonts w:ascii="Arial" w:hAnsi="Arial" w:cs="Arial"/>
                <w:sz w:val="18"/>
                <w:szCs w:val="18"/>
              </w:rPr>
            </w:pPr>
          </w:p>
          <w:p w14:paraId="02E5CC6D" w14:textId="77777777" w:rsidR="00AE022A" w:rsidRDefault="00AE022A" w:rsidP="00AE022A">
            <w:pPr>
              <w:spacing w:after="0" w:line="260" w:lineRule="atLeast"/>
              <w:contextualSpacing/>
              <w:rPr>
                <w:rFonts w:ascii="Arial" w:hAnsi="Arial" w:cs="Arial"/>
                <w:sz w:val="18"/>
                <w:szCs w:val="18"/>
              </w:rPr>
            </w:pPr>
            <w:r w:rsidRPr="00BC6123">
              <w:rPr>
                <w:rFonts w:ascii="Arial" w:hAnsi="Arial" w:cs="Arial"/>
                <w:sz w:val="18"/>
                <w:szCs w:val="18"/>
              </w:rPr>
              <w:t>Zelf uitrekenen of het nog steeds loont. Dit kan in groepjes of individueel.</w:t>
            </w:r>
          </w:p>
          <w:p w14:paraId="44E027FF" w14:textId="77777777" w:rsidR="00AE022A" w:rsidRPr="00BC6123" w:rsidRDefault="00AE022A" w:rsidP="00AE022A">
            <w:pPr>
              <w:spacing w:after="0" w:line="260" w:lineRule="atLeast"/>
              <w:contextualSpacing/>
              <w:rPr>
                <w:rFonts w:ascii="Arial" w:hAnsi="Arial" w:cs="Arial"/>
                <w:sz w:val="18"/>
                <w:szCs w:val="18"/>
              </w:rPr>
            </w:pPr>
          </w:p>
          <w:p w14:paraId="666B3688" w14:textId="77777777" w:rsidR="00AE022A" w:rsidRPr="00BC6123" w:rsidRDefault="00AE022A" w:rsidP="00AE022A">
            <w:pPr>
              <w:spacing w:after="0" w:line="260" w:lineRule="atLeast"/>
              <w:contextualSpacing/>
              <w:rPr>
                <w:rFonts w:ascii="Arial" w:hAnsi="Arial" w:cs="Arial"/>
                <w:sz w:val="18"/>
                <w:szCs w:val="18"/>
              </w:rPr>
            </w:pPr>
            <w:r w:rsidRPr="00BC6123">
              <w:rPr>
                <w:rFonts w:ascii="Arial" w:hAnsi="Arial" w:cs="Arial"/>
                <w:sz w:val="18"/>
                <w:szCs w:val="18"/>
              </w:rPr>
              <w:t xml:space="preserve">Bereken of deze conclusie nog steeds opgaat in 2014. Neem hierin mee de verschillen tussen technisch, zorg, juridisch en economische studies. </w:t>
            </w:r>
          </w:p>
          <w:p w14:paraId="3A17E888" w14:textId="77777777" w:rsidR="00AE022A" w:rsidRPr="00BC6123" w:rsidRDefault="00AE022A" w:rsidP="00AE022A">
            <w:pPr>
              <w:spacing w:after="0" w:line="260" w:lineRule="atLeast"/>
              <w:contextualSpacing/>
              <w:rPr>
                <w:rFonts w:ascii="Arial" w:hAnsi="Arial" w:cs="Arial"/>
                <w:sz w:val="18"/>
                <w:szCs w:val="18"/>
              </w:rPr>
            </w:pPr>
            <w:r w:rsidRPr="00BC6123">
              <w:rPr>
                <w:rFonts w:ascii="Arial" w:hAnsi="Arial" w:cs="Arial"/>
                <w:sz w:val="18"/>
                <w:szCs w:val="18"/>
              </w:rPr>
              <w:t>Zoek zelf informatie over kosten van studeren.</w:t>
            </w:r>
          </w:p>
          <w:p w14:paraId="42407D2D" w14:textId="77777777" w:rsidR="00AE022A" w:rsidRPr="00BC6123" w:rsidRDefault="00AE022A" w:rsidP="00456833">
            <w:pPr>
              <w:pStyle w:val="Lijstalinea"/>
              <w:numPr>
                <w:ilvl w:val="0"/>
                <w:numId w:val="5"/>
              </w:numPr>
              <w:spacing w:after="0" w:line="260" w:lineRule="atLeast"/>
              <w:ind w:left="284" w:hanging="284"/>
              <w:rPr>
                <w:rFonts w:ascii="Arial" w:hAnsi="Arial" w:cs="Arial"/>
                <w:sz w:val="18"/>
                <w:szCs w:val="18"/>
              </w:rPr>
            </w:pPr>
            <w:r w:rsidRPr="00BC6123">
              <w:rPr>
                <w:rFonts w:ascii="Arial" w:hAnsi="Arial" w:cs="Arial"/>
                <w:sz w:val="18"/>
                <w:szCs w:val="18"/>
              </w:rPr>
              <w:t>Collegegeld</w:t>
            </w:r>
            <w:r>
              <w:rPr>
                <w:rFonts w:ascii="Arial" w:hAnsi="Arial" w:cs="Arial"/>
                <w:sz w:val="18"/>
                <w:szCs w:val="18"/>
              </w:rPr>
              <w:t>.</w:t>
            </w:r>
          </w:p>
          <w:p w14:paraId="3F0F0409" w14:textId="77777777" w:rsidR="00AE022A" w:rsidRPr="00BC6123" w:rsidRDefault="00AE022A" w:rsidP="00456833">
            <w:pPr>
              <w:pStyle w:val="Lijstalinea"/>
              <w:numPr>
                <w:ilvl w:val="0"/>
                <w:numId w:val="5"/>
              </w:numPr>
              <w:spacing w:after="0" w:line="260" w:lineRule="atLeast"/>
              <w:ind w:left="284" w:hanging="284"/>
              <w:rPr>
                <w:rFonts w:ascii="Arial" w:hAnsi="Arial" w:cs="Arial"/>
                <w:sz w:val="18"/>
                <w:szCs w:val="18"/>
              </w:rPr>
            </w:pPr>
            <w:r w:rsidRPr="00BC6123">
              <w:rPr>
                <w:rFonts w:ascii="Arial" w:hAnsi="Arial" w:cs="Arial"/>
                <w:sz w:val="18"/>
                <w:szCs w:val="18"/>
              </w:rPr>
              <w:t>Verzekeringen</w:t>
            </w:r>
            <w:r>
              <w:rPr>
                <w:rFonts w:ascii="Arial" w:hAnsi="Arial" w:cs="Arial"/>
                <w:sz w:val="18"/>
                <w:szCs w:val="18"/>
              </w:rPr>
              <w:t>.</w:t>
            </w:r>
          </w:p>
          <w:p w14:paraId="3E1A9B32" w14:textId="77777777" w:rsidR="00AE022A" w:rsidRPr="00BC6123" w:rsidRDefault="00AE022A" w:rsidP="00456833">
            <w:pPr>
              <w:pStyle w:val="Lijstalinea"/>
              <w:numPr>
                <w:ilvl w:val="0"/>
                <w:numId w:val="5"/>
              </w:numPr>
              <w:spacing w:after="0" w:line="260" w:lineRule="atLeast"/>
              <w:ind w:left="284" w:hanging="284"/>
              <w:rPr>
                <w:rFonts w:ascii="Arial" w:hAnsi="Arial" w:cs="Arial"/>
                <w:sz w:val="18"/>
                <w:szCs w:val="18"/>
              </w:rPr>
            </w:pPr>
            <w:r w:rsidRPr="00BC6123">
              <w:rPr>
                <w:rFonts w:ascii="Arial" w:hAnsi="Arial" w:cs="Arial"/>
                <w:sz w:val="18"/>
                <w:szCs w:val="18"/>
              </w:rPr>
              <w:t>Huur</w:t>
            </w:r>
            <w:r>
              <w:rPr>
                <w:rFonts w:ascii="Arial" w:hAnsi="Arial" w:cs="Arial"/>
                <w:sz w:val="18"/>
                <w:szCs w:val="18"/>
              </w:rPr>
              <w:t>.</w:t>
            </w:r>
          </w:p>
          <w:p w14:paraId="1DC0A369" w14:textId="77777777" w:rsidR="00AE022A" w:rsidRPr="00BC6123" w:rsidRDefault="00AE022A" w:rsidP="00456833">
            <w:pPr>
              <w:pStyle w:val="Lijstalinea"/>
              <w:numPr>
                <w:ilvl w:val="0"/>
                <w:numId w:val="5"/>
              </w:numPr>
              <w:spacing w:after="0" w:line="260" w:lineRule="atLeast"/>
              <w:ind w:left="284" w:hanging="284"/>
              <w:rPr>
                <w:rFonts w:ascii="Arial" w:hAnsi="Arial" w:cs="Arial"/>
                <w:sz w:val="18"/>
                <w:szCs w:val="18"/>
              </w:rPr>
            </w:pPr>
            <w:r w:rsidRPr="00BC6123">
              <w:rPr>
                <w:rFonts w:ascii="Arial" w:hAnsi="Arial" w:cs="Arial"/>
                <w:sz w:val="18"/>
                <w:szCs w:val="18"/>
              </w:rPr>
              <w:t>Huishoudgeld</w:t>
            </w:r>
            <w:r>
              <w:rPr>
                <w:rFonts w:ascii="Arial" w:hAnsi="Arial" w:cs="Arial"/>
                <w:sz w:val="18"/>
                <w:szCs w:val="18"/>
              </w:rPr>
              <w:t>.</w:t>
            </w:r>
          </w:p>
          <w:p w14:paraId="0249A93F" w14:textId="77777777" w:rsidR="00AE022A" w:rsidRPr="00BC6123" w:rsidRDefault="00AE022A" w:rsidP="00456833">
            <w:pPr>
              <w:pStyle w:val="Lijstalinea"/>
              <w:numPr>
                <w:ilvl w:val="0"/>
                <w:numId w:val="5"/>
              </w:numPr>
              <w:spacing w:after="0" w:line="260" w:lineRule="atLeast"/>
              <w:ind w:left="284" w:hanging="284"/>
              <w:rPr>
                <w:rFonts w:ascii="Arial" w:hAnsi="Arial" w:cs="Arial"/>
                <w:sz w:val="18"/>
                <w:szCs w:val="18"/>
              </w:rPr>
            </w:pPr>
            <w:r w:rsidRPr="00BC6123">
              <w:rPr>
                <w:rFonts w:ascii="Arial" w:hAnsi="Arial" w:cs="Arial"/>
                <w:sz w:val="18"/>
                <w:szCs w:val="18"/>
              </w:rPr>
              <w:t>…</w:t>
            </w:r>
          </w:p>
          <w:p w14:paraId="5EEE8EE8" w14:textId="77777777" w:rsidR="00AE022A" w:rsidRPr="0064184B" w:rsidRDefault="00AE022A" w:rsidP="00AE022A">
            <w:pPr>
              <w:spacing w:after="0" w:line="260" w:lineRule="atLeast"/>
              <w:contextualSpacing/>
              <w:rPr>
                <w:rFonts w:ascii="Arial" w:hAnsi="Arial" w:cs="Arial"/>
                <w:sz w:val="18"/>
                <w:szCs w:val="18"/>
              </w:rPr>
            </w:pPr>
          </w:p>
          <w:p w14:paraId="00ED3CE5" w14:textId="77777777" w:rsidR="00AE022A" w:rsidRPr="00BC6123" w:rsidRDefault="00AE022A" w:rsidP="00AE022A">
            <w:pPr>
              <w:spacing w:after="0" w:line="260" w:lineRule="atLeast"/>
              <w:contextualSpacing/>
              <w:rPr>
                <w:rFonts w:ascii="Arial" w:hAnsi="Arial" w:cs="Arial"/>
                <w:sz w:val="18"/>
                <w:szCs w:val="18"/>
              </w:rPr>
            </w:pPr>
            <w:r w:rsidRPr="00BC6123">
              <w:rPr>
                <w:rFonts w:ascii="Arial" w:hAnsi="Arial" w:cs="Arial"/>
                <w:sz w:val="18"/>
                <w:szCs w:val="18"/>
              </w:rPr>
              <w:t>Bronnen:</w:t>
            </w:r>
          </w:p>
          <w:p w14:paraId="2845C2CF" w14:textId="75FFAF70" w:rsidR="00AE022A" w:rsidRPr="00BC6123" w:rsidRDefault="00C00FB4" w:rsidP="00AE022A">
            <w:pPr>
              <w:spacing w:after="0" w:line="260" w:lineRule="atLeast"/>
              <w:contextualSpacing/>
              <w:rPr>
                <w:rFonts w:ascii="Arial" w:hAnsi="Arial" w:cs="Arial"/>
                <w:sz w:val="18"/>
                <w:szCs w:val="18"/>
              </w:rPr>
            </w:pPr>
            <w:hyperlink r:id="rId13" w:history="1">
              <w:r w:rsidR="00AE022A" w:rsidRPr="00BC6123">
                <w:rPr>
                  <w:rStyle w:val="Hyperlink"/>
                  <w:rFonts w:ascii="Arial" w:hAnsi="Arial" w:cs="Arial"/>
                  <w:sz w:val="18"/>
                  <w:szCs w:val="18"/>
                </w:rPr>
                <w:t>https://www.cbs.nl/NR/rdonlyres/035DAAF9-F42B-494B-B69E-5E31C737B322/0/2012k2v4p55art.pdf</w:t>
              </w:r>
            </w:hyperlink>
          </w:p>
          <w:p w14:paraId="174F39B9" w14:textId="6CFA48B5" w:rsidR="00AE022A" w:rsidRPr="00BC6123" w:rsidRDefault="00C00FB4" w:rsidP="00AE022A">
            <w:pPr>
              <w:spacing w:after="0" w:line="260" w:lineRule="atLeast"/>
              <w:contextualSpacing/>
              <w:rPr>
                <w:rFonts w:ascii="Arial" w:hAnsi="Arial" w:cs="Arial"/>
                <w:sz w:val="18"/>
                <w:szCs w:val="18"/>
              </w:rPr>
            </w:pPr>
            <w:hyperlink r:id="rId14" w:history="1">
              <w:r w:rsidR="00AE022A" w:rsidRPr="00BC6123">
                <w:rPr>
                  <w:rStyle w:val="Hyperlink"/>
                  <w:rFonts w:ascii="Arial" w:hAnsi="Arial" w:cs="Arial"/>
                  <w:sz w:val="18"/>
                  <w:szCs w:val="18"/>
                </w:rPr>
                <w:t>https://www.cbs.nl/nl-nl/maatwerk/2016/07/inkomen-in-2014-van-afgestudeerden-in-het-hoger-onderwijs-in-schooljaar-2010-11-</w:t>
              </w:r>
            </w:hyperlink>
          </w:p>
          <w:p w14:paraId="556627DD" w14:textId="77777777" w:rsidR="00AE022A" w:rsidRDefault="00AE022A" w:rsidP="00AE022A">
            <w:pPr>
              <w:spacing w:after="0" w:line="260" w:lineRule="atLeast"/>
              <w:contextualSpacing/>
              <w:rPr>
                <w:rFonts w:ascii="Arial" w:hAnsi="Arial" w:cs="Arial"/>
                <w:b/>
                <w:bCs/>
                <w:sz w:val="18"/>
                <w:szCs w:val="18"/>
                <w:u w:val="single"/>
              </w:rPr>
            </w:pPr>
          </w:p>
          <w:p w14:paraId="4B142D94" w14:textId="77777777" w:rsidR="00AE022A" w:rsidRPr="00BC6123" w:rsidRDefault="00AE022A" w:rsidP="00AE022A">
            <w:pPr>
              <w:spacing w:after="0" w:line="260" w:lineRule="atLeast"/>
              <w:contextualSpacing/>
              <w:rPr>
                <w:rFonts w:ascii="Arial" w:hAnsi="Arial" w:cs="Arial"/>
                <w:b/>
                <w:sz w:val="18"/>
                <w:szCs w:val="18"/>
              </w:rPr>
            </w:pPr>
            <w:r w:rsidRPr="00C07340">
              <w:rPr>
                <w:rFonts w:ascii="Arial" w:hAnsi="Arial" w:cs="Arial"/>
                <w:b/>
                <w:bCs/>
                <w:sz w:val="18"/>
                <w:szCs w:val="18"/>
                <w:u w:val="single"/>
              </w:rPr>
              <w:t>Activiteit 2:</w:t>
            </w:r>
            <w:r w:rsidRPr="00BC6123">
              <w:rPr>
                <w:rFonts w:ascii="Arial" w:hAnsi="Arial" w:cs="Arial"/>
                <w:b/>
                <w:bCs/>
                <w:sz w:val="18"/>
                <w:szCs w:val="18"/>
              </w:rPr>
              <w:t xml:space="preserve"> Huwelijksvermogensrecht</w:t>
            </w:r>
          </w:p>
          <w:p w14:paraId="6025524B" w14:textId="77777777" w:rsidR="00AE022A" w:rsidRDefault="00AE022A" w:rsidP="00AE022A">
            <w:pPr>
              <w:spacing w:after="0" w:line="260" w:lineRule="atLeast"/>
              <w:contextualSpacing/>
              <w:rPr>
                <w:rFonts w:ascii="Arial" w:hAnsi="Arial" w:cs="Arial"/>
                <w:sz w:val="18"/>
                <w:szCs w:val="18"/>
              </w:rPr>
            </w:pPr>
          </w:p>
          <w:p w14:paraId="12D2E4AF" w14:textId="77777777" w:rsidR="00AE022A" w:rsidRPr="00BC6123" w:rsidRDefault="00AE022A" w:rsidP="00AE022A">
            <w:pPr>
              <w:spacing w:after="0" w:line="260" w:lineRule="atLeast"/>
              <w:contextualSpacing/>
              <w:rPr>
                <w:rFonts w:ascii="Arial" w:hAnsi="Arial" w:cs="Arial"/>
                <w:sz w:val="18"/>
                <w:szCs w:val="18"/>
              </w:rPr>
            </w:pPr>
            <w:r w:rsidRPr="00BC6123">
              <w:rPr>
                <w:rFonts w:ascii="Arial" w:hAnsi="Arial" w:cs="Arial"/>
                <w:sz w:val="18"/>
                <w:szCs w:val="18"/>
              </w:rPr>
              <w:t xml:space="preserve">In het nieuwe examenprogramma is er aandacht voor verschillende manieren van samenwonen en je relatie vastleggen. </w:t>
            </w:r>
          </w:p>
          <w:p w14:paraId="3F9BD475" w14:textId="77777777" w:rsidR="00AE022A" w:rsidRDefault="00AE022A" w:rsidP="00AE022A">
            <w:pPr>
              <w:spacing w:after="0" w:line="260" w:lineRule="atLeast"/>
              <w:contextualSpacing/>
              <w:rPr>
                <w:rFonts w:ascii="Arial" w:hAnsi="Arial" w:cs="Arial"/>
                <w:sz w:val="18"/>
                <w:szCs w:val="18"/>
              </w:rPr>
            </w:pPr>
            <w:r w:rsidRPr="00BC6123">
              <w:rPr>
                <w:rFonts w:ascii="Arial" w:hAnsi="Arial" w:cs="Arial"/>
                <w:sz w:val="18"/>
                <w:szCs w:val="18"/>
              </w:rPr>
              <w:t>Samen met leerlingen of zelfstandig laten onderzoeken wat er allemaal wettelijk geregeld is. (Ook CE stof)</w:t>
            </w:r>
            <w:r>
              <w:rPr>
                <w:rFonts w:ascii="Arial" w:hAnsi="Arial" w:cs="Arial"/>
                <w:sz w:val="18"/>
                <w:szCs w:val="18"/>
              </w:rPr>
              <w:t>.</w:t>
            </w:r>
          </w:p>
          <w:p w14:paraId="58325FE6" w14:textId="77777777" w:rsidR="00AE022A" w:rsidRPr="00BC6123" w:rsidRDefault="00AE022A" w:rsidP="00AE022A">
            <w:pPr>
              <w:spacing w:after="0" w:line="260" w:lineRule="atLeast"/>
              <w:contextualSpacing/>
              <w:rPr>
                <w:rFonts w:ascii="Arial" w:hAnsi="Arial" w:cs="Arial"/>
                <w:sz w:val="18"/>
                <w:szCs w:val="18"/>
              </w:rPr>
            </w:pPr>
          </w:p>
          <w:p w14:paraId="1F95DAC4" w14:textId="191708CC" w:rsidR="00AE022A" w:rsidRPr="00BC6123" w:rsidRDefault="00456833" w:rsidP="00AE022A">
            <w:pPr>
              <w:spacing w:after="0" w:line="260" w:lineRule="atLeast"/>
              <w:contextualSpacing/>
              <w:rPr>
                <w:rFonts w:ascii="Arial" w:hAnsi="Arial" w:cs="Arial"/>
                <w:sz w:val="18"/>
                <w:szCs w:val="18"/>
              </w:rPr>
            </w:pPr>
            <w:r>
              <w:rPr>
                <w:rFonts w:ascii="Arial" w:hAnsi="Arial" w:cs="Arial"/>
                <w:sz w:val="18"/>
                <w:szCs w:val="18"/>
              </w:rPr>
              <w:t>Voorbeeld casus</w:t>
            </w:r>
          </w:p>
          <w:p w14:paraId="52F64D5F" w14:textId="77777777" w:rsidR="00AE022A" w:rsidRPr="00BC6123" w:rsidRDefault="00AE022A" w:rsidP="00AE022A">
            <w:pPr>
              <w:spacing w:after="0" w:line="260" w:lineRule="atLeast"/>
              <w:contextualSpacing/>
              <w:rPr>
                <w:rFonts w:ascii="Arial" w:hAnsi="Arial" w:cs="Arial"/>
                <w:sz w:val="18"/>
                <w:szCs w:val="18"/>
              </w:rPr>
            </w:pPr>
            <w:r w:rsidRPr="00BC6123">
              <w:rPr>
                <w:rFonts w:ascii="Arial" w:hAnsi="Arial" w:cs="Arial"/>
                <w:sz w:val="18"/>
                <w:szCs w:val="18"/>
              </w:rPr>
              <w:t>Het is zomer 2006: Tijdens hun studie ontmoeten Wilhelmus en Sanneke elkaar in een kroeg. Na een paar dates, krijgen ze een relatie en aan het eind van hun studie besluiten ze samen te gaan wonen. Ook dit bevalt en op een zomerse avond hebben ze “Het Gesprek”, wel of niet trouwen. Vanuit religieuze of culturele achtergrond hoeven ze niet te trouwen, het is voor Wilhelm en Sanneke een financiële/fiscale beslissing. Als ze niet trouwen, dan nog willen ze iets vastleggen over hun relatie.</w:t>
            </w:r>
          </w:p>
          <w:p w14:paraId="1987F90B" w14:textId="27C24FA9" w:rsidR="00AE022A" w:rsidRPr="00AE022A" w:rsidRDefault="00AE022A" w:rsidP="00AE022A">
            <w:pPr>
              <w:spacing w:after="60" w:line="260" w:lineRule="atLeast"/>
              <w:rPr>
                <w:rFonts w:ascii="Arial" w:eastAsia="Calibri,Times New Roman" w:hAnsi="Arial" w:cs="Arial"/>
                <w:sz w:val="18"/>
                <w:szCs w:val="18"/>
              </w:rPr>
            </w:pPr>
            <w:r w:rsidRPr="00BC6123">
              <w:rPr>
                <w:rFonts w:ascii="Arial" w:eastAsia="Calibri,Times New Roman" w:hAnsi="Arial" w:cs="Arial"/>
                <w:sz w:val="18"/>
                <w:szCs w:val="18"/>
              </w:rPr>
              <w:t xml:space="preserve">Wilhelmus (25) geboren op 18 november 1981 en Sanneke (28) geboren op 18 februari 1978. Wilhelmus studeert over een jaar af als docent en Sanneke rond over een half jaar een opleiding tot kok af. </w:t>
            </w:r>
          </w:p>
        </w:tc>
      </w:tr>
    </w:tbl>
    <w:p w14:paraId="64A094A4" w14:textId="17F8B074" w:rsidR="00AE022A" w:rsidRDefault="00AE022A" w:rsidP="00AE022A">
      <w:pPr>
        <w:spacing w:after="0"/>
      </w:pPr>
    </w:p>
    <w:p w14:paraId="3A9613C7" w14:textId="3E278D61" w:rsidR="00AE022A" w:rsidRDefault="00AE022A" w:rsidP="00AE022A">
      <w:pPr>
        <w:spacing w:after="0"/>
      </w:pPr>
    </w:p>
    <w:p w14:paraId="0D1C7857" w14:textId="77777777" w:rsidR="00F50381" w:rsidRDefault="00F50381" w:rsidP="00AE022A">
      <w:pPr>
        <w:spacing w:after="0"/>
        <w:sectPr w:rsidR="00F50381" w:rsidSect="00B643A6">
          <w:endnotePr>
            <w:numFmt w:val="decimal"/>
          </w:endnotePr>
          <w:pgSz w:w="11907" w:h="16840" w:code="9"/>
          <w:pgMar w:top="2268" w:right="1418" w:bottom="1814" w:left="2155" w:header="709" w:footer="794" w:gutter="0"/>
          <w:cols w:space="709"/>
          <w:docGrid w:linePitch="299"/>
        </w:sectPr>
      </w:pPr>
    </w:p>
    <w:tbl>
      <w:tblPr>
        <w:tblStyle w:val="Tabelraster"/>
        <w:tblW w:w="0" w:type="auto"/>
        <w:tblLook w:val="04A0" w:firstRow="1" w:lastRow="0" w:firstColumn="1" w:lastColumn="0" w:noHBand="0" w:noVBand="1"/>
      </w:tblPr>
      <w:tblGrid>
        <w:gridCol w:w="8324"/>
      </w:tblGrid>
      <w:tr w:rsidR="00AE022A" w14:paraId="63E91FCD" w14:textId="77777777" w:rsidTr="004545A8">
        <w:trPr>
          <w:tblHeader/>
        </w:trPr>
        <w:tc>
          <w:tcPr>
            <w:tcW w:w="8324" w:type="dxa"/>
            <w:shd w:val="clear" w:color="auto" w:fill="C7007D"/>
          </w:tcPr>
          <w:p w14:paraId="74D9D5B9" w14:textId="77777777" w:rsidR="00AE022A" w:rsidRPr="0064184B" w:rsidRDefault="00AE022A" w:rsidP="004545A8">
            <w:pPr>
              <w:spacing w:before="60" w:after="60"/>
              <w:rPr>
                <w:rFonts w:ascii="Arial" w:hAnsi="Arial" w:cs="Arial"/>
                <w:b/>
                <w:bCs/>
              </w:rPr>
            </w:pPr>
            <w:r w:rsidRPr="0064184B">
              <w:rPr>
                <w:rFonts w:ascii="Arial" w:hAnsi="Arial" w:cs="Arial"/>
                <w:b/>
                <w:color w:val="FFFFFF" w:themeColor="background1"/>
              </w:rPr>
              <w:lastRenderedPageBreak/>
              <w:t>Opdracht:</w:t>
            </w:r>
          </w:p>
        </w:tc>
      </w:tr>
      <w:tr w:rsidR="00F50381" w14:paraId="264DCC7B" w14:textId="77777777" w:rsidTr="00F50381">
        <w:tc>
          <w:tcPr>
            <w:tcW w:w="8324" w:type="dxa"/>
          </w:tcPr>
          <w:p w14:paraId="77141CC1" w14:textId="77777777" w:rsidR="00F50381" w:rsidRPr="00CB0A36" w:rsidRDefault="00F50381" w:rsidP="00F50381">
            <w:pPr>
              <w:pStyle w:val="Kop3"/>
              <w:spacing w:before="60" w:line="260" w:lineRule="atLeast"/>
              <w:outlineLvl w:val="2"/>
              <w:rPr>
                <w:rFonts w:ascii="Arial" w:hAnsi="Arial" w:cs="Arial"/>
                <w:b/>
                <w:color w:val="000000" w:themeColor="text1"/>
                <w:sz w:val="18"/>
                <w:szCs w:val="18"/>
              </w:rPr>
            </w:pPr>
            <w:r w:rsidRPr="00CB0A36">
              <w:rPr>
                <w:rFonts w:ascii="Arial" w:hAnsi="Arial" w:cs="Arial"/>
                <w:b/>
                <w:color w:val="000000" w:themeColor="text1"/>
                <w:sz w:val="18"/>
                <w:szCs w:val="18"/>
              </w:rPr>
              <w:t>Vragen</w:t>
            </w:r>
          </w:p>
          <w:p w14:paraId="59A01DB6" w14:textId="77777777" w:rsidR="00F50381" w:rsidRPr="00BC6123" w:rsidRDefault="00F50381" w:rsidP="00F50381">
            <w:pPr>
              <w:pStyle w:val="Lijstalinea"/>
              <w:numPr>
                <w:ilvl w:val="0"/>
                <w:numId w:val="6"/>
              </w:numPr>
              <w:spacing w:after="0" w:line="260" w:lineRule="atLeast"/>
              <w:ind w:left="357" w:hanging="357"/>
              <w:rPr>
                <w:rFonts w:ascii="Arial" w:hAnsi="Arial" w:cs="Arial"/>
                <w:sz w:val="18"/>
                <w:szCs w:val="18"/>
              </w:rPr>
            </w:pPr>
            <w:r w:rsidRPr="00BC6123">
              <w:rPr>
                <w:rFonts w:ascii="Arial" w:hAnsi="Arial" w:cs="Arial"/>
                <w:sz w:val="18"/>
                <w:szCs w:val="18"/>
              </w:rPr>
              <w:t>Welke opties zijn er om je relatie vast te laten leggen? (CE Domein B 11.4.1)</w:t>
            </w:r>
            <w:r>
              <w:rPr>
                <w:rFonts w:ascii="Arial" w:hAnsi="Arial" w:cs="Arial"/>
                <w:sz w:val="18"/>
                <w:szCs w:val="18"/>
              </w:rPr>
              <w:t>.</w:t>
            </w:r>
          </w:p>
          <w:p w14:paraId="6EA0A3DC" w14:textId="77777777" w:rsidR="00F50381" w:rsidRPr="00BC6123" w:rsidRDefault="00F50381" w:rsidP="00F50381">
            <w:pPr>
              <w:pStyle w:val="Lijstalinea"/>
              <w:numPr>
                <w:ilvl w:val="0"/>
                <w:numId w:val="6"/>
              </w:numPr>
              <w:spacing w:after="0" w:line="260" w:lineRule="atLeast"/>
              <w:ind w:left="357" w:hanging="357"/>
              <w:rPr>
                <w:rFonts w:ascii="Arial" w:hAnsi="Arial" w:cs="Arial"/>
                <w:sz w:val="18"/>
                <w:szCs w:val="18"/>
              </w:rPr>
            </w:pPr>
            <w:r w:rsidRPr="00BC6123">
              <w:rPr>
                <w:rFonts w:ascii="Arial" w:hAnsi="Arial" w:cs="Arial"/>
                <w:sz w:val="18"/>
                <w:szCs w:val="18"/>
              </w:rPr>
              <w:t>Zet op een rijtje wat de kosten (materiële en immateriële kosten) zijn van de verschillende constructies</w:t>
            </w:r>
            <w:r>
              <w:rPr>
                <w:rFonts w:ascii="Arial" w:hAnsi="Arial" w:cs="Arial"/>
                <w:sz w:val="18"/>
                <w:szCs w:val="18"/>
              </w:rPr>
              <w:t>.</w:t>
            </w:r>
          </w:p>
          <w:p w14:paraId="23BB1979" w14:textId="77777777" w:rsidR="00F50381" w:rsidRPr="00BC6123" w:rsidRDefault="00F50381" w:rsidP="00F50381">
            <w:pPr>
              <w:pStyle w:val="Lijstalinea"/>
              <w:numPr>
                <w:ilvl w:val="1"/>
                <w:numId w:val="6"/>
              </w:numPr>
              <w:spacing w:after="0" w:line="260" w:lineRule="atLeast"/>
              <w:ind w:left="714" w:hanging="357"/>
              <w:rPr>
                <w:rFonts w:ascii="Arial" w:hAnsi="Arial" w:cs="Arial"/>
                <w:sz w:val="18"/>
                <w:szCs w:val="18"/>
              </w:rPr>
            </w:pPr>
            <w:r w:rsidRPr="00BC6123">
              <w:rPr>
                <w:rFonts w:ascii="Arial" w:hAnsi="Arial" w:cs="Arial"/>
                <w:sz w:val="18"/>
                <w:szCs w:val="18"/>
              </w:rPr>
              <w:t>Noem per constructie een voordeel (inhoudelijk over rechten en plichten t.o.v. elkaar)</w:t>
            </w:r>
            <w:r>
              <w:rPr>
                <w:rFonts w:ascii="Arial" w:hAnsi="Arial" w:cs="Arial"/>
                <w:sz w:val="18"/>
                <w:szCs w:val="18"/>
              </w:rPr>
              <w:t>?</w:t>
            </w:r>
          </w:p>
          <w:p w14:paraId="5BCCF5D2" w14:textId="77777777" w:rsidR="00F50381" w:rsidRPr="00BC6123" w:rsidRDefault="00F50381" w:rsidP="00F50381">
            <w:pPr>
              <w:pStyle w:val="Lijstalinea"/>
              <w:numPr>
                <w:ilvl w:val="1"/>
                <w:numId w:val="6"/>
              </w:numPr>
              <w:spacing w:after="0" w:line="260" w:lineRule="atLeast"/>
              <w:ind w:left="714" w:hanging="357"/>
              <w:rPr>
                <w:rFonts w:ascii="Arial" w:hAnsi="Arial" w:cs="Arial"/>
                <w:sz w:val="18"/>
                <w:szCs w:val="18"/>
              </w:rPr>
            </w:pPr>
            <w:r w:rsidRPr="00BC6123">
              <w:rPr>
                <w:rFonts w:ascii="Arial" w:hAnsi="Arial" w:cs="Arial"/>
                <w:sz w:val="18"/>
                <w:szCs w:val="18"/>
              </w:rPr>
              <w:t>Noem per constructie een nadeel</w:t>
            </w:r>
            <w:r>
              <w:rPr>
                <w:rFonts w:ascii="Arial" w:hAnsi="Arial" w:cs="Arial"/>
                <w:sz w:val="18"/>
                <w:szCs w:val="18"/>
              </w:rPr>
              <w:t>?</w:t>
            </w:r>
          </w:p>
          <w:p w14:paraId="60FF6256" w14:textId="77777777" w:rsidR="00F50381" w:rsidRPr="00BC6123" w:rsidRDefault="00F50381" w:rsidP="00F50381">
            <w:pPr>
              <w:pStyle w:val="Lijstalinea"/>
              <w:numPr>
                <w:ilvl w:val="1"/>
                <w:numId w:val="6"/>
              </w:numPr>
              <w:spacing w:after="0" w:line="260" w:lineRule="atLeast"/>
              <w:ind w:left="714" w:hanging="357"/>
              <w:rPr>
                <w:rFonts w:ascii="Arial" w:hAnsi="Arial" w:cs="Arial"/>
                <w:sz w:val="18"/>
                <w:szCs w:val="18"/>
              </w:rPr>
            </w:pPr>
            <w:r w:rsidRPr="00BC6123">
              <w:rPr>
                <w:rFonts w:ascii="Arial" w:hAnsi="Arial" w:cs="Arial"/>
                <w:sz w:val="18"/>
                <w:szCs w:val="18"/>
              </w:rPr>
              <w:t>Welk advies zou je geven</w:t>
            </w:r>
            <w:r>
              <w:rPr>
                <w:rFonts w:ascii="Arial" w:hAnsi="Arial" w:cs="Arial"/>
                <w:sz w:val="18"/>
                <w:szCs w:val="18"/>
              </w:rPr>
              <w:t>?</w:t>
            </w:r>
          </w:p>
          <w:p w14:paraId="406C7068" w14:textId="77777777" w:rsidR="00F50381" w:rsidRDefault="00F50381" w:rsidP="00F50381">
            <w:pPr>
              <w:spacing w:after="0" w:line="260" w:lineRule="atLeast"/>
              <w:contextualSpacing/>
              <w:rPr>
                <w:rFonts w:ascii="Arial" w:hAnsi="Arial" w:cs="Arial"/>
                <w:sz w:val="18"/>
                <w:szCs w:val="18"/>
              </w:rPr>
            </w:pPr>
          </w:p>
          <w:p w14:paraId="1B212697" w14:textId="77777777" w:rsidR="00F50381" w:rsidRPr="00F50381" w:rsidRDefault="00F50381" w:rsidP="00F50381">
            <w:pPr>
              <w:pStyle w:val="Lijstalinea"/>
              <w:numPr>
                <w:ilvl w:val="0"/>
                <w:numId w:val="6"/>
              </w:numPr>
              <w:spacing w:after="0" w:line="260" w:lineRule="atLeast"/>
              <w:ind w:left="357" w:hanging="357"/>
              <w:rPr>
                <w:rFonts w:ascii="Arial" w:hAnsi="Arial" w:cs="Arial"/>
                <w:sz w:val="18"/>
                <w:szCs w:val="18"/>
              </w:rPr>
            </w:pPr>
            <w:r w:rsidRPr="00F50381">
              <w:rPr>
                <w:rFonts w:ascii="Arial" w:hAnsi="Arial" w:cs="Arial"/>
                <w:sz w:val="18"/>
                <w:szCs w:val="18"/>
              </w:rPr>
              <w:t>Voor een huwelijk is het een en ander in de wet vastgelegd.</w:t>
            </w:r>
          </w:p>
          <w:p w14:paraId="61D23C68" w14:textId="71BE448D" w:rsidR="00F50381" w:rsidRPr="00F50381" w:rsidRDefault="00F50381" w:rsidP="00F50381">
            <w:pPr>
              <w:pStyle w:val="Lijstalinea"/>
              <w:numPr>
                <w:ilvl w:val="0"/>
                <w:numId w:val="9"/>
              </w:numPr>
              <w:spacing w:after="0" w:line="260" w:lineRule="atLeast"/>
              <w:rPr>
                <w:rFonts w:ascii="Arial" w:hAnsi="Arial" w:cs="Arial"/>
                <w:sz w:val="18"/>
                <w:szCs w:val="18"/>
              </w:rPr>
            </w:pPr>
            <w:r w:rsidRPr="00F50381">
              <w:rPr>
                <w:rFonts w:ascii="Arial" w:hAnsi="Arial" w:cs="Arial"/>
                <w:sz w:val="18"/>
                <w:szCs w:val="18"/>
              </w:rPr>
              <w:t>In welke wet staan de rechten en plichten van het huwelijk? Noteer de wet zo specifiek mogelijk.</w:t>
            </w:r>
          </w:p>
          <w:p w14:paraId="59643B8B" w14:textId="2377DE9C" w:rsidR="00F50381" w:rsidRPr="00F50381" w:rsidRDefault="00F50381" w:rsidP="00F50381">
            <w:pPr>
              <w:pStyle w:val="Lijstalinea"/>
              <w:numPr>
                <w:ilvl w:val="0"/>
                <w:numId w:val="9"/>
              </w:numPr>
              <w:spacing w:after="0" w:line="260" w:lineRule="atLeast"/>
              <w:rPr>
                <w:rFonts w:ascii="Arial" w:hAnsi="Arial" w:cs="Arial"/>
                <w:sz w:val="18"/>
                <w:szCs w:val="18"/>
              </w:rPr>
            </w:pPr>
            <w:r w:rsidRPr="00F50381">
              <w:rPr>
                <w:rFonts w:ascii="Arial" w:hAnsi="Arial" w:cs="Arial"/>
                <w:sz w:val="18"/>
                <w:szCs w:val="18"/>
              </w:rPr>
              <w:t>Welke bepalingen vind je bijzonder?</w:t>
            </w:r>
          </w:p>
          <w:p w14:paraId="74DD665B" w14:textId="77777777" w:rsidR="00F50381" w:rsidRPr="00BC6123" w:rsidRDefault="00F50381" w:rsidP="00F50381">
            <w:pPr>
              <w:spacing w:after="0" w:line="260" w:lineRule="atLeast"/>
              <w:rPr>
                <w:rFonts w:ascii="Arial" w:eastAsiaTheme="minorEastAsia" w:hAnsi="Arial" w:cs="Arial"/>
                <w:sz w:val="18"/>
                <w:szCs w:val="18"/>
              </w:rPr>
            </w:pPr>
          </w:p>
          <w:p w14:paraId="2DE655D3" w14:textId="3A097DA4" w:rsidR="00F50381" w:rsidRPr="00F50381" w:rsidRDefault="00F50381" w:rsidP="00B43AB7">
            <w:pPr>
              <w:pStyle w:val="Lijstalinea"/>
              <w:numPr>
                <w:ilvl w:val="0"/>
                <w:numId w:val="6"/>
              </w:numPr>
              <w:spacing w:after="0" w:line="260" w:lineRule="atLeast"/>
              <w:ind w:left="357" w:hanging="357"/>
              <w:rPr>
                <w:rFonts w:ascii="Arial" w:hAnsi="Arial" w:cs="Arial"/>
                <w:sz w:val="18"/>
                <w:szCs w:val="18"/>
              </w:rPr>
            </w:pPr>
            <w:r w:rsidRPr="00F50381">
              <w:rPr>
                <w:rFonts w:ascii="Arial" w:hAnsi="Arial" w:cs="Arial"/>
                <w:sz w:val="18"/>
                <w:szCs w:val="18"/>
              </w:rPr>
              <w:t>Stel dat Wilhelmus en Sanneke besluiten te trouwen.</w:t>
            </w:r>
            <w:r w:rsidRPr="00F50381">
              <w:rPr>
                <w:rFonts w:ascii="Arial" w:hAnsi="Arial" w:cs="Arial"/>
                <w:sz w:val="18"/>
                <w:szCs w:val="18"/>
              </w:rPr>
              <w:br/>
              <w:t>Welke opties hebben ze voor hun huwelijk? (afhankelijk van de klas, kunnen onderstaande vragen helpen bij het beantwoorden van deze vraag)</w:t>
            </w:r>
          </w:p>
          <w:p w14:paraId="78774D80" w14:textId="77777777" w:rsidR="00F50381" w:rsidRPr="00BC6123" w:rsidRDefault="00F50381" w:rsidP="00B43AB7">
            <w:pPr>
              <w:pStyle w:val="Lijstalinea"/>
              <w:numPr>
                <w:ilvl w:val="1"/>
                <w:numId w:val="6"/>
              </w:numPr>
              <w:spacing w:after="0" w:line="260" w:lineRule="atLeast"/>
              <w:ind w:left="714" w:hanging="357"/>
              <w:rPr>
                <w:rFonts w:ascii="Arial" w:hAnsi="Arial" w:cs="Arial"/>
                <w:sz w:val="18"/>
                <w:szCs w:val="18"/>
              </w:rPr>
            </w:pPr>
            <w:r w:rsidRPr="00BC6123">
              <w:rPr>
                <w:rFonts w:ascii="Arial" w:hAnsi="Arial" w:cs="Arial"/>
                <w:sz w:val="18"/>
                <w:szCs w:val="18"/>
              </w:rPr>
              <w:t>Wat zouden ze moeten regelen voor gemeenschap van goederen?</w:t>
            </w:r>
          </w:p>
          <w:p w14:paraId="13E51D24" w14:textId="77777777" w:rsidR="00F50381" w:rsidRPr="00BC6123" w:rsidRDefault="00F50381" w:rsidP="00B43AB7">
            <w:pPr>
              <w:pStyle w:val="Lijstalinea"/>
              <w:numPr>
                <w:ilvl w:val="1"/>
                <w:numId w:val="6"/>
              </w:numPr>
              <w:spacing w:after="0" w:line="260" w:lineRule="atLeast"/>
              <w:ind w:left="714" w:hanging="357"/>
              <w:rPr>
                <w:rFonts w:ascii="Arial" w:hAnsi="Arial" w:cs="Arial"/>
                <w:sz w:val="18"/>
                <w:szCs w:val="18"/>
              </w:rPr>
            </w:pPr>
            <w:r w:rsidRPr="00BC6123">
              <w:rPr>
                <w:rFonts w:ascii="Arial" w:hAnsi="Arial" w:cs="Arial"/>
                <w:sz w:val="18"/>
                <w:szCs w:val="18"/>
              </w:rPr>
              <w:t>Wat zouden ze moeten regelen voor trouwen op huwelijkse voorwaarden?</w:t>
            </w:r>
          </w:p>
          <w:p w14:paraId="579BA872" w14:textId="77777777" w:rsidR="00F50381" w:rsidRPr="00BC6123" w:rsidRDefault="00F50381" w:rsidP="00B43AB7">
            <w:pPr>
              <w:pStyle w:val="Lijstalinea"/>
              <w:numPr>
                <w:ilvl w:val="1"/>
                <w:numId w:val="6"/>
              </w:numPr>
              <w:spacing w:after="0" w:line="260" w:lineRule="atLeast"/>
              <w:ind w:left="714" w:hanging="357"/>
              <w:rPr>
                <w:rFonts w:ascii="Arial" w:hAnsi="Arial" w:cs="Arial"/>
                <w:sz w:val="18"/>
                <w:szCs w:val="18"/>
              </w:rPr>
            </w:pPr>
            <w:r w:rsidRPr="00BC6123">
              <w:rPr>
                <w:rFonts w:ascii="Arial" w:hAnsi="Arial" w:cs="Arial"/>
                <w:sz w:val="18"/>
                <w:szCs w:val="18"/>
              </w:rPr>
              <w:t>Geef een voordeel en een nadeel van gemeenschap van goederen.</w:t>
            </w:r>
          </w:p>
          <w:p w14:paraId="099A0A5D" w14:textId="77777777" w:rsidR="00F50381" w:rsidRPr="00BC6123" w:rsidRDefault="00F50381" w:rsidP="00B43AB7">
            <w:pPr>
              <w:pStyle w:val="Lijstalinea"/>
              <w:numPr>
                <w:ilvl w:val="1"/>
                <w:numId w:val="6"/>
              </w:numPr>
              <w:spacing w:after="0" w:line="260" w:lineRule="atLeast"/>
              <w:ind w:left="714" w:hanging="357"/>
              <w:rPr>
                <w:rFonts w:ascii="Arial" w:hAnsi="Arial" w:cs="Arial"/>
                <w:sz w:val="18"/>
                <w:szCs w:val="18"/>
              </w:rPr>
            </w:pPr>
            <w:r w:rsidRPr="00BC6123">
              <w:rPr>
                <w:rFonts w:ascii="Arial" w:hAnsi="Arial" w:cs="Arial"/>
                <w:sz w:val="18"/>
                <w:szCs w:val="18"/>
              </w:rPr>
              <w:t>Geef een voordeel en een nadeel van Huwelijkse voorwaarden.</w:t>
            </w:r>
          </w:p>
          <w:p w14:paraId="38032029" w14:textId="77777777" w:rsidR="00B43AB7" w:rsidRDefault="00B43AB7" w:rsidP="00F50381">
            <w:pPr>
              <w:spacing w:after="0" w:line="260" w:lineRule="atLeast"/>
              <w:rPr>
                <w:rFonts w:ascii="Arial" w:hAnsi="Arial" w:cs="Arial"/>
                <w:sz w:val="18"/>
                <w:szCs w:val="18"/>
              </w:rPr>
            </w:pPr>
          </w:p>
          <w:p w14:paraId="758C494E" w14:textId="6EF7EB19" w:rsidR="00F50381" w:rsidRPr="00BC6123" w:rsidRDefault="00F50381" w:rsidP="00F50381">
            <w:pPr>
              <w:spacing w:after="0" w:line="260" w:lineRule="atLeast"/>
              <w:rPr>
                <w:rFonts w:ascii="Arial" w:hAnsi="Arial" w:cs="Arial"/>
                <w:sz w:val="18"/>
                <w:szCs w:val="18"/>
              </w:rPr>
            </w:pPr>
            <w:r w:rsidRPr="00CB0A36">
              <w:rPr>
                <w:rFonts w:ascii="Arial" w:hAnsi="Arial" w:cs="Arial"/>
                <w:b/>
                <w:sz w:val="18"/>
                <w:szCs w:val="18"/>
              </w:rPr>
              <w:t>Bronnen</w:t>
            </w:r>
            <w:r w:rsidRPr="00BC6123">
              <w:rPr>
                <w:rFonts w:ascii="Arial" w:hAnsi="Arial" w:cs="Arial"/>
                <w:sz w:val="18"/>
                <w:szCs w:val="18"/>
              </w:rPr>
              <w:t>:</w:t>
            </w:r>
          </w:p>
          <w:p w14:paraId="21E52608" w14:textId="58C42CAE" w:rsidR="00F50381" w:rsidRPr="00BC6123" w:rsidRDefault="00C00FB4" w:rsidP="00F50381">
            <w:pPr>
              <w:spacing w:after="0" w:line="260" w:lineRule="atLeast"/>
              <w:rPr>
                <w:rFonts w:ascii="Arial" w:hAnsi="Arial" w:cs="Arial"/>
                <w:sz w:val="18"/>
                <w:szCs w:val="18"/>
              </w:rPr>
            </w:pPr>
            <w:hyperlink r:id="rId15" w:history="1">
              <w:r w:rsidR="00F50381" w:rsidRPr="00BC6123">
                <w:rPr>
                  <w:rStyle w:val="Hyperlink"/>
                  <w:rFonts w:ascii="Arial" w:hAnsi="Arial" w:cs="Arial"/>
                  <w:sz w:val="18"/>
                  <w:szCs w:val="18"/>
                </w:rPr>
                <w:t>https://www.rijksoverheid.nl/onderwerpen/trouwen-samenlevingscontract-en-geregistreerd-partnerschap</w:t>
              </w:r>
            </w:hyperlink>
          </w:p>
          <w:p w14:paraId="6EF0BB93" w14:textId="328026B2" w:rsidR="00F50381" w:rsidRPr="00BC6123" w:rsidRDefault="00C00FB4" w:rsidP="00F50381">
            <w:pPr>
              <w:spacing w:after="0" w:line="260" w:lineRule="atLeast"/>
              <w:rPr>
                <w:rFonts w:ascii="Arial" w:hAnsi="Arial" w:cs="Arial"/>
                <w:sz w:val="18"/>
                <w:szCs w:val="18"/>
              </w:rPr>
            </w:pPr>
            <w:hyperlink r:id="rId16" w:history="1">
              <w:r w:rsidR="0061144D" w:rsidRPr="00B1340C">
                <w:rPr>
                  <w:rStyle w:val="Hyperlink"/>
                  <w:rFonts w:ascii="Arial" w:hAnsi="Arial" w:cs="Arial"/>
                  <w:sz w:val="18"/>
                  <w:szCs w:val="18"/>
                </w:rPr>
                <w:t>https://www.wijzeringeldzaken.nl/samenwonen-of-trouwen/checklist-samenwonen-of-trouwen/</w:t>
              </w:r>
            </w:hyperlink>
          </w:p>
          <w:p w14:paraId="2458D8DC" w14:textId="1DC03CE9" w:rsidR="00F50381" w:rsidRPr="00BC6123" w:rsidRDefault="00C00FB4" w:rsidP="00F50381">
            <w:pPr>
              <w:spacing w:after="0" w:line="260" w:lineRule="atLeast"/>
              <w:rPr>
                <w:rFonts w:ascii="Arial" w:hAnsi="Arial" w:cs="Arial"/>
                <w:sz w:val="18"/>
                <w:szCs w:val="18"/>
              </w:rPr>
            </w:pPr>
            <w:hyperlink r:id="rId17" w:history="1">
              <w:r w:rsidR="00F50381" w:rsidRPr="00BC6123">
                <w:rPr>
                  <w:rStyle w:val="Hyperlink"/>
                  <w:rFonts w:ascii="Arial" w:hAnsi="Arial" w:cs="Arial"/>
                  <w:sz w:val="18"/>
                  <w:szCs w:val="18"/>
                </w:rPr>
                <w:t>https://www.notaris.nl/trouwen-of-samenwonen</w:t>
              </w:r>
            </w:hyperlink>
          </w:p>
          <w:p w14:paraId="7F843D78" w14:textId="0318E1BF" w:rsidR="00F50381" w:rsidRPr="00BC6123" w:rsidRDefault="00C00FB4" w:rsidP="00F50381">
            <w:pPr>
              <w:spacing w:after="0" w:line="260" w:lineRule="atLeast"/>
              <w:rPr>
                <w:rFonts w:ascii="Arial" w:hAnsi="Arial" w:cs="Arial"/>
                <w:sz w:val="18"/>
                <w:szCs w:val="18"/>
              </w:rPr>
            </w:pPr>
            <w:hyperlink r:id="rId18" w:history="1">
              <w:r w:rsidR="0061144D" w:rsidRPr="00B1340C">
                <w:rPr>
                  <w:rStyle w:val="Hyperlink"/>
                  <w:rFonts w:ascii="Arial" w:hAnsi="Arial" w:cs="Arial"/>
                  <w:sz w:val="18"/>
                  <w:szCs w:val="18"/>
                </w:rPr>
                <w:t>https://www.belastingdienst.nl/wps/wcm/connect/bldcontentnl/belastingdienst/prive/relatie_familie_en_gezondheid/relatie/fiscaal_partnerschap/</w:t>
              </w:r>
            </w:hyperlink>
          </w:p>
          <w:p w14:paraId="0F3724B9" w14:textId="36CEE613" w:rsidR="00F50381" w:rsidRPr="00BC6123" w:rsidRDefault="00C00FB4" w:rsidP="00F50381">
            <w:pPr>
              <w:spacing w:after="0" w:line="260" w:lineRule="atLeast"/>
              <w:rPr>
                <w:rFonts w:ascii="Arial" w:hAnsi="Arial" w:cs="Arial"/>
                <w:sz w:val="18"/>
                <w:szCs w:val="18"/>
              </w:rPr>
            </w:pPr>
            <w:hyperlink r:id="rId19" w:anchor="Boek1_Titeldeel5" w:history="1">
              <w:r w:rsidR="0061144D" w:rsidRPr="00B1340C">
                <w:rPr>
                  <w:rStyle w:val="Hyperlink"/>
                  <w:rFonts w:ascii="Arial" w:hAnsi="Arial" w:cs="Arial"/>
                  <w:sz w:val="18"/>
                  <w:szCs w:val="18"/>
                </w:rPr>
                <w:t>https://wetten.overheid.nl/BWBR0002656/2016-08-01#Boek1_Titeldeel5</w:t>
              </w:r>
            </w:hyperlink>
          </w:p>
          <w:p w14:paraId="68FB63D5" w14:textId="77777777" w:rsidR="00B43AB7" w:rsidRDefault="00B43AB7" w:rsidP="00F50381">
            <w:pPr>
              <w:spacing w:after="0" w:line="260" w:lineRule="atLeast"/>
              <w:rPr>
                <w:rFonts w:ascii="Arial" w:hAnsi="Arial" w:cs="Arial"/>
                <w:b/>
                <w:bCs/>
                <w:sz w:val="18"/>
                <w:szCs w:val="18"/>
                <w:u w:val="single"/>
              </w:rPr>
            </w:pPr>
          </w:p>
          <w:p w14:paraId="5188980F" w14:textId="5B4108CC" w:rsidR="00F50381" w:rsidRPr="00C07340" w:rsidRDefault="00F50381" w:rsidP="00F50381">
            <w:pPr>
              <w:spacing w:after="0" w:line="260" w:lineRule="atLeast"/>
              <w:rPr>
                <w:rFonts w:ascii="Arial" w:hAnsi="Arial" w:cs="Arial"/>
                <w:b/>
                <w:sz w:val="18"/>
                <w:szCs w:val="18"/>
                <w:u w:val="single"/>
              </w:rPr>
            </w:pPr>
            <w:r w:rsidRPr="00C07340">
              <w:rPr>
                <w:rFonts w:ascii="Arial" w:hAnsi="Arial" w:cs="Arial"/>
                <w:b/>
                <w:bCs/>
                <w:sz w:val="18"/>
                <w:szCs w:val="18"/>
                <w:u w:val="single"/>
              </w:rPr>
              <w:t>Activiteit 3: Hypotheken</w:t>
            </w:r>
          </w:p>
          <w:p w14:paraId="120D60F8" w14:textId="3E93E835" w:rsidR="00F50381" w:rsidRPr="003A7F57" w:rsidRDefault="00F50381" w:rsidP="003A7F57">
            <w:pPr>
              <w:spacing w:after="60" w:line="260" w:lineRule="atLeast"/>
              <w:rPr>
                <w:rFonts w:ascii="Arial" w:hAnsi="Arial" w:cs="Arial"/>
                <w:sz w:val="18"/>
                <w:szCs w:val="18"/>
              </w:rPr>
            </w:pPr>
            <w:r w:rsidRPr="00BC6123">
              <w:rPr>
                <w:rFonts w:ascii="Arial" w:hAnsi="Arial" w:cs="Arial"/>
                <w:sz w:val="18"/>
                <w:szCs w:val="18"/>
              </w:rPr>
              <w:t>Het bespreken van verschillende hypotheekvormen, zoals ook in vorige programma. Nieuw in dit onderdeel is het bekijken van een hypotheek vanuit het oogpunt of de aanvrager de hypotheek kan betalen.</w:t>
            </w:r>
          </w:p>
        </w:tc>
      </w:tr>
    </w:tbl>
    <w:p w14:paraId="00CC18C8" w14:textId="296D7AB2" w:rsidR="00F50381" w:rsidRDefault="00F50381" w:rsidP="00F50381">
      <w:pPr>
        <w:spacing w:after="0"/>
      </w:pPr>
    </w:p>
    <w:p w14:paraId="792A6BE5" w14:textId="77777777" w:rsidR="003A7F57" w:rsidRDefault="003A7F57" w:rsidP="00F50381">
      <w:pPr>
        <w:spacing w:after="0"/>
        <w:sectPr w:rsidR="003A7F57" w:rsidSect="00B643A6">
          <w:endnotePr>
            <w:numFmt w:val="decimal"/>
          </w:endnotePr>
          <w:pgSz w:w="11907" w:h="16840" w:code="9"/>
          <w:pgMar w:top="2268" w:right="1418" w:bottom="1814" w:left="2155" w:header="709" w:footer="794" w:gutter="0"/>
          <w:cols w:space="709"/>
          <w:docGrid w:linePitch="299"/>
        </w:sectPr>
      </w:pPr>
    </w:p>
    <w:tbl>
      <w:tblPr>
        <w:tblStyle w:val="Tabelraster"/>
        <w:tblW w:w="0" w:type="auto"/>
        <w:tblLook w:val="04A0" w:firstRow="1" w:lastRow="0" w:firstColumn="1" w:lastColumn="0" w:noHBand="0" w:noVBand="1"/>
      </w:tblPr>
      <w:tblGrid>
        <w:gridCol w:w="8324"/>
      </w:tblGrid>
      <w:tr w:rsidR="003A7F57" w14:paraId="7DA299F8" w14:textId="77777777" w:rsidTr="004545A8">
        <w:trPr>
          <w:tblHeader/>
        </w:trPr>
        <w:tc>
          <w:tcPr>
            <w:tcW w:w="8324" w:type="dxa"/>
            <w:shd w:val="clear" w:color="auto" w:fill="C7007D"/>
          </w:tcPr>
          <w:p w14:paraId="2170C0D6" w14:textId="77777777" w:rsidR="003A7F57" w:rsidRPr="0064184B" w:rsidRDefault="003A7F57" w:rsidP="004545A8">
            <w:pPr>
              <w:spacing w:before="60" w:after="60"/>
              <w:rPr>
                <w:rFonts w:ascii="Arial" w:hAnsi="Arial" w:cs="Arial"/>
                <w:b/>
                <w:bCs/>
              </w:rPr>
            </w:pPr>
            <w:r w:rsidRPr="0064184B">
              <w:rPr>
                <w:rFonts w:ascii="Arial" w:hAnsi="Arial" w:cs="Arial"/>
                <w:b/>
                <w:color w:val="FFFFFF" w:themeColor="background1"/>
              </w:rPr>
              <w:lastRenderedPageBreak/>
              <w:t>Opdracht:</w:t>
            </w:r>
          </w:p>
        </w:tc>
      </w:tr>
      <w:tr w:rsidR="00AD4602" w14:paraId="7745E4A7" w14:textId="77777777" w:rsidTr="00AD4602">
        <w:tc>
          <w:tcPr>
            <w:tcW w:w="8324" w:type="dxa"/>
          </w:tcPr>
          <w:p w14:paraId="1BEEF87B" w14:textId="77777777" w:rsidR="00AD4602" w:rsidRPr="00BC6123" w:rsidRDefault="00AD4602" w:rsidP="00AD4602">
            <w:pPr>
              <w:spacing w:before="60" w:after="0" w:line="260" w:lineRule="atLeast"/>
              <w:rPr>
                <w:rFonts w:ascii="Arial" w:hAnsi="Arial" w:cs="Arial"/>
                <w:sz w:val="18"/>
                <w:szCs w:val="18"/>
              </w:rPr>
            </w:pPr>
            <w:r w:rsidRPr="00CB0A36">
              <w:rPr>
                <w:rFonts w:ascii="Arial" w:hAnsi="Arial" w:cs="Arial"/>
                <w:b/>
                <w:sz w:val="18"/>
                <w:szCs w:val="18"/>
              </w:rPr>
              <w:t>Casus</w:t>
            </w:r>
            <w:r w:rsidRPr="00BC6123">
              <w:rPr>
                <w:rFonts w:ascii="Arial" w:hAnsi="Arial" w:cs="Arial"/>
                <w:sz w:val="18"/>
                <w:szCs w:val="18"/>
              </w:rPr>
              <w:t>:</w:t>
            </w:r>
          </w:p>
          <w:p w14:paraId="39BF46D3" w14:textId="77777777" w:rsidR="00AD4602" w:rsidRDefault="00AD4602" w:rsidP="00AD4602">
            <w:pPr>
              <w:spacing w:after="0" w:line="260" w:lineRule="atLeast"/>
              <w:rPr>
                <w:rFonts w:ascii="Arial" w:eastAsia="Calibri,Times New Roman" w:hAnsi="Arial" w:cs="Arial"/>
                <w:sz w:val="18"/>
                <w:szCs w:val="18"/>
              </w:rPr>
            </w:pPr>
            <w:r w:rsidRPr="00BC6123">
              <w:rPr>
                <w:rFonts w:ascii="Arial" w:eastAsia="Calibri,Times New Roman" w:hAnsi="Arial" w:cs="Arial"/>
                <w:sz w:val="18"/>
                <w:szCs w:val="18"/>
              </w:rPr>
              <w:t>Wilhelmus (35) geboren op 18 november 1981 en Sanneke (38) geboren op 18 februari 1978, inmiddels 10 jaar getrouwd (sinds 1-1-2007) in algehele gemeenschap van goederen, wonen in Vleuten. Wilhelmus werkt bij fulltime in loondienst als docent Maatschappijleer, Sanneke werkt fulltime in loondienst als chef-kok.</w:t>
            </w:r>
          </w:p>
          <w:p w14:paraId="7A0CE9B6" w14:textId="77777777" w:rsidR="00AD4602" w:rsidRDefault="00AD4602" w:rsidP="00AD4602">
            <w:pPr>
              <w:spacing w:after="0" w:line="260" w:lineRule="atLeast"/>
              <w:rPr>
                <w:rFonts w:ascii="Arial" w:eastAsia="Calibri,Times New Roman" w:hAnsi="Arial" w:cs="Arial"/>
                <w:sz w:val="18"/>
                <w:szCs w:val="18"/>
              </w:rPr>
            </w:pPr>
          </w:p>
          <w:p w14:paraId="5C6EDBE2" w14:textId="77777777" w:rsidR="00AD4602" w:rsidRPr="00BC6123" w:rsidRDefault="00AD4602" w:rsidP="00AD4602">
            <w:pPr>
              <w:spacing w:after="0" w:line="260" w:lineRule="atLeast"/>
              <w:rPr>
                <w:rFonts w:ascii="Arial" w:eastAsia="Calibri" w:hAnsi="Arial" w:cs="Arial"/>
                <w:sz w:val="18"/>
                <w:szCs w:val="18"/>
              </w:rPr>
            </w:pPr>
            <w:r w:rsidRPr="00BC6123">
              <w:rPr>
                <w:rFonts w:ascii="Arial" w:eastAsia="Calibri,Times New Roman" w:hAnsi="Arial" w:cs="Arial"/>
                <w:sz w:val="18"/>
                <w:szCs w:val="18"/>
              </w:rPr>
              <w:t xml:space="preserve">Wilhelmus &amp; Sanneke willen verhuizen naar een nieuwbouwwoning in Utrecht, voorzien van de laatste technische vernuften. De huidige koopwoning in Vleuten zal verkocht moeten worden. </w:t>
            </w:r>
          </w:p>
          <w:p w14:paraId="23F6552E" w14:textId="77777777" w:rsidR="00AD4602" w:rsidRPr="00BC6123" w:rsidRDefault="00AD4602" w:rsidP="00AD4602">
            <w:pPr>
              <w:spacing w:after="0" w:line="260" w:lineRule="atLeast"/>
              <w:rPr>
                <w:rFonts w:ascii="Arial" w:eastAsia="Calibri" w:hAnsi="Arial" w:cs="Arial"/>
                <w:sz w:val="18"/>
                <w:szCs w:val="18"/>
              </w:rPr>
            </w:pPr>
          </w:p>
          <w:p w14:paraId="3C2E84A7" w14:textId="3B887D8B" w:rsidR="00AD4602" w:rsidRPr="00BC6123" w:rsidRDefault="00AD4602" w:rsidP="00AD4602">
            <w:pPr>
              <w:spacing w:after="0" w:line="260" w:lineRule="atLeast"/>
              <w:rPr>
                <w:rFonts w:ascii="Arial" w:eastAsia="Calibri" w:hAnsi="Arial" w:cs="Arial"/>
                <w:sz w:val="18"/>
                <w:szCs w:val="18"/>
              </w:rPr>
            </w:pPr>
            <w:r w:rsidRPr="00BC6123">
              <w:rPr>
                <w:rFonts w:ascii="Arial" w:eastAsia="Calibri,Times New Roman" w:hAnsi="Arial" w:cs="Arial"/>
                <w:sz w:val="18"/>
                <w:szCs w:val="18"/>
              </w:rPr>
              <w:t>De volgende gegevens zijn bekend van de huidige woning, een appartement:</w:t>
            </w:r>
            <w:r>
              <w:rPr>
                <w:rFonts w:ascii="Arial" w:eastAsia="Calibri,Times New Roman" w:hAnsi="Arial" w:cs="Arial"/>
                <w:sz w:val="18"/>
                <w:szCs w:val="18"/>
              </w:rPr>
              <w:t xml:space="preserve"> </w:t>
            </w:r>
            <w:r w:rsidRPr="00BC6123">
              <w:rPr>
                <w:rFonts w:ascii="Arial" w:eastAsia="Calibri,Times New Roman" w:hAnsi="Arial" w:cs="Arial"/>
                <w:sz w:val="18"/>
                <w:szCs w:val="18"/>
              </w:rPr>
              <w:t>Prachtigestraat 1337, 3500AA Vleuten</w:t>
            </w:r>
            <w:r>
              <w:rPr>
                <w:rFonts w:ascii="Arial" w:eastAsia="Calibri,Times New Roman" w:hAnsi="Arial" w:cs="Arial"/>
                <w:sz w:val="18"/>
                <w:szCs w:val="18"/>
              </w:rPr>
              <w:t>.</w:t>
            </w:r>
          </w:p>
          <w:p w14:paraId="5FA3C452" w14:textId="77777777" w:rsidR="00AD4602" w:rsidRPr="00BC6123" w:rsidRDefault="00AD4602" w:rsidP="00AD4602">
            <w:pPr>
              <w:spacing w:after="0" w:line="260" w:lineRule="atLeast"/>
              <w:rPr>
                <w:rFonts w:ascii="Arial" w:eastAsia="Calibri" w:hAnsi="Arial" w:cs="Arial"/>
                <w:sz w:val="18"/>
                <w:szCs w:val="18"/>
              </w:rPr>
            </w:pPr>
          </w:p>
          <w:p w14:paraId="28AF6CD6" w14:textId="77777777" w:rsidR="00AD4602" w:rsidRPr="00BC6123" w:rsidRDefault="00AD4602" w:rsidP="00AD4602">
            <w:pPr>
              <w:spacing w:after="0" w:line="260" w:lineRule="atLeast"/>
              <w:rPr>
                <w:rFonts w:ascii="Arial" w:eastAsia="Calibri" w:hAnsi="Arial" w:cs="Arial"/>
                <w:sz w:val="18"/>
                <w:szCs w:val="18"/>
              </w:rPr>
            </w:pPr>
            <w:r>
              <w:rPr>
                <w:rFonts w:ascii="Arial" w:eastAsia="Calibri,Times New Roman" w:hAnsi="Arial" w:cs="Arial"/>
                <w:sz w:val="18"/>
                <w:szCs w:val="18"/>
              </w:rPr>
              <w:t>WOZ-waarde: € 150.000.</w:t>
            </w:r>
          </w:p>
          <w:p w14:paraId="6CEF088F" w14:textId="77777777" w:rsidR="00AD4602" w:rsidRPr="00BC6123" w:rsidRDefault="00AD4602" w:rsidP="00AD4602">
            <w:pPr>
              <w:spacing w:after="0" w:line="260" w:lineRule="atLeast"/>
              <w:rPr>
                <w:rFonts w:ascii="Arial" w:eastAsia="Calibri" w:hAnsi="Arial" w:cs="Arial"/>
                <w:sz w:val="18"/>
                <w:szCs w:val="18"/>
              </w:rPr>
            </w:pPr>
            <w:r w:rsidRPr="00BC6123">
              <w:rPr>
                <w:rFonts w:ascii="Arial" w:eastAsia="Calibri,Times New Roman" w:hAnsi="Arial" w:cs="Arial"/>
                <w:sz w:val="18"/>
                <w:szCs w:val="18"/>
              </w:rPr>
              <w:t xml:space="preserve">Huidige marktwaarde: </w:t>
            </w:r>
            <w:r>
              <w:rPr>
                <w:rFonts w:ascii="Arial" w:eastAsia="Calibri,Times New Roman" w:hAnsi="Arial" w:cs="Arial"/>
                <w:sz w:val="18"/>
                <w:szCs w:val="18"/>
              </w:rPr>
              <w:t>€</w:t>
            </w:r>
            <w:r w:rsidRPr="00BC6123">
              <w:rPr>
                <w:rFonts w:ascii="Arial" w:eastAsia="Calibri,Times New Roman" w:hAnsi="Arial" w:cs="Arial"/>
                <w:sz w:val="18"/>
                <w:szCs w:val="18"/>
              </w:rPr>
              <w:t xml:space="preserve"> 155.000</w:t>
            </w:r>
            <w:r>
              <w:rPr>
                <w:rFonts w:ascii="Arial" w:eastAsia="Calibri,Times New Roman" w:hAnsi="Arial" w:cs="Arial"/>
                <w:sz w:val="18"/>
                <w:szCs w:val="18"/>
              </w:rPr>
              <w:t>.</w:t>
            </w:r>
          </w:p>
          <w:p w14:paraId="29284658" w14:textId="77777777" w:rsidR="00AD4602" w:rsidRPr="00BC6123" w:rsidRDefault="00AD4602" w:rsidP="00AD4602">
            <w:pPr>
              <w:spacing w:after="0" w:line="260" w:lineRule="atLeast"/>
              <w:rPr>
                <w:rFonts w:ascii="Arial" w:eastAsia="Calibri" w:hAnsi="Arial" w:cs="Arial"/>
                <w:sz w:val="18"/>
                <w:szCs w:val="18"/>
              </w:rPr>
            </w:pPr>
          </w:p>
          <w:p w14:paraId="091F6322" w14:textId="77777777" w:rsidR="00AD4602" w:rsidRPr="00BC6123" w:rsidRDefault="00AD4602" w:rsidP="00AD4602">
            <w:pPr>
              <w:spacing w:after="0" w:line="260" w:lineRule="atLeast"/>
              <w:rPr>
                <w:rFonts w:ascii="Arial" w:eastAsia="Calibri" w:hAnsi="Arial" w:cs="Arial"/>
                <w:sz w:val="18"/>
                <w:szCs w:val="18"/>
              </w:rPr>
            </w:pPr>
            <w:r w:rsidRPr="00BC6123">
              <w:rPr>
                <w:rFonts w:ascii="Arial" w:eastAsia="Calibri,Times New Roman" w:hAnsi="Arial" w:cs="Arial"/>
                <w:sz w:val="18"/>
                <w:szCs w:val="18"/>
              </w:rPr>
              <w:t xml:space="preserve">Deze woning is inmiddels verkocht voor </w:t>
            </w:r>
            <w:r>
              <w:rPr>
                <w:rFonts w:ascii="Arial" w:eastAsia="Calibri,Times New Roman" w:hAnsi="Arial" w:cs="Arial"/>
                <w:sz w:val="18"/>
                <w:szCs w:val="18"/>
              </w:rPr>
              <w:t>€</w:t>
            </w:r>
            <w:r w:rsidRPr="00BC6123">
              <w:rPr>
                <w:rFonts w:ascii="Arial" w:eastAsia="Calibri,Times New Roman" w:hAnsi="Arial" w:cs="Arial"/>
                <w:sz w:val="18"/>
                <w:szCs w:val="18"/>
              </w:rPr>
              <w:t xml:space="preserve"> 155.000 en zal op 1-9-2018 geleverd moeten worden</w:t>
            </w:r>
            <w:r>
              <w:rPr>
                <w:rFonts w:ascii="Arial" w:eastAsia="Calibri,Times New Roman" w:hAnsi="Arial" w:cs="Arial"/>
                <w:sz w:val="18"/>
                <w:szCs w:val="18"/>
              </w:rPr>
              <w:t>.</w:t>
            </w:r>
          </w:p>
          <w:p w14:paraId="142AB591" w14:textId="77777777" w:rsidR="00AD4602" w:rsidRPr="00BC6123" w:rsidRDefault="00AD4602" w:rsidP="00AD4602">
            <w:pPr>
              <w:spacing w:after="0" w:line="260" w:lineRule="atLeast"/>
              <w:rPr>
                <w:rFonts w:ascii="Arial" w:eastAsia="Calibri" w:hAnsi="Arial" w:cs="Arial"/>
                <w:sz w:val="18"/>
                <w:szCs w:val="18"/>
              </w:rPr>
            </w:pPr>
          </w:p>
          <w:p w14:paraId="45844794" w14:textId="77777777" w:rsidR="00AD4602" w:rsidRPr="00BC6123" w:rsidRDefault="00AD4602" w:rsidP="00AD4602">
            <w:pPr>
              <w:spacing w:after="0" w:line="260" w:lineRule="atLeast"/>
              <w:rPr>
                <w:rFonts w:ascii="Arial" w:eastAsia="Calibri" w:hAnsi="Arial" w:cs="Arial"/>
                <w:sz w:val="18"/>
                <w:szCs w:val="18"/>
              </w:rPr>
            </w:pPr>
            <w:r w:rsidRPr="00BC6123">
              <w:rPr>
                <w:rFonts w:ascii="Arial" w:eastAsia="Calibri,Times New Roman" w:hAnsi="Arial" w:cs="Arial"/>
                <w:sz w:val="18"/>
                <w:szCs w:val="18"/>
              </w:rPr>
              <w:t>Aankoopdatum: 1-1-2004</w:t>
            </w:r>
            <w:r>
              <w:rPr>
                <w:rFonts w:ascii="Arial" w:eastAsia="Calibri,Times New Roman" w:hAnsi="Arial" w:cs="Arial"/>
                <w:sz w:val="18"/>
                <w:szCs w:val="18"/>
              </w:rPr>
              <w:t>.</w:t>
            </w:r>
          </w:p>
          <w:p w14:paraId="7EBAD2AD" w14:textId="77777777" w:rsidR="00AD4602" w:rsidRPr="00BC6123" w:rsidRDefault="00AD4602" w:rsidP="00AD4602">
            <w:pPr>
              <w:spacing w:after="0" w:line="260" w:lineRule="atLeast"/>
              <w:rPr>
                <w:rFonts w:ascii="Arial" w:eastAsia="Calibri" w:hAnsi="Arial" w:cs="Arial"/>
                <w:sz w:val="18"/>
                <w:szCs w:val="18"/>
              </w:rPr>
            </w:pPr>
            <w:r w:rsidRPr="00BC6123">
              <w:rPr>
                <w:rFonts w:ascii="Arial" w:eastAsia="Calibri,Times New Roman" w:hAnsi="Arial" w:cs="Arial"/>
                <w:sz w:val="18"/>
                <w:szCs w:val="18"/>
              </w:rPr>
              <w:t xml:space="preserve">Aanschafwaarde: </w:t>
            </w:r>
            <w:r>
              <w:rPr>
                <w:rFonts w:ascii="Arial" w:eastAsia="Calibri,Times New Roman" w:hAnsi="Arial" w:cs="Arial"/>
                <w:sz w:val="18"/>
                <w:szCs w:val="18"/>
              </w:rPr>
              <w:t>€</w:t>
            </w:r>
            <w:r w:rsidRPr="00BC6123">
              <w:rPr>
                <w:rFonts w:ascii="Arial" w:eastAsia="Calibri,Times New Roman" w:hAnsi="Arial" w:cs="Arial"/>
                <w:sz w:val="18"/>
                <w:szCs w:val="18"/>
              </w:rPr>
              <w:t xml:space="preserve"> 135.000</w:t>
            </w:r>
            <w:r>
              <w:rPr>
                <w:rFonts w:ascii="Arial" w:eastAsia="Calibri,Times New Roman" w:hAnsi="Arial" w:cs="Arial"/>
                <w:sz w:val="18"/>
                <w:szCs w:val="18"/>
              </w:rPr>
              <w:t>.</w:t>
            </w:r>
          </w:p>
          <w:p w14:paraId="603135D9" w14:textId="77777777" w:rsidR="00AD4602" w:rsidRPr="00BC6123" w:rsidRDefault="00AD4602" w:rsidP="00AD4602">
            <w:pPr>
              <w:spacing w:after="0" w:line="260" w:lineRule="atLeast"/>
              <w:rPr>
                <w:rFonts w:ascii="Arial" w:eastAsia="Calibri" w:hAnsi="Arial" w:cs="Arial"/>
                <w:sz w:val="18"/>
                <w:szCs w:val="18"/>
              </w:rPr>
            </w:pPr>
          </w:p>
          <w:p w14:paraId="5AEBC18A" w14:textId="77777777" w:rsidR="00AD4602" w:rsidRPr="00BC6123" w:rsidRDefault="00AD4602" w:rsidP="00AD4602">
            <w:pPr>
              <w:spacing w:after="0" w:line="260" w:lineRule="atLeast"/>
              <w:rPr>
                <w:rFonts w:ascii="Arial" w:eastAsia="Calibri" w:hAnsi="Arial" w:cs="Arial"/>
                <w:b/>
                <w:sz w:val="18"/>
                <w:szCs w:val="18"/>
              </w:rPr>
            </w:pPr>
            <w:r w:rsidRPr="00BC6123">
              <w:rPr>
                <w:rFonts w:ascii="Arial" w:eastAsia="Calibri,Times New Roman" w:hAnsi="Arial" w:cs="Arial"/>
                <w:b/>
                <w:bCs/>
                <w:sz w:val="18"/>
                <w:szCs w:val="18"/>
              </w:rPr>
              <w:t>Inkomen</w:t>
            </w:r>
          </w:p>
          <w:p w14:paraId="216CA0B4" w14:textId="77777777" w:rsidR="00AD4602" w:rsidRPr="00BC6123" w:rsidRDefault="00AD4602" w:rsidP="00AD4602">
            <w:pPr>
              <w:spacing w:after="0" w:line="260" w:lineRule="atLeast"/>
              <w:rPr>
                <w:rFonts w:ascii="Arial" w:eastAsia="Calibri" w:hAnsi="Arial" w:cs="Arial"/>
                <w:sz w:val="18"/>
                <w:szCs w:val="18"/>
              </w:rPr>
            </w:pPr>
            <w:r>
              <w:rPr>
                <w:rFonts w:ascii="Arial" w:eastAsia="Calibri,Times New Roman" w:hAnsi="Arial" w:cs="Arial"/>
                <w:sz w:val="18"/>
                <w:szCs w:val="18"/>
              </w:rPr>
              <w:t>Inkomen Wilhelmus</w:t>
            </w:r>
          </w:p>
          <w:p w14:paraId="5F5DDD80" w14:textId="77777777" w:rsidR="00AD4602" w:rsidRPr="00BC6123" w:rsidRDefault="00AD4602" w:rsidP="00AD4602">
            <w:pPr>
              <w:spacing w:after="0" w:line="260" w:lineRule="atLeast"/>
              <w:rPr>
                <w:rFonts w:ascii="Arial" w:eastAsia="Calibri" w:hAnsi="Arial" w:cs="Arial"/>
                <w:sz w:val="18"/>
                <w:szCs w:val="18"/>
              </w:rPr>
            </w:pPr>
            <w:r>
              <w:rPr>
                <w:rFonts w:ascii="Arial" w:eastAsia="Calibri,Times New Roman" w:hAnsi="Arial" w:cs="Arial"/>
                <w:sz w:val="18"/>
                <w:szCs w:val="18"/>
              </w:rPr>
              <w:t>€</w:t>
            </w:r>
            <w:r w:rsidRPr="00BC6123">
              <w:rPr>
                <w:rFonts w:ascii="Arial" w:eastAsia="Calibri,Times New Roman" w:hAnsi="Arial" w:cs="Arial"/>
                <w:sz w:val="18"/>
                <w:szCs w:val="18"/>
              </w:rPr>
              <w:t xml:space="preserve"> 40.000 (bruto per jaar, exclusief 8% vakantiegeld), vast dienstverband bij de Onderwijs Stichting Vleuten (OSV)</w:t>
            </w:r>
            <w:r>
              <w:rPr>
                <w:rFonts w:ascii="Arial" w:eastAsia="Calibri,Times New Roman" w:hAnsi="Arial" w:cs="Arial"/>
                <w:sz w:val="18"/>
                <w:szCs w:val="18"/>
              </w:rPr>
              <w:t>.</w:t>
            </w:r>
          </w:p>
          <w:p w14:paraId="2F07559C" w14:textId="77777777" w:rsidR="00AD4602" w:rsidRPr="00BC6123" w:rsidRDefault="00AD4602" w:rsidP="00AD4602">
            <w:pPr>
              <w:spacing w:after="0" w:line="260" w:lineRule="atLeast"/>
              <w:rPr>
                <w:rFonts w:ascii="Arial" w:eastAsia="Calibri" w:hAnsi="Arial" w:cs="Arial"/>
                <w:sz w:val="18"/>
                <w:szCs w:val="18"/>
              </w:rPr>
            </w:pPr>
          </w:p>
          <w:p w14:paraId="476C20E8" w14:textId="77777777" w:rsidR="00AD4602" w:rsidRPr="00BC6123" w:rsidRDefault="00AD4602" w:rsidP="00AD4602">
            <w:pPr>
              <w:spacing w:after="0" w:line="260" w:lineRule="atLeast"/>
              <w:rPr>
                <w:rFonts w:ascii="Arial" w:eastAsia="Calibri" w:hAnsi="Arial" w:cs="Arial"/>
                <w:sz w:val="18"/>
                <w:szCs w:val="18"/>
              </w:rPr>
            </w:pPr>
            <w:r>
              <w:rPr>
                <w:rFonts w:ascii="Arial" w:eastAsia="Calibri,Times New Roman" w:hAnsi="Arial" w:cs="Arial"/>
                <w:sz w:val="18"/>
                <w:szCs w:val="18"/>
              </w:rPr>
              <w:t>Inkomen Sanneke</w:t>
            </w:r>
          </w:p>
          <w:p w14:paraId="1A3738F4" w14:textId="77777777" w:rsidR="00AD4602" w:rsidRPr="00BC6123" w:rsidRDefault="00AD4602" w:rsidP="00AD4602">
            <w:pPr>
              <w:spacing w:after="0" w:line="260" w:lineRule="atLeast"/>
              <w:rPr>
                <w:rFonts w:ascii="Arial" w:eastAsia="Calibri" w:hAnsi="Arial" w:cs="Arial"/>
                <w:sz w:val="18"/>
                <w:szCs w:val="18"/>
              </w:rPr>
            </w:pPr>
            <w:r>
              <w:rPr>
                <w:rFonts w:ascii="Arial" w:eastAsia="Calibri,Times New Roman" w:hAnsi="Arial" w:cs="Arial"/>
                <w:sz w:val="18"/>
                <w:szCs w:val="18"/>
              </w:rPr>
              <w:t>€</w:t>
            </w:r>
            <w:r w:rsidRPr="00BC6123">
              <w:rPr>
                <w:rFonts w:ascii="Arial" w:eastAsia="Calibri,Times New Roman" w:hAnsi="Arial" w:cs="Arial"/>
                <w:sz w:val="18"/>
                <w:szCs w:val="18"/>
              </w:rPr>
              <w:t xml:space="preserve"> 45.000 (bruto per jaar, exclusief 8% vakantiegeld), vast dienstverband bij Master Chef B.V. te Vleuten</w:t>
            </w:r>
            <w:r>
              <w:rPr>
                <w:rFonts w:ascii="Arial" w:eastAsia="Calibri,Times New Roman" w:hAnsi="Arial" w:cs="Arial"/>
                <w:sz w:val="18"/>
                <w:szCs w:val="18"/>
              </w:rPr>
              <w:t>.</w:t>
            </w:r>
          </w:p>
          <w:p w14:paraId="5390A5DB" w14:textId="77777777" w:rsidR="00AD4602" w:rsidRPr="00BC6123" w:rsidRDefault="00AD4602" w:rsidP="00AD4602">
            <w:pPr>
              <w:spacing w:after="0" w:line="260" w:lineRule="atLeast"/>
              <w:rPr>
                <w:rFonts w:ascii="Arial" w:eastAsia="Calibri" w:hAnsi="Arial" w:cs="Arial"/>
                <w:sz w:val="18"/>
                <w:szCs w:val="18"/>
              </w:rPr>
            </w:pPr>
          </w:p>
          <w:p w14:paraId="6F37ABC1" w14:textId="77777777" w:rsidR="00AD4602" w:rsidRPr="00BC6123" w:rsidRDefault="00AD4602" w:rsidP="00AD4602">
            <w:pPr>
              <w:spacing w:after="0" w:line="260" w:lineRule="atLeast"/>
              <w:rPr>
                <w:rFonts w:ascii="Arial" w:eastAsia="Calibri" w:hAnsi="Arial" w:cs="Arial"/>
                <w:b/>
                <w:sz w:val="18"/>
                <w:szCs w:val="18"/>
              </w:rPr>
            </w:pPr>
            <w:r w:rsidRPr="00BC6123">
              <w:rPr>
                <w:rFonts w:ascii="Arial" w:eastAsia="Calibri,Times New Roman" w:hAnsi="Arial" w:cs="Arial"/>
                <w:b/>
                <w:bCs/>
                <w:sz w:val="18"/>
                <w:szCs w:val="18"/>
              </w:rPr>
              <w:t>Vermogen op datum xx-xx-xx</w:t>
            </w:r>
          </w:p>
          <w:p w14:paraId="45C50C37" w14:textId="77777777" w:rsidR="00AD4602" w:rsidRPr="00BC6123" w:rsidRDefault="00AD4602" w:rsidP="00AD4602">
            <w:pPr>
              <w:spacing w:after="0" w:line="260" w:lineRule="atLeast"/>
              <w:rPr>
                <w:rFonts w:ascii="Arial" w:eastAsia="Calibri" w:hAnsi="Arial" w:cs="Arial"/>
                <w:sz w:val="18"/>
                <w:szCs w:val="18"/>
              </w:rPr>
            </w:pPr>
            <w:r w:rsidRPr="00BC6123">
              <w:rPr>
                <w:rFonts w:ascii="Arial" w:eastAsia="Calibri,Times New Roman" w:hAnsi="Arial" w:cs="Arial"/>
                <w:sz w:val="18"/>
                <w:szCs w:val="18"/>
              </w:rPr>
              <w:t xml:space="preserve">Spaarrekening Wilhelmus bij KNAP Bank: </w:t>
            </w:r>
            <w:r>
              <w:rPr>
                <w:rFonts w:ascii="Arial" w:eastAsia="Calibri,Times New Roman" w:hAnsi="Arial" w:cs="Arial"/>
                <w:sz w:val="18"/>
                <w:szCs w:val="18"/>
              </w:rPr>
              <w:t>€</w:t>
            </w:r>
            <w:r w:rsidRPr="00BC6123">
              <w:rPr>
                <w:rFonts w:ascii="Arial" w:eastAsia="Calibri,Times New Roman" w:hAnsi="Arial" w:cs="Arial"/>
                <w:sz w:val="18"/>
                <w:szCs w:val="18"/>
              </w:rPr>
              <w:t xml:space="preserve"> 15.000</w:t>
            </w:r>
            <w:r>
              <w:rPr>
                <w:rFonts w:ascii="Arial" w:eastAsia="Calibri,Times New Roman" w:hAnsi="Arial" w:cs="Arial"/>
                <w:sz w:val="18"/>
                <w:szCs w:val="18"/>
              </w:rPr>
              <w:t>.</w:t>
            </w:r>
          </w:p>
          <w:p w14:paraId="3372729F" w14:textId="77777777" w:rsidR="00AD4602" w:rsidRPr="00BC6123" w:rsidRDefault="00AD4602" w:rsidP="00AD4602">
            <w:pPr>
              <w:spacing w:after="0" w:line="260" w:lineRule="atLeast"/>
              <w:rPr>
                <w:rFonts w:ascii="Arial" w:eastAsia="Calibri" w:hAnsi="Arial" w:cs="Arial"/>
                <w:sz w:val="18"/>
                <w:szCs w:val="18"/>
              </w:rPr>
            </w:pPr>
            <w:r w:rsidRPr="00BC6123">
              <w:rPr>
                <w:rFonts w:ascii="Arial" w:eastAsia="Calibri,Times New Roman" w:hAnsi="Arial" w:cs="Arial"/>
                <w:sz w:val="18"/>
                <w:szCs w:val="18"/>
              </w:rPr>
              <w:t xml:space="preserve">Spaarrekening Sanneke bij KNAP Bank: </w:t>
            </w:r>
            <w:r>
              <w:rPr>
                <w:rFonts w:ascii="Arial" w:eastAsia="Calibri,Times New Roman" w:hAnsi="Arial" w:cs="Arial"/>
                <w:sz w:val="18"/>
                <w:szCs w:val="18"/>
              </w:rPr>
              <w:t>€</w:t>
            </w:r>
            <w:r w:rsidRPr="00BC6123">
              <w:rPr>
                <w:rFonts w:ascii="Arial" w:eastAsia="Calibri,Times New Roman" w:hAnsi="Arial" w:cs="Arial"/>
                <w:sz w:val="18"/>
                <w:szCs w:val="18"/>
              </w:rPr>
              <w:t xml:space="preserve"> 5.000</w:t>
            </w:r>
            <w:r>
              <w:rPr>
                <w:rFonts w:ascii="Arial" w:eastAsia="Calibri,Times New Roman" w:hAnsi="Arial" w:cs="Arial"/>
                <w:sz w:val="18"/>
                <w:szCs w:val="18"/>
              </w:rPr>
              <w:t>.</w:t>
            </w:r>
          </w:p>
          <w:p w14:paraId="48A41308" w14:textId="77777777" w:rsidR="00AD4602" w:rsidRPr="00BC6123" w:rsidRDefault="00AD4602" w:rsidP="00AD4602">
            <w:pPr>
              <w:spacing w:after="0" w:line="260" w:lineRule="atLeast"/>
              <w:rPr>
                <w:rFonts w:ascii="Arial" w:eastAsia="Calibri" w:hAnsi="Arial" w:cs="Arial"/>
                <w:sz w:val="18"/>
                <w:szCs w:val="18"/>
              </w:rPr>
            </w:pPr>
            <w:r w:rsidRPr="00BC6123">
              <w:rPr>
                <w:rFonts w:ascii="Arial" w:eastAsia="Calibri,Times New Roman" w:hAnsi="Arial" w:cs="Arial"/>
                <w:sz w:val="18"/>
                <w:szCs w:val="18"/>
              </w:rPr>
              <w:t xml:space="preserve">Beleggingsrekening van Wilhelmus bij Robelex: </w:t>
            </w:r>
            <w:r>
              <w:rPr>
                <w:rFonts w:ascii="Arial" w:eastAsia="Calibri,Times New Roman" w:hAnsi="Arial" w:cs="Arial"/>
                <w:sz w:val="18"/>
                <w:szCs w:val="18"/>
              </w:rPr>
              <w:t>€</w:t>
            </w:r>
            <w:r w:rsidRPr="00BC6123">
              <w:rPr>
                <w:rFonts w:ascii="Arial" w:eastAsia="Calibri,Times New Roman" w:hAnsi="Arial" w:cs="Arial"/>
                <w:sz w:val="18"/>
                <w:szCs w:val="18"/>
              </w:rPr>
              <w:t xml:space="preserve"> 25.553,21</w:t>
            </w:r>
            <w:r>
              <w:rPr>
                <w:rFonts w:ascii="Arial" w:eastAsia="Calibri,Times New Roman" w:hAnsi="Arial" w:cs="Arial"/>
                <w:sz w:val="18"/>
                <w:szCs w:val="18"/>
              </w:rPr>
              <w:t>.</w:t>
            </w:r>
          </w:p>
          <w:p w14:paraId="597AE881" w14:textId="77777777" w:rsidR="00AD4602" w:rsidRPr="00BC6123" w:rsidRDefault="00AD4602" w:rsidP="00AD4602">
            <w:pPr>
              <w:spacing w:after="0" w:line="260" w:lineRule="atLeast"/>
              <w:rPr>
                <w:rFonts w:ascii="Arial" w:eastAsia="Calibri" w:hAnsi="Arial" w:cs="Arial"/>
                <w:sz w:val="18"/>
                <w:szCs w:val="18"/>
              </w:rPr>
            </w:pPr>
          </w:p>
          <w:p w14:paraId="5B368B75" w14:textId="77777777" w:rsidR="00AD4602" w:rsidRPr="00BC6123" w:rsidRDefault="00AD4602" w:rsidP="00AD4602">
            <w:pPr>
              <w:spacing w:after="0" w:line="260" w:lineRule="atLeast"/>
              <w:rPr>
                <w:rFonts w:ascii="Arial" w:eastAsia="Calibri" w:hAnsi="Arial" w:cs="Arial"/>
                <w:sz w:val="18"/>
                <w:szCs w:val="18"/>
              </w:rPr>
            </w:pPr>
            <w:r w:rsidRPr="00BC6123">
              <w:rPr>
                <w:rFonts w:ascii="Arial" w:eastAsia="Calibri,Times New Roman" w:hAnsi="Arial" w:cs="Arial"/>
                <w:sz w:val="18"/>
                <w:szCs w:val="18"/>
              </w:rPr>
              <w:t xml:space="preserve">Verder hebben Wilhelmus en Sanneke een rekening bij Obar Bank waar ze een kredietlimiet (roodstand mogelijkheid) op hebben van maximaal </w:t>
            </w:r>
            <w:r>
              <w:rPr>
                <w:rFonts w:ascii="Arial" w:eastAsia="Calibri,Times New Roman" w:hAnsi="Arial" w:cs="Arial"/>
                <w:sz w:val="18"/>
                <w:szCs w:val="18"/>
              </w:rPr>
              <w:t>€</w:t>
            </w:r>
            <w:r w:rsidRPr="00BC6123">
              <w:rPr>
                <w:rFonts w:ascii="Arial" w:eastAsia="Calibri,Times New Roman" w:hAnsi="Arial" w:cs="Arial"/>
                <w:sz w:val="18"/>
                <w:szCs w:val="18"/>
              </w:rPr>
              <w:t xml:space="preserve"> 1.000. Momenteel maken ze hier geen gebruik van.</w:t>
            </w:r>
          </w:p>
          <w:p w14:paraId="38E51A6A" w14:textId="77777777" w:rsidR="00AD4602" w:rsidRPr="00BC6123" w:rsidRDefault="00AD4602" w:rsidP="00AD4602">
            <w:pPr>
              <w:spacing w:after="0" w:line="260" w:lineRule="atLeast"/>
              <w:rPr>
                <w:rFonts w:ascii="Arial" w:eastAsia="Calibri" w:hAnsi="Arial" w:cs="Arial"/>
                <w:sz w:val="18"/>
                <w:szCs w:val="18"/>
              </w:rPr>
            </w:pPr>
          </w:p>
          <w:p w14:paraId="48332A4D" w14:textId="77777777" w:rsidR="00AD4602" w:rsidRPr="00BC6123" w:rsidRDefault="00AD4602" w:rsidP="00AD4602">
            <w:pPr>
              <w:spacing w:after="0" w:line="260" w:lineRule="atLeast"/>
              <w:rPr>
                <w:rFonts w:ascii="Arial" w:eastAsia="Calibri" w:hAnsi="Arial" w:cs="Arial"/>
                <w:sz w:val="18"/>
                <w:szCs w:val="18"/>
              </w:rPr>
            </w:pPr>
            <w:r w:rsidRPr="00BC6123">
              <w:rPr>
                <w:rFonts w:ascii="Arial" w:eastAsia="Calibri,Times New Roman" w:hAnsi="Arial" w:cs="Arial"/>
                <w:sz w:val="18"/>
                <w:szCs w:val="18"/>
              </w:rPr>
              <w:t>Overige bezittingen</w:t>
            </w:r>
          </w:p>
          <w:p w14:paraId="6DEAA4FC" w14:textId="2AF1D61F" w:rsidR="00AD4602" w:rsidRPr="00BC6123" w:rsidRDefault="00AD4602" w:rsidP="00AD4602">
            <w:pPr>
              <w:spacing w:after="0" w:line="260" w:lineRule="atLeast"/>
              <w:rPr>
                <w:rFonts w:ascii="Arial" w:eastAsia="Calibri" w:hAnsi="Arial" w:cs="Arial"/>
                <w:sz w:val="18"/>
                <w:szCs w:val="18"/>
              </w:rPr>
            </w:pPr>
            <w:r w:rsidRPr="00BC6123">
              <w:rPr>
                <w:rFonts w:ascii="Arial" w:eastAsia="Calibri,Times New Roman" w:hAnsi="Arial" w:cs="Arial"/>
                <w:sz w:val="18"/>
                <w:szCs w:val="18"/>
              </w:rPr>
              <w:t xml:space="preserve">Auto Wilhelmus, huidige waarde, </w:t>
            </w:r>
            <w:r>
              <w:rPr>
                <w:rFonts w:ascii="Arial" w:eastAsia="Calibri,Times New Roman" w:hAnsi="Arial" w:cs="Arial"/>
                <w:sz w:val="18"/>
                <w:szCs w:val="18"/>
              </w:rPr>
              <w:t>€</w:t>
            </w:r>
            <w:r w:rsidRPr="00BC6123">
              <w:rPr>
                <w:rFonts w:ascii="Arial" w:eastAsia="Calibri,Times New Roman" w:hAnsi="Arial" w:cs="Arial"/>
                <w:sz w:val="18"/>
                <w:szCs w:val="18"/>
              </w:rPr>
              <w:t xml:space="preserve"> 20.000</w:t>
            </w:r>
            <w:r>
              <w:rPr>
                <w:rFonts w:ascii="Arial" w:eastAsia="Calibri,Times New Roman" w:hAnsi="Arial" w:cs="Arial"/>
                <w:sz w:val="18"/>
                <w:szCs w:val="18"/>
              </w:rPr>
              <w:t>.</w:t>
            </w:r>
          </w:p>
          <w:p w14:paraId="7472E847" w14:textId="5B3695F1" w:rsidR="00AD4602" w:rsidRPr="00AD4602" w:rsidRDefault="00AD4602" w:rsidP="00AD4602">
            <w:pPr>
              <w:spacing w:after="60" w:line="260" w:lineRule="atLeast"/>
              <w:rPr>
                <w:rFonts w:ascii="Arial" w:eastAsia="Calibri" w:hAnsi="Arial" w:cs="Arial"/>
                <w:sz w:val="18"/>
                <w:szCs w:val="18"/>
              </w:rPr>
            </w:pPr>
            <w:r w:rsidRPr="00BC6123">
              <w:rPr>
                <w:rFonts w:ascii="Arial" w:eastAsia="Calibri,Times New Roman" w:hAnsi="Arial" w:cs="Arial"/>
                <w:sz w:val="18"/>
                <w:szCs w:val="18"/>
              </w:rPr>
              <w:t xml:space="preserve">Auto Sanneke, huidige waarde, </w:t>
            </w:r>
            <w:r>
              <w:rPr>
                <w:rFonts w:ascii="Arial" w:eastAsia="Calibri,Times New Roman" w:hAnsi="Arial" w:cs="Arial"/>
                <w:sz w:val="18"/>
                <w:szCs w:val="18"/>
              </w:rPr>
              <w:t>€</w:t>
            </w:r>
            <w:r w:rsidRPr="00BC6123">
              <w:rPr>
                <w:rFonts w:ascii="Arial" w:eastAsia="Calibri,Times New Roman" w:hAnsi="Arial" w:cs="Arial"/>
                <w:sz w:val="18"/>
                <w:szCs w:val="18"/>
              </w:rPr>
              <w:t xml:space="preserve"> 5.000</w:t>
            </w:r>
            <w:r>
              <w:rPr>
                <w:rFonts w:ascii="Arial" w:eastAsia="Calibri,Times New Roman" w:hAnsi="Arial" w:cs="Arial"/>
                <w:sz w:val="18"/>
                <w:szCs w:val="18"/>
              </w:rPr>
              <w:t>.</w:t>
            </w:r>
          </w:p>
        </w:tc>
      </w:tr>
    </w:tbl>
    <w:p w14:paraId="4C670DF3" w14:textId="77777777" w:rsidR="00AD4602" w:rsidRDefault="00AD4602">
      <w:pPr>
        <w:sectPr w:rsidR="00AD4602" w:rsidSect="00B643A6">
          <w:endnotePr>
            <w:numFmt w:val="decimal"/>
          </w:endnotePr>
          <w:pgSz w:w="11907" w:h="16840" w:code="9"/>
          <w:pgMar w:top="2268" w:right="1418" w:bottom="1814" w:left="2155" w:header="709" w:footer="794" w:gutter="0"/>
          <w:cols w:space="709"/>
          <w:docGrid w:linePitch="299"/>
        </w:sectPr>
      </w:pPr>
    </w:p>
    <w:tbl>
      <w:tblPr>
        <w:tblStyle w:val="Tabelraster"/>
        <w:tblW w:w="0" w:type="auto"/>
        <w:tblLook w:val="04A0" w:firstRow="1" w:lastRow="0" w:firstColumn="1" w:lastColumn="0" w:noHBand="0" w:noVBand="1"/>
      </w:tblPr>
      <w:tblGrid>
        <w:gridCol w:w="8324"/>
      </w:tblGrid>
      <w:tr w:rsidR="00AD4602" w14:paraId="67A42E72" w14:textId="77777777" w:rsidTr="004545A8">
        <w:trPr>
          <w:tblHeader/>
        </w:trPr>
        <w:tc>
          <w:tcPr>
            <w:tcW w:w="8324" w:type="dxa"/>
            <w:shd w:val="clear" w:color="auto" w:fill="C7007D"/>
          </w:tcPr>
          <w:p w14:paraId="4D022DCF" w14:textId="77777777" w:rsidR="00AD4602" w:rsidRPr="0064184B" w:rsidRDefault="00AD4602" w:rsidP="004545A8">
            <w:pPr>
              <w:spacing w:before="60" w:after="60"/>
              <w:rPr>
                <w:rFonts w:ascii="Arial" w:hAnsi="Arial" w:cs="Arial"/>
                <w:b/>
                <w:bCs/>
              </w:rPr>
            </w:pPr>
            <w:r w:rsidRPr="0064184B">
              <w:rPr>
                <w:rFonts w:ascii="Arial" w:hAnsi="Arial" w:cs="Arial"/>
                <w:b/>
                <w:color w:val="FFFFFF" w:themeColor="background1"/>
              </w:rPr>
              <w:lastRenderedPageBreak/>
              <w:t>Opdracht:</w:t>
            </w:r>
          </w:p>
        </w:tc>
      </w:tr>
      <w:tr w:rsidR="00AD4602" w14:paraId="746D58EA" w14:textId="77777777" w:rsidTr="00AD4602">
        <w:tc>
          <w:tcPr>
            <w:tcW w:w="8324" w:type="dxa"/>
          </w:tcPr>
          <w:p w14:paraId="0B2E23D6" w14:textId="77777777" w:rsidR="00AD4602" w:rsidRPr="00BC6123" w:rsidRDefault="00AD4602" w:rsidP="00AD4602">
            <w:pPr>
              <w:spacing w:before="60" w:after="0" w:line="260" w:lineRule="atLeast"/>
              <w:rPr>
                <w:rFonts w:ascii="Arial" w:eastAsia="Calibri" w:hAnsi="Arial" w:cs="Arial"/>
                <w:sz w:val="18"/>
                <w:szCs w:val="18"/>
              </w:rPr>
            </w:pPr>
            <w:r>
              <w:rPr>
                <w:rFonts w:ascii="Arial" w:eastAsia="Calibri,Times New Roman" w:hAnsi="Arial" w:cs="Arial"/>
                <w:sz w:val="18"/>
                <w:szCs w:val="18"/>
              </w:rPr>
              <w:t>Pensioen</w:t>
            </w:r>
          </w:p>
          <w:p w14:paraId="042173C1" w14:textId="71A19E7E" w:rsidR="00AD4602" w:rsidRDefault="00AD4602" w:rsidP="00456833">
            <w:pPr>
              <w:spacing w:after="0" w:line="260" w:lineRule="atLeast"/>
              <w:rPr>
                <w:rFonts w:ascii="Arial" w:eastAsia="Calibri,Times New Roman" w:hAnsi="Arial" w:cs="Arial"/>
                <w:sz w:val="18"/>
                <w:szCs w:val="18"/>
              </w:rPr>
            </w:pPr>
            <w:r w:rsidRPr="00BC6123">
              <w:rPr>
                <w:rFonts w:ascii="Arial" w:eastAsia="Calibri,Times New Roman" w:hAnsi="Arial" w:cs="Arial"/>
                <w:sz w:val="18"/>
                <w:szCs w:val="18"/>
              </w:rPr>
              <w:t>Wilhelmus is op 1-8-2007 in dienst getreden bij zijn werkgever en conform de cao voortgezet onderwijs bouwt hij een pensioen op bij het ABP (</w:t>
            </w:r>
            <w:hyperlink r:id="rId20" w:history="1">
              <w:r w:rsidRPr="00BC6123">
                <w:rPr>
                  <w:rFonts w:ascii="Arial" w:eastAsia="Calibri,Times New Roman" w:hAnsi="Arial" w:cs="Arial"/>
                  <w:color w:val="0563C1"/>
                  <w:sz w:val="18"/>
                  <w:szCs w:val="18"/>
                  <w:u w:val="single"/>
                </w:rPr>
                <w:t>http://www.abp.nl</w:t>
              </w:r>
            </w:hyperlink>
            <w:r w:rsidRPr="00BC6123">
              <w:rPr>
                <w:rFonts w:ascii="Arial" w:eastAsia="Calibri,Times New Roman" w:hAnsi="Arial" w:cs="Arial"/>
                <w:sz w:val="18"/>
                <w:szCs w:val="18"/>
              </w:rPr>
              <w:t>)</w:t>
            </w:r>
            <w:r>
              <w:rPr>
                <w:rFonts w:ascii="Arial" w:eastAsia="Calibri,Times New Roman" w:hAnsi="Arial" w:cs="Arial"/>
                <w:sz w:val="18"/>
                <w:szCs w:val="18"/>
              </w:rPr>
              <w:t>.</w:t>
            </w:r>
          </w:p>
          <w:p w14:paraId="604A3D56" w14:textId="77777777" w:rsidR="00456833" w:rsidRPr="00BC6123" w:rsidRDefault="00456833" w:rsidP="00456833">
            <w:pPr>
              <w:spacing w:after="0" w:line="260" w:lineRule="atLeast"/>
              <w:rPr>
                <w:rFonts w:ascii="Arial" w:eastAsia="Calibri" w:hAnsi="Arial" w:cs="Arial"/>
                <w:sz w:val="18"/>
                <w:szCs w:val="18"/>
              </w:rPr>
            </w:pPr>
          </w:p>
          <w:p w14:paraId="126270A2" w14:textId="3D418A01" w:rsidR="00AD4602" w:rsidRPr="00BC6123" w:rsidRDefault="00AD4602" w:rsidP="00456833">
            <w:pPr>
              <w:spacing w:after="0" w:line="260" w:lineRule="atLeast"/>
              <w:rPr>
                <w:rFonts w:ascii="Arial" w:eastAsia="Calibri" w:hAnsi="Arial" w:cs="Arial"/>
                <w:sz w:val="18"/>
                <w:szCs w:val="18"/>
              </w:rPr>
            </w:pPr>
            <w:r w:rsidRPr="00BC6123">
              <w:rPr>
                <w:rFonts w:ascii="Arial" w:eastAsia="Calibri,Times New Roman" w:hAnsi="Arial" w:cs="Arial"/>
                <w:sz w:val="18"/>
                <w:szCs w:val="18"/>
              </w:rPr>
              <w:t>Sanneke is op 1-2-2003 in dienst getreden bij haar werkgever en conform de horeca cao bouwt ze een pensioen op bij Pensioenfonds Horeca &amp; Catering (</w:t>
            </w:r>
            <w:hyperlink r:id="rId21" w:history="1">
              <w:r w:rsidRPr="00BC6123">
                <w:rPr>
                  <w:rFonts w:ascii="Arial" w:eastAsia="Calibri,Times New Roman" w:hAnsi="Arial" w:cs="Arial"/>
                  <w:color w:val="0563C1"/>
                  <w:sz w:val="18"/>
                  <w:szCs w:val="18"/>
                  <w:u w:val="single"/>
                </w:rPr>
                <w:t>http://www.phenc.nl</w:t>
              </w:r>
            </w:hyperlink>
            <w:r w:rsidRPr="00BC6123">
              <w:rPr>
                <w:rFonts w:ascii="Arial" w:eastAsia="Calibri,Times New Roman" w:hAnsi="Arial" w:cs="Arial"/>
                <w:sz w:val="18"/>
                <w:szCs w:val="18"/>
              </w:rPr>
              <w:t>)</w:t>
            </w:r>
            <w:r>
              <w:rPr>
                <w:rFonts w:ascii="Arial" w:eastAsia="Calibri,Times New Roman" w:hAnsi="Arial" w:cs="Arial"/>
                <w:sz w:val="18"/>
                <w:szCs w:val="18"/>
              </w:rPr>
              <w:t>.</w:t>
            </w:r>
          </w:p>
          <w:p w14:paraId="6587AF32" w14:textId="77777777" w:rsidR="00AD4602" w:rsidRPr="00BC6123" w:rsidRDefault="00AD4602" w:rsidP="00AD4602">
            <w:pPr>
              <w:spacing w:after="0" w:line="260" w:lineRule="atLeast"/>
              <w:rPr>
                <w:rFonts w:ascii="Arial" w:eastAsia="Calibri" w:hAnsi="Arial" w:cs="Arial"/>
                <w:sz w:val="18"/>
                <w:szCs w:val="18"/>
              </w:rPr>
            </w:pPr>
            <w:r w:rsidRPr="00BC6123">
              <w:rPr>
                <w:rFonts w:ascii="Arial" w:eastAsia="Calibri" w:hAnsi="Arial" w:cs="Arial"/>
                <w:sz w:val="18"/>
                <w:szCs w:val="18"/>
              </w:rPr>
              <w:t xml:space="preserve"> </w:t>
            </w:r>
          </w:p>
          <w:p w14:paraId="215901C9" w14:textId="77777777" w:rsidR="00AD4602" w:rsidRPr="00BC6123" w:rsidRDefault="00AD4602" w:rsidP="00AD4602">
            <w:pPr>
              <w:spacing w:after="0" w:line="260" w:lineRule="atLeast"/>
              <w:rPr>
                <w:rFonts w:ascii="Arial" w:eastAsia="Calibri" w:hAnsi="Arial" w:cs="Arial"/>
                <w:sz w:val="18"/>
                <w:szCs w:val="18"/>
              </w:rPr>
            </w:pPr>
            <w:r>
              <w:rPr>
                <w:rFonts w:ascii="Arial" w:eastAsia="Calibri,Times New Roman" w:hAnsi="Arial" w:cs="Arial"/>
                <w:sz w:val="18"/>
                <w:szCs w:val="18"/>
              </w:rPr>
              <w:t>Verzekeringen</w:t>
            </w:r>
          </w:p>
          <w:p w14:paraId="6EA62FB8" w14:textId="77777777" w:rsidR="00AD4602" w:rsidRPr="00BC6123" w:rsidRDefault="00AD4602" w:rsidP="00AD4602">
            <w:pPr>
              <w:spacing w:after="0" w:line="260" w:lineRule="atLeast"/>
              <w:rPr>
                <w:rFonts w:ascii="Arial" w:eastAsia="Calibri" w:hAnsi="Arial" w:cs="Arial"/>
                <w:sz w:val="18"/>
                <w:szCs w:val="18"/>
              </w:rPr>
            </w:pPr>
            <w:r w:rsidRPr="00BC6123">
              <w:rPr>
                <w:rFonts w:ascii="Arial" w:eastAsia="Calibri,Times New Roman" w:hAnsi="Arial" w:cs="Arial"/>
                <w:sz w:val="18"/>
                <w:szCs w:val="18"/>
              </w:rPr>
              <w:t>ORV (overlijdensrisicoverzekering) bij Langleven Verzekeringen</w:t>
            </w:r>
            <w:r>
              <w:rPr>
                <w:rFonts w:ascii="Arial" w:eastAsia="Calibri,Times New Roman" w:hAnsi="Arial" w:cs="Arial"/>
                <w:sz w:val="18"/>
                <w:szCs w:val="18"/>
              </w:rPr>
              <w:t>.</w:t>
            </w:r>
          </w:p>
          <w:p w14:paraId="78818C6B" w14:textId="77777777" w:rsidR="00AD4602" w:rsidRPr="00BC6123" w:rsidRDefault="00AD4602" w:rsidP="00AD4602">
            <w:pPr>
              <w:spacing w:after="0" w:line="260" w:lineRule="atLeast"/>
              <w:rPr>
                <w:rFonts w:ascii="Arial" w:eastAsia="Calibri" w:hAnsi="Arial" w:cs="Arial"/>
                <w:sz w:val="18"/>
                <w:szCs w:val="18"/>
              </w:rPr>
            </w:pPr>
            <w:r w:rsidRPr="00BC6123">
              <w:rPr>
                <w:rFonts w:ascii="Arial" w:eastAsia="Calibri,Times New Roman" w:hAnsi="Arial" w:cs="Arial"/>
                <w:sz w:val="18"/>
                <w:szCs w:val="18"/>
              </w:rPr>
              <w:t xml:space="preserve">Ingangsdatum 1-1-2004, einddatum 1-1-2034. </w:t>
            </w:r>
          </w:p>
          <w:p w14:paraId="1CF4D857" w14:textId="6AB515CC" w:rsidR="00AD4602" w:rsidRPr="00BC6123" w:rsidRDefault="00AD4602" w:rsidP="00AD4602">
            <w:pPr>
              <w:spacing w:after="0" w:line="260" w:lineRule="atLeast"/>
              <w:rPr>
                <w:rFonts w:ascii="Arial" w:eastAsia="Calibri" w:hAnsi="Arial" w:cs="Arial"/>
                <w:sz w:val="18"/>
                <w:szCs w:val="18"/>
              </w:rPr>
            </w:pPr>
            <w:r w:rsidRPr="00BC6123">
              <w:rPr>
                <w:rFonts w:ascii="Arial" w:eastAsia="Calibri,Times New Roman" w:hAnsi="Arial" w:cs="Arial"/>
                <w:sz w:val="18"/>
                <w:szCs w:val="18"/>
              </w:rPr>
              <w:t xml:space="preserve">Dekking: </w:t>
            </w:r>
            <w:r>
              <w:rPr>
                <w:rFonts w:ascii="Arial" w:eastAsia="Calibri,Times New Roman" w:hAnsi="Arial" w:cs="Arial"/>
                <w:sz w:val="18"/>
                <w:szCs w:val="18"/>
              </w:rPr>
              <w:t>€</w:t>
            </w:r>
            <w:r w:rsidRPr="00BC6123">
              <w:rPr>
                <w:rFonts w:ascii="Arial" w:eastAsia="Calibri,Times New Roman" w:hAnsi="Arial" w:cs="Arial"/>
                <w:sz w:val="18"/>
                <w:szCs w:val="18"/>
              </w:rPr>
              <w:t xml:space="preserve"> 150.000,00 gelijkblijvend gedurende de looptijd</w:t>
            </w:r>
            <w:r>
              <w:rPr>
                <w:rFonts w:ascii="Arial" w:eastAsia="Calibri,Times New Roman" w:hAnsi="Arial" w:cs="Arial"/>
                <w:sz w:val="18"/>
                <w:szCs w:val="18"/>
              </w:rPr>
              <w:t>.</w:t>
            </w:r>
          </w:p>
          <w:p w14:paraId="781C31A2" w14:textId="77777777" w:rsidR="00AD4602" w:rsidRPr="00BC6123" w:rsidRDefault="00AD4602" w:rsidP="00AD4602">
            <w:pPr>
              <w:spacing w:after="0" w:line="260" w:lineRule="atLeast"/>
              <w:rPr>
                <w:rFonts w:ascii="Arial" w:eastAsia="Calibri" w:hAnsi="Arial" w:cs="Arial"/>
                <w:sz w:val="18"/>
                <w:szCs w:val="18"/>
              </w:rPr>
            </w:pPr>
            <w:r w:rsidRPr="00BC6123">
              <w:rPr>
                <w:rFonts w:ascii="Arial" w:eastAsia="Calibri,Times New Roman" w:hAnsi="Arial" w:cs="Arial"/>
                <w:sz w:val="18"/>
                <w:szCs w:val="18"/>
              </w:rPr>
              <w:t>Verzekeringnemer: Sanneke</w:t>
            </w:r>
            <w:r>
              <w:rPr>
                <w:rFonts w:ascii="Arial" w:eastAsia="Calibri,Times New Roman" w:hAnsi="Arial" w:cs="Arial"/>
                <w:sz w:val="18"/>
                <w:szCs w:val="18"/>
              </w:rPr>
              <w:t>.</w:t>
            </w:r>
          </w:p>
          <w:p w14:paraId="6CA8FE3F" w14:textId="77777777" w:rsidR="00AD4602" w:rsidRPr="00BC6123" w:rsidRDefault="00AD4602" w:rsidP="00AD4602">
            <w:pPr>
              <w:spacing w:after="0" w:line="260" w:lineRule="atLeast"/>
              <w:rPr>
                <w:rFonts w:ascii="Arial" w:eastAsia="Calibri" w:hAnsi="Arial" w:cs="Arial"/>
                <w:sz w:val="18"/>
                <w:szCs w:val="18"/>
              </w:rPr>
            </w:pPr>
            <w:r w:rsidRPr="00BC6123">
              <w:rPr>
                <w:rFonts w:ascii="Arial" w:eastAsia="Calibri,Times New Roman" w:hAnsi="Arial" w:cs="Arial"/>
                <w:sz w:val="18"/>
                <w:szCs w:val="18"/>
              </w:rPr>
              <w:t>Verzekerde: Wilhelmus</w:t>
            </w:r>
            <w:r>
              <w:rPr>
                <w:rFonts w:ascii="Arial" w:eastAsia="Calibri,Times New Roman" w:hAnsi="Arial" w:cs="Arial"/>
                <w:sz w:val="18"/>
                <w:szCs w:val="18"/>
              </w:rPr>
              <w:t>.</w:t>
            </w:r>
          </w:p>
          <w:p w14:paraId="2A2EB465" w14:textId="1F470A1F" w:rsidR="00AD4602" w:rsidRPr="00BC6123" w:rsidRDefault="00AD4602" w:rsidP="00AD4602">
            <w:pPr>
              <w:spacing w:after="0" w:line="260" w:lineRule="atLeast"/>
              <w:rPr>
                <w:rFonts w:ascii="Arial" w:eastAsia="Calibri" w:hAnsi="Arial" w:cs="Arial"/>
                <w:sz w:val="18"/>
                <w:szCs w:val="18"/>
              </w:rPr>
            </w:pPr>
            <w:r w:rsidRPr="00BC6123">
              <w:rPr>
                <w:rFonts w:ascii="Arial" w:eastAsia="Calibri,Times New Roman" w:hAnsi="Arial" w:cs="Arial"/>
                <w:sz w:val="18"/>
                <w:szCs w:val="18"/>
              </w:rPr>
              <w:t xml:space="preserve">Premie: </w:t>
            </w:r>
            <w:r>
              <w:rPr>
                <w:rFonts w:ascii="Arial" w:eastAsia="Calibri,Times New Roman" w:hAnsi="Arial" w:cs="Arial"/>
                <w:sz w:val="18"/>
                <w:szCs w:val="18"/>
              </w:rPr>
              <w:t>€</w:t>
            </w:r>
            <w:r w:rsidRPr="00BC6123">
              <w:rPr>
                <w:rFonts w:ascii="Arial" w:eastAsia="Calibri,Times New Roman" w:hAnsi="Arial" w:cs="Arial"/>
                <w:sz w:val="18"/>
                <w:szCs w:val="18"/>
              </w:rPr>
              <w:t xml:space="preserve"> 25,21 per maand</w:t>
            </w:r>
            <w:r>
              <w:rPr>
                <w:rFonts w:ascii="Arial" w:eastAsia="Calibri,Times New Roman" w:hAnsi="Arial" w:cs="Arial"/>
                <w:sz w:val="18"/>
                <w:szCs w:val="18"/>
              </w:rPr>
              <w:t>.</w:t>
            </w:r>
          </w:p>
          <w:p w14:paraId="5CCB43C2" w14:textId="77777777" w:rsidR="00AD4602" w:rsidRPr="00BC6123" w:rsidRDefault="00AD4602" w:rsidP="00AD4602">
            <w:pPr>
              <w:spacing w:after="0" w:line="260" w:lineRule="atLeast"/>
              <w:rPr>
                <w:rFonts w:ascii="Arial" w:eastAsia="Calibri" w:hAnsi="Arial" w:cs="Arial"/>
                <w:sz w:val="18"/>
                <w:szCs w:val="18"/>
              </w:rPr>
            </w:pPr>
          </w:p>
          <w:p w14:paraId="7CF344BC" w14:textId="77777777" w:rsidR="00AD4602" w:rsidRPr="00BC6123" w:rsidRDefault="00AD4602" w:rsidP="00AD4602">
            <w:pPr>
              <w:spacing w:after="0" w:line="260" w:lineRule="atLeast"/>
              <w:rPr>
                <w:rFonts w:ascii="Arial" w:eastAsia="Calibri" w:hAnsi="Arial" w:cs="Arial"/>
                <w:sz w:val="18"/>
                <w:szCs w:val="18"/>
              </w:rPr>
            </w:pPr>
            <w:r w:rsidRPr="00BC6123">
              <w:rPr>
                <w:rFonts w:ascii="Arial" w:eastAsia="Calibri,Times New Roman" w:hAnsi="Arial" w:cs="Arial"/>
                <w:sz w:val="18"/>
                <w:szCs w:val="18"/>
              </w:rPr>
              <w:t>ORV (overlijdensrisicoverzekering) bij Langleven Verzekeringen</w:t>
            </w:r>
            <w:r>
              <w:rPr>
                <w:rFonts w:ascii="Arial" w:eastAsia="Calibri,Times New Roman" w:hAnsi="Arial" w:cs="Arial"/>
                <w:sz w:val="18"/>
                <w:szCs w:val="18"/>
              </w:rPr>
              <w:t>.</w:t>
            </w:r>
          </w:p>
          <w:p w14:paraId="1BA0E9A5" w14:textId="77777777" w:rsidR="00AD4602" w:rsidRPr="00BC6123" w:rsidRDefault="00AD4602" w:rsidP="00AD4602">
            <w:pPr>
              <w:spacing w:after="0" w:line="260" w:lineRule="atLeast"/>
              <w:rPr>
                <w:rFonts w:ascii="Arial" w:eastAsia="Calibri" w:hAnsi="Arial" w:cs="Arial"/>
                <w:sz w:val="18"/>
                <w:szCs w:val="18"/>
              </w:rPr>
            </w:pPr>
            <w:r w:rsidRPr="00BC6123">
              <w:rPr>
                <w:rFonts w:ascii="Arial" w:eastAsia="Calibri,Times New Roman" w:hAnsi="Arial" w:cs="Arial"/>
                <w:sz w:val="18"/>
                <w:szCs w:val="18"/>
              </w:rPr>
              <w:t xml:space="preserve">Ingangsdatum 1-1-2004, einddatum 1-1-2034. </w:t>
            </w:r>
          </w:p>
          <w:p w14:paraId="07301079" w14:textId="1CB535DC" w:rsidR="00AD4602" w:rsidRPr="00BC6123" w:rsidRDefault="00AD4602" w:rsidP="00AD4602">
            <w:pPr>
              <w:spacing w:after="0" w:line="260" w:lineRule="atLeast"/>
              <w:rPr>
                <w:rFonts w:ascii="Arial" w:eastAsia="Calibri" w:hAnsi="Arial" w:cs="Arial"/>
                <w:sz w:val="18"/>
                <w:szCs w:val="18"/>
              </w:rPr>
            </w:pPr>
            <w:r w:rsidRPr="00BC6123">
              <w:rPr>
                <w:rFonts w:ascii="Arial" w:eastAsia="Calibri,Times New Roman" w:hAnsi="Arial" w:cs="Arial"/>
                <w:sz w:val="18"/>
                <w:szCs w:val="18"/>
              </w:rPr>
              <w:t xml:space="preserve">Dekking: </w:t>
            </w:r>
            <w:r>
              <w:rPr>
                <w:rFonts w:ascii="Arial" w:eastAsia="Calibri,Times New Roman" w:hAnsi="Arial" w:cs="Arial"/>
                <w:sz w:val="18"/>
                <w:szCs w:val="18"/>
              </w:rPr>
              <w:t>€</w:t>
            </w:r>
            <w:r w:rsidRPr="00BC6123">
              <w:rPr>
                <w:rFonts w:ascii="Arial" w:eastAsia="Calibri,Times New Roman" w:hAnsi="Arial" w:cs="Arial"/>
                <w:sz w:val="18"/>
                <w:szCs w:val="18"/>
              </w:rPr>
              <w:t xml:space="preserve"> 150.000,00 gelijkblijvend gedurende de looptijd</w:t>
            </w:r>
            <w:r>
              <w:rPr>
                <w:rFonts w:ascii="Arial" w:eastAsia="Calibri,Times New Roman" w:hAnsi="Arial" w:cs="Arial"/>
                <w:sz w:val="18"/>
                <w:szCs w:val="18"/>
              </w:rPr>
              <w:t>.</w:t>
            </w:r>
          </w:p>
          <w:p w14:paraId="59F4A7E7" w14:textId="77777777" w:rsidR="00AD4602" w:rsidRPr="00BC6123" w:rsidRDefault="00AD4602" w:rsidP="00AD4602">
            <w:pPr>
              <w:spacing w:after="0" w:line="260" w:lineRule="atLeast"/>
              <w:rPr>
                <w:rFonts w:ascii="Arial" w:eastAsia="Calibri" w:hAnsi="Arial" w:cs="Arial"/>
                <w:sz w:val="18"/>
                <w:szCs w:val="18"/>
              </w:rPr>
            </w:pPr>
            <w:r w:rsidRPr="00BC6123">
              <w:rPr>
                <w:rFonts w:ascii="Arial" w:eastAsia="Calibri,Times New Roman" w:hAnsi="Arial" w:cs="Arial"/>
                <w:sz w:val="18"/>
                <w:szCs w:val="18"/>
              </w:rPr>
              <w:t>Verzekeringnemer: Wilhelmus</w:t>
            </w:r>
            <w:r>
              <w:rPr>
                <w:rFonts w:ascii="Arial" w:eastAsia="Calibri,Times New Roman" w:hAnsi="Arial" w:cs="Arial"/>
                <w:sz w:val="18"/>
                <w:szCs w:val="18"/>
              </w:rPr>
              <w:t>.</w:t>
            </w:r>
          </w:p>
          <w:p w14:paraId="19DA40BB" w14:textId="77777777" w:rsidR="00AD4602" w:rsidRPr="00BC6123" w:rsidRDefault="00AD4602" w:rsidP="00AD4602">
            <w:pPr>
              <w:spacing w:after="0" w:line="260" w:lineRule="atLeast"/>
              <w:rPr>
                <w:rFonts w:ascii="Arial" w:eastAsia="Calibri" w:hAnsi="Arial" w:cs="Arial"/>
                <w:sz w:val="18"/>
                <w:szCs w:val="18"/>
              </w:rPr>
            </w:pPr>
            <w:r>
              <w:rPr>
                <w:rFonts w:ascii="Arial" w:eastAsia="Calibri,Times New Roman" w:hAnsi="Arial" w:cs="Arial"/>
                <w:sz w:val="18"/>
                <w:szCs w:val="18"/>
              </w:rPr>
              <w:t>Verzekerde: Sanneke.</w:t>
            </w:r>
          </w:p>
          <w:p w14:paraId="64F20A6B" w14:textId="1F2776F8" w:rsidR="00AD4602" w:rsidRPr="00BC6123" w:rsidRDefault="00AD4602" w:rsidP="00AD4602">
            <w:pPr>
              <w:spacing w:after="0" w:line="260" w:lineRule="atLeast"/>
              <w:rPr>
                <w:rFonts w:ascii="Arial" w:eastAsia="Calibri" w:hAnsi="Arial" w:cs="Arial"/>
                <w:sz w:val="18"/>
                <w:szCs w:val="18"/>
              </w:rPr>
            </w:pPr>
            <w:r w:rsidRPr="00BC6123">
              <w:rPr>
                <w:rFonts w:ascii="Arial" w:eastAsia="Calibri,Times New Roman" w:hAnsi="Arial" w:cs="Arial"/>
                <w:sz w:val="18"/>
                <w:szCs w:val="18"/>
              </w:rPr>
              <w:t xml:space="preserve">Premie: </w:t>
            </w:r>
            <w:r>
              <w:rPr>
                <w:rFonts w:ascii="Arial" w:eastAsia="Calibri,Times New Roman" w:hAnsi="Arial" w:cs="Arial"/>
                <w:sz w:val="18"/>
                <w:szCs w:val="18"/>
              </w:rPr>
              <w:t>€</w:t>
            </w:r>
            <w:r w:rsidRPr="00BC6123">
              <w:rPr>
                <w:rFonts w:ascii="Arial" w:eastAsia="Calibri,Times New Roman" w:hAnsi="Arial" w:cs="Arial"/>
                <w:sz w:val="18"/>
                <w:szCs w:val="18"/>
              </w:rPr>
              <w:t xml:space="preserve"> 28,33 per maand</w:t>
            </w:r>
            <w:r>
              <w:rPr>
                <w:rFonts w:ascii="Arial" w:eastAsia="Calibri,Times New Roman" w:hAnsi="Arial" w:cs="Arial"/>
                <w:sz w:val="18"/>
                <w:szCs w:val="18"/>
              </w:rPr>
              <w:t>.</w:t>
            </w:r>
          </w:p>
          <w:p w14:paraId="34868576" w14:textId="77777777" w:rsidR="00AD4602" w:rsidRPr="00BC6123" w:rsidRDefault="00AD4602" w:rsidP="00AD4602">
            <w:pPr>
              <w:spacing w:after="0" w:line="260" w:lineRule="atLeast"/>
              <w:rPr>
                <w:rFonts w:ascii="Arial" w:eastAsia="Calibri" w:hAnsi="Arial" w:cs="Arial"/>
                <w:sz w:val="18"/>
                <w:szCs w:val="18"/>
              </w:rPr>
            </w:pPr>
          </w:p>
          <w:p w14:paraId="27BACA7F" w14:textId="7AC07506" w:rsidR="00AD4602" w:rsidRPr="00BC6123" w:rsidRDefault="0061144D" w:rsidP="00AD4602">
            <w:pPr>
              <w:spacing w:after="0" w:line="260" w:lineRule="atLeast"/>
              <w:rPr>
                <w:rFonts w:ascii="Arial" w:eastAsia="Calibri" w:hAnsi="Arial" w:cs="Arial"/>
                <w:sz w:val="18"/>
                <w:szCs w:val="18"/>
              </w:rPr>
            </w:pPr>
            <w:r>
              <w:rPr>
                <w:rFonts w:ascii="Arial" w:eastAsia="Calibri,Times New Roman" w:hAnsi="Arial" w:cs="Arial"/>
                <w:sz w:val="18"/>
                <w:szCs w:val="18"/>
              </w:rPr>
              <w:t>Schadeverzekering</w:t>
            </w:r>
          </w:p>
          <w:p w14:paraId="43F740AE" w14:textId="799F748C" w:rsidR="00AD4602" w:rsidRPr="00BC6123" w:rsidRDefault="00AD4602" w:rsidP="00AD4602">
            <w:pPr>
              <w:spacing w:after="0" w:line="260" w:lineRule="atLeast"/>
              <w:rPr>
                <w:rFonts w:ascii="Arial" w:eastAsia="Calibri" w:hAnsi="Arial" w:cs="Arial"/>
                <w:sz w:val="18"/>
                <w:szCs w:val="18"/>
              </w:rPr>
            </w:pPr>
            <w:r w:rsidRPr="00BC6123">
              <w:rPr>
                <w:rFonts w:ascii="Arial" w:eastAsia="Calibri,Times New Roman" w:hAnsi="Arial" w:cs="Arial"/>
                <w:sz w:val="18"/>
                <w:szCs w:val="18"/>
              </w:rPr>
              <w:t>WA + Casco voor de auto van Wim, StaySafe verzekeringen, premie:</w:t>
            </w:r>
            <w:r>
              <w:rPr>
                <w:rFonts w:ascii="Arial" w:eastAsia="Calibri,Times New Roman" w:hAnsi="Arial" w:cs="Arial"/>
                <w:sz w:val="18"/>
                <w:szCs w:val="18"/>
              </w:rPr>
              <w:t xml:space="preserve"> €</w:t>
            </w:r>
            <w:r w:rsidRPr="00BC6123">
              <w:rPr>
                <w:rFonts w:ascii="Arial" w:eastAsia="Calibri,Times New Roman" w:hAnsi="Arial" w:cs="Arial"/>
                <w:sz w:val="18"/>
                <w:szCs w:val="18"/>
              </w:rPr>
              <w:t xml:space="preserve"> 65,21 per maand</w:t>
            </w:r>
            <w:r>
              <w:rPr>
                <w:rFonts w:ascii="Arial" w:eastAsia="Calibri,Times New Roman" w:hAnsi="Arial" w:cs="Arial"/>
                <w:sz w:val="18"/>
                <w:szCs w:val="18"/>
              </w:rPr>
              <w:t>.</w:t>
            </w:r>
          </w:p>
          <w:p w14:paraId="7F79252E" w14:textId="77777777" w:rsidR="00AD4602" w:rsidRPr="00BC6123" w:rsidRDefault="00AD4602" w:rsidP="00AD4602">
            <w:pPr>
              <w:spacing w:after="0" w:line="260" w:lineRule="atLeast"/>
              <w:rPr>
                <w:rFonts w:ascii="Arial" w:eastAsia="Calibri" w:hAnsi="Arial" w:cs="Arial"/>
                <w:sz w:val="18"/>
                <w:szCs w:val="18"/>
              </w:rPr>
            </w:pPr>
            <w:r w:rsidRPr="00BC6123">
              <w:rPr>
                <w:rFonts w:ascii="Arial" w:eastAsia="Calibri,Times New Roman" w:hAnsi="Arial" w:cs="Arial"/>
                <w:sz w:val="18"/>
                <w:szCs w:val="18"/>
              </w:rPr>
              <w:t xml:space="preserve">WA + Beperkt casco voor de auto van Sanneke, Goed&amp;Goedkoop verzekeringen, premie: </w:t>
            </w:r>
            <w:r>
              <w:rPr>
                <w:rFonts w:ascii="Arial" w:eastAsia="Calibri,Times New Roman" w:hAnsi="Arial" w:cs="Arial"/>
                <w:sz w:val="18"/>
                <w:szCs w:val="18"/>
              </w:rPr>
              <w:t>€</w:t>
            </w:r>
            <w:r w:rsidRPr="00BC6123">
              <w:rPr>
                <w:rFonts w:ascii="Arial" w:eastAsia="Calibri,Times New Roman" w:hAnsi="Arial" w:cs="Arial"/>
                <w:sz w:val="18"/>
                <w:szCs w:val="18"/>
              </w:rPr>
              <w:t xml:space="preserve"> 29,01 per maand</w:t>
            </w:r>
            <w:r>
              <w:rPr>
                <w:rFonts w:ascii="Arial" w:eastAsia="Calibri,Times New Roman" w:hAnsi="Arial" w:cs="Arial"/>
                <w:sz w:val="18"/>
                <w:szCs w:val="18"/>
              </w:rPr>
              <w:t>.</w:t>
            </w:r>
          </w:p>
          <w:p w14:paraId="65944AF9" w14:textId="77777777" w:rsidR="00AD4602" w:rsidRPr="00BC6123" w:rsidRDefault="00AD4602" w:rsidP="00AD4602">
            <w:pPr>
              <w:spacing w:after="0" w:line="260" w:lineRule="atLeast"/>
              <w:rPr>
                <w:rFonts w:ascii="Arial" w:eastAsia="Calibri" w:hAnsi="Arial" w:cs="Arial"/>
                <w:sz w:val="18"/>
                <w:szCs w:val="18"/>
              </w:rPr>
            </w:pPr>
          </w:p>
          <w:p w14:paraId="050D16A4" w14:textId="77777777" w:rsidR="00AD4602" w:rsidRPr="00BC6123" w:rsidRDefault="00AD4602" w:rsidP="00AD4602">
            <w:pPr>
              <w:spacing w:after="0" w:line="260" w:lineRule="atLeast"/>
              <w:rPr>
                <w:rFonts w:ascii="Arial" w:eastAsia="Calibri" w:hAnsi="Arial" w:cs="Arial"/>
                <w:sz w:val="18"/>
                <w:szCs w:val="18"/>
              </w:rPr>
            </w:pPr>
            <w:r w:rsidRPr="00BC6123">
              <w:rPr>
                <w:rFonts w:ascii="Arial" w:eastAsia="Calibri,Times New Roman" w:hAnsi="Arial" w:cs="Arial"/>
                <w:sz w:val="18"/>
                <w:szCs w:val="18"/>
              </w:rPr>
              <w:t>Inboedelverzekering</w:t>
            </w:r>
          </w:p>
          <w:p w14:paraId="622A3F6F" w14:textId="2122776A" w:rsidR="00AD4602" w:rsidRPr="00BC6123" w:rsidRDefault="00AD4602" w:rsidP="00AD4602">
            <w:pPr>
              <w:spacing w:after="0" w:line="260" w:lineRule="atLeast"/>
              <w:rPr>
                <w:rFonts w:ascii="Arial" w:eastAsia="Calibri" w:hAnsi="Arial" w:cs="Arial"/>
                <w:sz w:val="18"/>
                <w:szCs w:val="18"/>
              </w:rPr>
            </w:pPr>
            <w:r w:rsidRPr="00BC6123">
              <w:rPr>
                <w:rFonts w:ascii="Arial" w:eastAsia="Calibri,Times New Roman" w:hAnsi="Arial" w:cs="Arial"/>
                <w:sz w:val="18"/>
                <w:szCs w:val="18"/>
              </w:rPr>
              <w:t xml:space="preserve">Een verzekering op basis van premier risque met een verzekerde som van </w:t>
            </w:r>
            <w:r>
              <w:rPr>
                <w:rFonts w:ascii="Arial" w:eastAsia="Calibri,Times New Roman" w:hAnsi="Arial" w:cs="Arial"/>
                <w:sz w:val="18"/>
                <w:szCs w:val="18"/>
              </w:rPr>
              <w:t>€</w:t>
            </w:r>
            <w:r w:rsidRPr="00BC6123">
              <w:rPr>
                <w:rFonts w:ascii="Arial" w:eastAsia="Calibri,Times New Roman" w:hAnsi="Arial" w:cs="Arial"/>
                <w:sz w:val="18"/>
                <w:szCs w:val="18"/>
              </w:rPr>
              <w:t xml:space="preserve"> 50.000,00</w:t>
            </w:r>
          </w:p>
          <w:p w14:paraId="09D06576" w14:textId="77777777" w:rsidR="00AD4602" w:rsidRPr="00BC6123" w:rsidRDefault="00AD4602" w:rsidP="00AD4602">
            <w:pPr>
              <w:spacing w:after="0" w:line="260" w:lineRule="atLeast"/>
              <w:rPr>
                <w:rFonts w:ascii="Arial" w:eastAsia="Calibri" w:hAnsi="Arial" w:cs="Arial"/>
                <w:sz w:val="18"/>
                <w:szCs w:val="18"/>
              </w:rPr>
            </w:pPr>
          </w:p>
          <w:p w14:paraId="1AD11512" w14:textId="77777777" w:rsidR="00AD4602" w:rsidRPr="00BC6123" w:rsidRDefault="00AD4602" w:rsidP="00AD4602">
            <w:pPr>
              <w:spacing w:after="0" w:line="260" w:lineRule="atLeast"/>
              <w:rPr>
                <w:rFonts w:ascii="Arial" w:eastAsia="Calibri" w:hAnsi="Arial" w:cs="Arial"/>
                <w:sz w:val="18"/>
                <w:szCs w:val="18"/>
              </w:rPr>
            </w:pPr>
            <w:r w:rsidRPr="00BC6123">
              <w:rPr>
                <w:rFonts w:ascii="Arial" w:eastAsia="Calibri,Times New Roman" w:hAnsi="Arial" w:cs="Arial"/>
                <w:sz w:val="18"/>
                <w:szCs w:val="18"/>
              </w:rPr>
              <w:t>De opstal is verzekerd via Verenigde Nederlanden verzekeringen, afgesloten door het bestuur van de VvE waar Wilhelmus en Sanneke van rechtswege lid van zijn omdat ze eigenaar zijn van het appartemensrecht “Prachtigestraat 1337, 3500AA Vleuten”.</w:t>
            </w:r>
          </w:p>
          <w:p w14:paraId="622205AA" w14:textId="77777777" w:rsidR="00AD4602" w:rsidRPr="00BC6123" w:rsidRDefault="00AD4602" w:rsidP="00AD4602">
            <w:pPr>
              <w:spacing w:after="0" w:line="260" w:lineRule="atLeast"/>
              <w:rPr>
                <w:rFonts w:ascii="Arial" w:hAnsi="Arial" w:cs="Arial"/>
                <w:sz w:val="18"/>
                <w:szCs w:val="18"/>
              </w:rPr>
            </w:pPr>
          </w:p>
          <w:p w14:paraId="4E403874" w14:textId="77777777" w:rsidR="00AD4602" w:rsidRPr="00BC6123" w:rsidRDefault="00AD4602" w:rsidP="00AD4602">
            <w:pPr>
              <w:spacing w:after="0" w:line="260" w:lineRule="atLeast"/>
              <w:rPr>
                <w:rFonts w:ascii="Arial" w:hAnsi="Arial" w:cs="Arial"/>
                <w:sz w:val="18"/>
                <w:szCs w:val="18"/>
              </w:rPr>
            </w:pPr>
            <w:r w:rsidRPr="00BC6123">
              <w:rPr>
                <w:rFonts w:ascii="Arial" w:eastAsia="Calibri,Times New Roman" w:hAnsi="Arial" w:cs="Arial"/>
                <w:sz w:val="18"/>
                <w:szCs w:val="18"/>
              </w:rPr>
              <w:t>Toekomstige woning</w:t>
            </w:r>
          </w:p>
          <w:p w14:paraId="10C290FC" w14:textId="77777777" w:rsidR="00AD4602" w:rsidRPr="00BC6123" w:rsidRDefault="00AD4602" w:rsidP="00AD4602">
            <w:pPr>
              <w:spacing w:after="0" w:line="260" w:lineRule="atLeast"/>
              <w:rPr>
                <w:rFonts w:ascii="Arial" w:hAnsi="Arial" w:cs="Arial"/>
                <w:sz w:val="18"/>
                <w:szCs w:val="18"/>
              </w:rPr>
            </w:pPr>
            <w:r w:rsidRPr="00BC6123">
              <w:rPr>
                <w:rFonts w:ascii="Arial" w:eastAsia="Calibri,Times New Roman" w:hAnsi="Arial" w:cs="Arial"/>
                <w:sz w:val="18"/>
                <w:szCs w:val="18"/>
              </w:rPr>
              <w:t>Schitterendelaan 37, 3555 UB Utrecht</w:t>
            </w:r>
            <w:r>
              <w:rPr>
                <w:rFonts w:ascii="Arial" w:eastAsia="Calibri,Times New Roman" w:hAnsi="Arial" w:cs="Arial"/>
                <w:sz w:val="18"/>
                <w:szCs w:val="18"/>
              </w:rPr>
              <w:t>.</w:t>
            </w:r>
          </w:p>
          <w:p w14:paraId="1340DB08" w14:textId="77777777" w:rsidR="00AD4602" w:rsidRPr="00BC6123" w:rsidRDefault="00AD4602" w:rsidP="00AD4602">
            <w:pPr>
              <w:spacing w:after="0" w:line="260" w:lineRule="atLeast"/>
              <w:rPr>
                <w:rFonts w:ascii="Arial" w:hAnsi="Arial" w:cs="Arial"/>
                <w:sz w:val="18"/>
                <w:szCs w:val="18"/>
              </w:rPr>
            </w:pPr>
          </w:p>
          <w:p w14:paraId="3A1F8052" w14:textId="4EDD3E9C" w:rsidR="00AD4602" w:rsidRPr="00BC6123" w:rsidRDefault="00AD4602" w:rsidP="00AD4602">
            <w:pPr>
              <w:spacing w:after="0" w:line="260" w:lineRule="atLeast"/>
              <w:rPr>
                <w:rFonts w:ascii="Arial" w:hAnsi="Arial" w:cs="Arial"/>
                <w:sz w:val="18"/>
                <w:szCs w:val="18"/>
              </w:rPr>
            </w:pPr>
            <w:r w:rsidRPr="00BC6123">
              <w:rPr>
                <w:rFonts w:ascii="Arial" w:eastAsia="Calibri,Times New Roman" w:hAnsi="Arial" w:cs="Arial"/>
                <w:sz w:val="18"/>
                <w:szCs w:val="18"/>
              </w:rPr>
              <w:t xml:space="preserve">Vraagprijs: </w:t>
            </w:r>
            <w:r w:rsidR="00B42B40">
              <w:rPr>
                <w:rFonts w:ascii="Arial" w:eastAsia="Calibri,Times New Roman" w:hAnsi="Arial" w:cs="Arial"/>
                <w:sz w:val="18"/>
                <w:szCs w:val="18"/>
              </w:rPr>
              <w:t>€</w:t>
            </w:r>
            <w:r w:rsidRPr="00BC6123">
              <w:rPr>
                <w:rFonts w:ascii="Arial" w:eastAsia="Calibri,Times New Roman" w:hAnsi="Arial" w:cs="Arial"/>
                <w:sz w:val="18"/>
                <w:szCs w:val="18"/>
              </w:rPr>
              <w:t xml:space="preserve"> 475.000</w:t>
            </w:r>
            <w:r>
              <w:rPr>
                <w:rFonts w:ascii="Arial" w:eastAsia="Calibri,Times New Roman" w:hAnsi="Arial" w:cs="Arial"/>
                <w:sz w:val="18"/>
                <w:szCs w:val="18"/>
              </w:rPr>
              <w:t>.</w:t>
            </w:r>
          </w:p>
          <w:p w14:paraId="184991C4" w14:textId="77777777" w:rsidR="00B42B40" w:rsidRPr="00BC6123" w:rsidRDefault="00B42B40" w:rsidP="00B42B40">
            <w:pPr>
              <w:spacing w:after="0" w:line="260" w:lineRule="atLeast"/>
              <w:rPr>
                <w:rFonts w:ascii="Arial" w:hAnsi="Arial" w:cs="Arial"/>
                <w:sz w:val="18"/>
                <w:szCs w:val="18"/>
              </w:rPr>
            </w:pPr>
          </w:p>
          <w:p w14:paraId="5969C479" w14:textId="77777777" w:rsidR="00B42B40" w:rsidRPr="00BC6123" w:rsidRDefault="00B42B40" w:rsidP="00B42B40">
            <w:pPr>
              <w:spacing w:after="0" w:line="260" w:lineRule="atLeast"/>
              <w:rPr>
                <w:rFonts w:ascii="Arial" w:eastAsia="Calibri" w:hAnsi="Arial" w:cs="Arial"/>
                <w:sz w:val="18"/>
                <w:szCs w:val="18"/>
              </w:rPr>
            </w:pPr>
            <w:r>
              <w:rPr>
                <w:rFonts w:ascii="Arial" w:eastAsia="Calibri,Times New Roman" w:hAnsi="Arial" w:cs="Arial"/>
                <w:sz w:val="18"/>
                <w:szCs w:val="18"/>
              </w:rPr>
              <w:t>Overige informatie</w:t>
            </w:r>
          </w:p>
          <w:p w14:paraId="4F61C271" w14:textId="02FF50D4" w:rsidR="00AD4602" w:rsidRPr="00B42B40" w:rsidRDefault="00B42B40" w:rsidP="00B42B40">
            <w:pPr>
              <w:spacing w:after="60" w:line="260" w:lineRule="atLeast"/>
              <w:rPr>
                <w:rFonts w:ascii="Arial" w:hAnsi="Arial" w:cs="Arial"/>
                <w:sz w:val="18"/>
                <w:szCs w:val="18"/>
              </w:rPr>
            </w:pPr>
            <w:r w:rsidRPr="00BC6123">
              <w:rPr>
                <w:rFonts w:ascii="Arial" w:eastAsia="Calibri,Times New Roman" w:hAnsi="Arial" w:cs="Arial"/>
                <w:sz w:val="18"/>
                <w:szCs w:val="18"/>
              </w:rPr>
              <w:t xml:space="preserve">Wilhelmus is enig kind en verwacht van zijn moeder Andrea een schenking voor de aankoop van de nieuwe woning. Andrea wil schenken wat fiscaal maximaal is toegestaan zonder additionele schenkbelasting te betalen. </w:t>
            </w:r>
          </w:p>
        </w:tc>
      </w:tr>
    </w:tbl>
    <w:p w14:paraId="133E1733" w14:textId="77777777" w:rsidR="00B42B40" w:rsidRDefault="00B42B40">
      <w:pPr>
        <w:sectPr w:rsidR="00B42B40" w:rsidSect="00B643A6">
          <w:endnotePr>
            <w:numFmt w:val="decimal"/>
          </w:endnotePr>
          <w:pgSz w:w="11907" w:h="16840" w:code="9"/>
          <w:pgMar w:top="2268" w:right="1418" w:bottom="1814" w:left="2155" w:header="709" w:footer="794" w:gutter="0"/>
          <w:cols w:space="709"/>
          <w:docGrid w:linePitch="299"/>
        </w:sectPr>
      </w:pPr>
    </w:p>
    <w:tbl>
      <w:tblPr>
        <w:tblStyle w:val="Tabelraster"/>
        <w:tblW w:w="0" w:type="auto"/>
        <w:tblLook w:val="04A0" w:firstRow="1" w:lastRow="0" w:firstColumn="1" w:lastColumn="0" w:noHBand="0" w:noVBand="1"/>
      </w:tblPr>
      <w:tblGrid>
        <w:gridCol w:w="8324"/>
      </w:tblGrid>
      <w:tr w:rsidR="008E4D59" w14:paraId="2A168DCF" w14:textId="77777777" w:rsidTr="004545A8">
        <w:trPr>
          <w:tblHeader/>
        </w:trPr>
        <w:tc>
          <w:tcPr>
            <w:tcW w:w="8324" w:type="dxa"/>
            <w:shd w:val="clear" w:color="auto" w:fill="C7007D"/>
          </w:tcPr>
          <w:p w14:paraId="4E3A352B" w14:textId="77777777" w:rsidR="008E4D59" w:rsidRPr="0064184B" w:rsidRDefault="008E4D59" w:rsidP="004545A8">
            <w:pPr>
              <w:spacing w:before="60" w:after="60"/>
              <w:rPr>
                <w:rFonts w:ascii="Arial" w:hAnsi="Arial" w:cs="Arial"/>
                <w:b/>
                <w:bCs/>
              </w:rPr>
            </w:pPr>
            <w:r w:rsidRPr="0064184B">
              <w:rPr>
                <w:rFonts w:ascii="Arial" w:hAnsi="Arial" w:cs="Arial"/>
                <w:b/>
                <w:color w:val="FFFFFF" w:themeColor="background1"/>
              </w:rPr>
              <w:lastRenderedPageBreak/>
              <w:t>Opdracht:</w:t>
            </w:r>
          </w:p>
        </w:tc>
      </w:tr>
      <w:tr w:rsidR="00BC23A9" w14:paraId="1D553BA1" w14:textId="77777777" w:rsidTr="00BC23A9">
        <w:tc>
          <w:tcPr>
            <w:tcW w:w="8324" w:type="dxa"/>
          </w:tcPr>
          <w:p w14:paraId="03E979C6" w14:textId="6BEFD659" w:rsidR="00BC23A9" w:rsidRPr="00BC6123" w:rsidRDefault="00AD4602" w:rsidP="008E4D59">
            <w:pPr>
              <w:spacing w:before="60" w:after="0" w:line="260" w:lineRule="atLeast"/>
              <w:rPr>
                <w:rFonts w:ascii="Arial" w:hAnsi="Arial" w:cs="Arial"/>
                <w:sz w:val="18"/>
                <w:szCs w:val="18"/>
              </w:rPr>
            </w:pPr>
            <w:r>
              <w:rPr>
                <w:rFonts w:ascii="Arial" w:eastAsia="Calibri,Times New Roman" w:hAnsi="Arial" w:cs="Arial"/>
                <w:sz w:val="18"/>
                <w:szCs w:val="18"/>
              </w:rPr>
              <w:t>Vraag</w:t>
            </w:r>
          </w:p>
          <w:p w14:paraId="2EF14293" w14:textId="77777777" w:rsidR="00BC23A9" w:rsidRPr="00BC6123" w:rsidRDefault="00BC23A9" w:rsidP="0064184B">
            <w:pPr>
              <w:spacing w:after="0" w:line="260" w:lineRule="atLeast"/>
              <w:rPr>
                <w:rFonts w:ascii="Arial" w:eastAsia="Calibri" w:hAnsi="Arial" w:cs="Arial"/>
                <w:sz w:val="18"/>
                <w:szCs w:val="18"/>
              </w:rPr>
            </w:pPr>
            <w:r w:rsidRPr="00BC6123">
              <w:rPr>
                <w:rFonts w:ascii="Arial" w:eastAsia="Calibri,Times New Roman" w:hAnsi="Arial" w:cs="Arial"/>
                <w:sz w:val="18"/>
                <w:szCs w:val="18"/>
              </w:rPr>
              <w:t>Andrea wil Wilhelmus wel een bedrag schenken onder uitsluiting van boedelmenging. Welke mogelijkheden zijn er om beide wensen in te willigen? (Domein B 11.4.4)</w:t>
            </w:r>
          </w:p>
          <w:p w14:paraId="7893CA3B" w14:textId="77777777" w:rsidR="00BC23A9" w:rsidRPr="00BC6123" w:rsidRDefault="00BC23A9" w:rsidP="0064184B">
            <w:pPr>
              <w:spacing w:after="0" w:line="260" w:lineRule="atLeast"/>
              <w:rPr>
                <w:rFonts w:ascii="Arial" w:eastAsia="Calibri" w:hAnsi="Arial" w:cs="Arial"/>
                <w:sz w:val="18"/>
                <w:szCs w:val="18"/>
              </w:rPr>
            </w:pPr>
          </w:p>
          <w:p w14:paraId="58C2288D" w14:textId="208770BC" w:rsidR="00BC23A9" w:rsidRPr="00BC6123" w:rsidRDefault="00BC23A9" w:rsidP="0064184B">
            <w:pPr>
              <w:spacing w:after="0" w:line="260" w:lineRule="atLeast"/>
              <w:rPr>
                <w:rFonts w:ascii="Arial" w:eastAsia="Calibri" w:hAnsi="Arial" w:cs="Arial"/>
                <w:sz w:val="18"/>
                <w:szCs w:val="18"/>
              </w:rPr>
            </w:pPr>
            <w:r w:rsidRPr="00BC6123">
              <w:rPr>
                <w:rFonts w:ascii="Arial" w:eastAsia="Calibri,Times New Roman" w:hAnsi="Arial" w:cs="Arial"/>
                <w:sz w:val="18"/>
                <w:szCs w:val="18"/>
              </w:rPr>
              <w:t>Vrag</w:t>
            </w:r>
            <w:r w:rsidR="00AD4602">
              <w:rPr>
                <w:rFonts w:ascii="Arial" w:eastAsia="Calibri,Times New Roman" w:hAnsi="Arial" w:cs="Arial"/>
                <w:sz w:val="18"/>
                <w:szCs w:val="18"/>
              </w:rPr>
              <w:t>en</w:t>
            </w:r>
          </w:p>
          <w:p w14:paraId="63CAB5A7" w14:textId="77777777" w:rsidR="00BC23A9" w:rsidRPr="00BC6123" w:rsidRDefault="00BC23A9" w:rsidP="0061144D">
            <w:pPr>
              <w:numPr>
                <w:ilvl w:val="0"/>
                <w:numId w:val="4"/>
              </w:numPr>
              <w:spacing w:after="0" w:line="260" w:lineRule="atLeast"/>
              <w:ind w:left="284" w:hanging="284"/>
              <w:contextualSpacing/>
              <w:rPr>
                <w:rFonts w:ascii="Arial" w:eastAsia="Calibri,Times New Roman" w:hAnsi="Arial" w:cs="Arial"/>
                <w:sz w:val="18"/>
                <w:szCs w:val="18"/>
              </w:rPr>
            </w:pPr>
            <w:r w:rsidRPr="00BC6123">
              <w:rPr>
                <w:rFonts w:ascii="Arial" w:eastAsia="Calibri,Times New Roman" w:hAnsi="Arial" w:cs="Arial"/>
                <w:sz w:val="18"/>
                <w:szCs w:val="18"/>
              </w:rPr>
              <w:t>Wat zou je nog meer willen weten van Wilhelmus &amp; Sanneke om ze goed te kunnen helpen?</w:t>
            </w:r>
          </w:p>
          <w:p w14:paraId="72A7AF71" w14:textId="6D5A69A9" w:rsidR="00BC23A9" w:rsidRPr="00BC6123" w:rsidRDefault="00BC23A9" w:rsidP="0061144D">
            <w:pPr>
              <w:numPr>
                <w:ilvl w:val="0"/>
                <w:numId w:val="4"/>
              </w:numPr>
              <w:spacing w:after="0" w:line="260" w:lineRule="atLeast"/>
              <w:ind w:left="284" w:hanging="284"/>
              <w:contextualSpacing/>
              <w:rPr>
                <w:rFonts w:ascii="Arial" w:eastAsia="Calibri,Times New Roman" w:hAnsi="Arial" w:cs="Arial"/>
                <w:sz w:val="18"/>
                <w:szCs w:val="18"/>
              </w:rPr>
            </w:pPr>
            <w:r w:rsidRPr="00BC6123">
              <w:rPr>
                <w:rFonts w:ascii="Arial" w:eastAsia="Calibri,Times New Roman" w:hAnsi="Arial" w:cs="Arial"/>
                <w:sz w:val="18"/>
                <w:szCs w:val="18"/>
              </w:rPr>
              <w:t xml:space="preserve">Met welke partijen krijgen </w:t>
            </w:r>
            <w:r w:rsidR="00733CEE">
              <w:rPr>
                <w:rFonts w:ascii="Arial" w:eastAsia="Calibri,Times New Roman" w:hAnsi="Arial" w:cs="Arial"/>
                <w:sz w:val="18"/>
                <w:szCs w:val="18"/>
              </w:rPr>
              <w:t>Wilhelmus &amp; Sanneke te maken? (H</w:t>
            </w:r>
            <w:r w:rsidRPr="00BC6123">
              <w:rPr>
                <w:rFonts w:ascii="Arial" w:eastAsia="Calibri,Times New Roman" w:hAnsi="Arial" w:cs="Arial"/>
                <w:sz w:val="18"/>
                <w:szCs w:val="18"/>
              </w:rPr>
              <w:t>ypotheekadviseur? Makelaar (aankoop/verkoop?), Notaris?)</w:t>
            </w:r>
          </w:p>
          <w:p w14:paraId="260271D8" w14:textId="77777777" w:rsidR="00BC23A9" w:rsidRPr="00BC6123" w:rsidRDefault="00BC23A9" w:rsidP="0061144D">
            <w:pPr>
              <w:numPr>
                <w:ilvl w:val="0"/>
                <w:numId w:val="4"/>
              </w:numPr>
              <w:spacing w:after="0" w:line="260" w:lineRule="atLeast"/>
              <w:ind w:left="284" w:hanging="284"/>
              <w:contextualSpacing/>
              <w:rPr>
                <w:rFonts w:ascii="Arial" w:eastAsia="Calibri,Times New Roman" w:hAnsi="Arial" w:cs="Arial"/>
                <w:sz w:val="18"/>
                <w:szCs w:val="18"/>
              </w:rPr>
            </w:pPr>
            <w:r w:rsidRPr="00BC6123">
              <w:rPr>
                <w:rFonts w:ascii="Arial" w:eastAsia="Calibri,Times New Roman" w:hAnsi="Arial" w:cs="Arial"/>
                <w:sz w:val="18"/>
                <w:szCs w:val="18"/>
              </w:rPr>
              <w:t>Heeft het nog zin voor de ORV’s dat Sanneke en Wilhelmus als ‘elkaar verzekeren'? Waarom is dit ooit zo afgesloten?</w:t>
            </w:r>
          </w:p>
          <w:p w14:paraId="46D6459B" w14:textId="77777777" w:rsidR="00BC23A9" w:rsidRPr="00BC6123" w:rsidRDefault="00BC23A9" w:rsidP="0061144D">
            <w:pPr>
              <w:numPr>
                <w:ilvl w:val="0"/>
                <w:numId w:val="4"/>
              </w:numPr>
              <w:spacing w:after="0" w:line="260" w:lineRule="atLeast"/>
              <w:ind w:left="284" w:hanging="284"/>
              <w:contextualSpacing/>
              <w:rPr>
                <w:rFonts w:ascii="Arial" w:eastAsia="Calibri,Times New Roman" w:hAnsi="Arial" w:cs="Arial"/>
                <w:sz w:val="18"/>
                <w:szCs w:val="18"/>
              </w:rPr>
            </w:pPr>
            <w:r w:rsidRPr="00BC6123">
              <w:rPr>
                <w:rFonts w:ascii="Arial" w:eastAsia="Calibri,Times New Roman" w:hAnsi="Arial" w:cs="Arial"/>
                <w:sz w:val="18"/>
                <w:szCs w:val="18"/>
              </w:rPr>
              <w:t>Kunnen Wilhelmus en Sanneke de nieuwe woning kopen en ook financieren?</w:t>
            </w:r>
          </w:p>
          <w:p w14:paraId="253938DB" w14:textId="77777777" w:rsidR="00BC23A9" w:rsidRPr="00BC6123" w:rsidRDefault="00BC23A9" w:rsidP="008E4D59">
            <w:pPr>
              <w:spacing w:after="0" w:line="260" w:lineRule="atLeast"/>
              <w:ind w:left="357" w:hanging="357"/>
              <w:contextualSpacing/>
              <w:rPr>
                <w:rFonts w:ascii="Arial" w:eastAsia="Calibri" w:hAnsi="Arial" w:cs="Arial"/>
                <w:sz w:val="18"/>
                <w:szCs w:val="18"/>
              </w:rPr>
            </w:pPr>
          </w:p>
          <w:p w14:paraId="1F46F277" w14:textId="04808537" w:rsidR="00BC23A9" w:rsidRPr="00BC6123" w:rsidRDefault="008E4D59" w:rsidP="0064184B">
            <w:pPr>
              <w:spacing w:after="0" w:line="260" w:lineRule="atLeast"/>
              <w:rPr>
                <w:rFonts w:ascii="Arial" w:eastAsia="Calibri" w:hAnsi="Arial" w:cs="Arial"/>
                <w:sz w:val="18"/>
                <w:szCs w:val="18"/>
              </w:rPr>
            </w:pPr>
            <w:r>
              <w:rPr>
                <w:rFonts w:ascii="Arial" w:eastAsia="Calibri,Times New Roman" w:hAnsi="Arial" w:cs="Arial"/>
                <w:sz w:val="18"/>
                <w:szCs w:val="18"/>
              </w:rPr>
              <w:t>Verwijzingen naar sites</w:t>
            </w:r>
          </w:p>
          <w:p w14:paraId="7F090AAB" w14:textId="7F02F33A" w:rsidR="00BC23A9" w:rsidRPr="00BC6123" w:rsidRDefault="00BC23A9" w:rsidP="0064184B">
            <w:pPr>
              <w:spacing w:after="0" w:line="260" w:lineRule="atLeast"/>
              <w:rPr>
                <w:rFonts w:ascii="Arial" w:eastAsia="Calibri" w:hAnsi="Arial" w:cs="Arial"/>
                <w:sz w:val="18"/>
                <w:szCs w:val="18"/>
              </w:rPr>
            </w:pPr>
            <w:r w:rsidRPr="00BC6123">
              <w:rPr>
                <w:rFonts w:ascii="Arial" w:eastAsia="Calibri,Times New Roman" w:hAnsi="Arial" w:cs="Arial"/>
                <w:sz w:val="18"/>
                <w:szCs w:val="18"/>
              </w:rPr>
              <w:t xml:space="preserve">AFM (Autoriteit Financiële Markten): </w:t>
            </w:r>
            <w:r w:rsidRPr="008E4D59">
              <w:rPr>
                <w:rFonts w:ascii="Arial" w:eastAsia="Calibri,Times New Roman" w:hAnsi="Arial" w:cs="Arial"/>
                <w:color w:val="C7007D" w:themeColor="accent1"/>
                <w:sz w:val="18"/>
                <w:szCs w:val="18"/>
                <w:u w:val="single"/>
              </w:rPr>
              <w:t>https://www.afm.nl/nl/consumenten.aspx</w:t>
            </w:r>
          </w:p>
          <w:p w14:paraId="18EB2ED8" w14:textId="1658122C" w:rsidR="00BC23A9" w:rsidRPr="008E4D59" w:rsidRDefault="00BC23A9" w:rsidP="0064184B">
            <w:pPr>
              <w:spacing w:after="0" w:line="260" w:lineRule="atLeast"/>
              <w:rPr>
                <w:rFonts w:ascii="Arial" w:eastAsia="Calibri" w:hAnsi="Arial" w:cs="Arial"/>
                <w:color w:val="C7007D" w:themeColor="accent1"/>
                <w:sz w:val="18"/>
                <w:szCs w:val="18"/>
              </w:rPr>
            </w:pPr>
            <w:r w:rsidRPr="00BC6123">
              <w:rPr>
                <w:rFonts w:ascii="Arial" w:eastAsia="Calibri,Times New Roman" w:hAnsi="Arial" w:cs="Arial"/>
                <w:sz w:val="18"/>
                <w:szCs w:val="18"/>
              </w:rPr>
              <w:t xml:space="preserve">Verbond van verzekeraars: </w:t>
            </w:r>
            <w:hyperlink r:id="rId22" w:history="1">
              <w:r w:rsidRPr="008E4D59">
                <w:rPr>
                  <w:rFonts w:ascii="Arial" w:eastAsia="Calibri,Times New Roman" w:hAnsi="Arial" w:cs="Arial"/>
                  <w:color w:val="C7007D" w:themeColor="accent1"/>
                  <w:sz w:val="18"/>
                  <w:szCs w:val="18"/>
                  <w:u w:val="single"/>
                </w:rPr>
                <w:t>https://www.vanatotzekerheid.nl/verbond-van-verzekeraars/</w:t>
              </w:r>
            </w:hyperlink>
          </w:p>
          <w:p w14:paraId="1170DD87" w14:textId="4BBDD23D" w:rsidR="00BC23A9" w:rsidRPr="00BC6123" w:rsidRDefault="00BC23A9" w:rsidP="0064184B">
            <w:pPr>
              <w:spacing w:after="0" w:line="260" w:lineRule="atLeast"/>
              <w:rPr>
                <w:rFonts w:ascii="Arial" w:eastAsia="Calibri" w:hAnsi="Arial" w:cs="Arial"/>
                <w:sz w:val="18"/>
                <w:szCs w:val="18"/>
              </w:rPr>
            </w:pPr>
            <w:r w:rsidRPr="00BC6123">
              <w:rPr>
                <w:rFonts w:ascii="Arial" w:eastAsia="Calibri,Times New Roman" w:hAnsi="Arial" w:cs="Arial"/>
                <w:sz w:val="18"/>
                <w:szCs w:val="18"/>
              </w:rPr>
              <w:t xml:space="preserve">Belastingdienst: </w:t>
            </w:r>
            <w:hyperlink r:id="rId23" w:history="1">
              <w:r w:rsidRPr="008E4D59">
                <w:rPr>
                  <w:rFonts w:ascii="Arial" w:eastAsia="Calibri,Times New Roman" w:hAnsi="Arial" w:cs="Arial"/>
                  <w:color w:val="C7007D" w:themeColor="accent1"/>
                  <w:sz w:val="18"/>
                  <w:szCs w:val="18"/>
                  <w:u w:val="single"/>
                </w:rPr>
                <w:t>www.belastingdienst.nl</w:t>
              </w:r>
            </w:hyperlink>
          </w:p>
          <w:p w14:paraId="31EF3B57" w14:textId="4C37471A" w:rsidR="00BC23A9" w:rsidRPr="00BC6123" w:rsidRDefault="00BC23A9" w:rsidP="0064184B">
            <w:pPr>
              <w:spacing w:after="0" w:line="260" w:lineRule="atLeast"/>
              <w:rPr>
                <w:rFonts w:ascii="Arial" w:eastAsia="Calibri" w:hAnsi="Arial" w:cs="Arial"/>
                <w:sz w:val="18"/>
                <w:szCs w:val="18"/>
              </w:rPr>
            </w:pPr>
            <w:r w:rsidRPr="00BC6123">
              <w:rPr>
                <w:rFonts w:ascii="Arial" w:eastAsia="Calibri,Times New Roman" w:hAnsi="Arial" w:cs="Arial"/>
                <w:sz w:val="18"/>
                <w:szCs w:val="18"/>
              </w:rPr>
              <w:t xml:space="preserve">Een klantprofiel opstellen: </w:t>
            </w:r>
            <w:hyperlink r:id="rId24" w:history="1">
              <w:r w:rsidRPr="008E4D59">
                <w:rPr>
                  <w:rFonts w:ascii="Arial" w:eastAsia="Calibri,Times New Roman" w:hAnsi="Arial" w:cs="Arial"/>
                  <w:color w:val="C7007D" w:themeColor="accent1"/>
                  <w:sz w:val="18"/>
                  <w:szCs w:val="18"/>
                  <w:u w:val="single"/>
                </w:rPr>
                <w:t>www.klantprofiel.nl</w:t>
              </w:r>
            </w:hyperlink>
          </w:p>
          <w:p w14:paraId="41C45465" w14:textId="77777777" w:rsidR="00BC23A9" w:rsidRPr="00BC6123" w:rsidRDefault="00BC23A9" w:rsidP="0064184B">
            <w:pPr>
              <w:spacing w:after="0" w:line="260" w:lineRule="atLeast"/>
              <w:rPr>
                <w:rFonts w:ascii="Arial" w:eastAsia="Calibri" w:hAnsi="Arial" w:cs="Arial"/>
                <w:sz w:val="18"/>
                <w:szCs w:val="18"/>
              </w:rPr>
            </w:pPr>
          </w:p>
          <w:p w14:paraId="23E66DBA" w14:textId="77777777" w:rsidR="00BC23A9" w:rsidRPr="00BC6123" w:rsidRDefault="00BC23A9" w:rsidP="0064184B">
            <w:pPr>
              <w:spacing w:after="0" w:line="260" w:lineRule="atLeast"/>
              <w:rPr>
                <w:rFonts w:ascii="Arial" w:eastAsia="Calibri" w:hAnsi="Arial" w:cs="Arial"/>
                <w:sz w:val="18"/>
                <w:szCs w:val="18"/>
              </w:rPr>
            </w:pPr>
            <w:r w:rsidRPr="00BC6123">
              <w:rPr>
                <w:rFonts w:ascii="Arial" w:eastAsia="Calibri,Times New Roman" w:hAnsi="Arial" w:cs="Arial"/>
                <w:sz w:val="18"/>
                <w:szCs w:val="18"/>
              </w:rPr>
              <w:t>Nog verder toevoegen:</w:t>
            </w:r>
          </w:p>
          <w:p w14:paraId="5A0C338A" w14:textId="77777777" w:rsidR="00BC23A9" w:rsidRPr="00BC23A9" w:rsidRDefault="00BC23A9" w:rsidP="0061144D">
            <w:pPr>
              <w:numPr>
                <w:ilvl w:val="0"/>
                <w:numId w:val="3"/>
              </w:numPr>
              <w:spacing w:after="0" w:line="260" w:lineRule="atLeast"/>
              <w:ind w:left="284" w:hanging="284"/>
              <w:contextualSpacing/>
              <w:rPr>
                <w:rFonts w:ascii="Arial" w:eastAsia="Calibri,Times New Roman" w:hAnsi="Arial" w:cs="Arial"/>
                <w:sz w:val="18"/>
                <w:szCs w:val="18"/>
              </w:rPr>
            </w:pPr>
            <w:r w:rsidRPr="00BC6123">
              <w:rPr>
                <w:rFonts w:ascii="Arial" w:eastAsia="Calibri,Times New Roman" w:hAnsi="Arial" w:cs="Arial"/>
                <w:sz w:val="18"/>
                <w:szCs w:val="18"/>
              </w:rPr>
              <w:t>Financiële bijsluiter van een aantal producten? Zou toegevoegd kunnen worden, al naar gelang je het moeilijker wil maken.</w:t>
            </w:r>
          </w:p>
          <w:p w14:paraId="21220D1A" w14:textId="77777777" w:rsidR="00BC23A9" w:rsidRPr="00BC6123" w:rsidRDefault="00BC23A9" w:rsidP="0064184B">
            <w:pPr>
              <w:spacing w:after="0" w:line="260" w:lineRule="atLeast"/>
              <w:rPr>
                <w:rFonts w:ascii="Arial" w:eastAsia="Calibri" w:hAnsi="Arial" w:cs="Arial"/>
                <w:sz w:val="18"/>
                <w:szCs w:val="18"/>
              </w:rPr>
            </w:pPr>
          </w:p>
          <w:p w14:paraId="325D5B5D" w14:textId="77777777" w:rsidR="00BC23A9" w:rsidRPr="00BC23A9" w:rsidRDefault="00BC23A9" w:rsidP="0064184B">
            <w:pPr>
              <w:spacing w:after="0" w:line="260" w:lineRule="atLeast"/>
              <w:rPr>
                <w:rFonts w:ascii="Arial" w:eastAsia="Calibri" w:hAnsi="Arial" w:cs="Arial"/>
                <w:b/>
                <w:sz w:val="18"/>
                <w:szCs w:val="18"/>
                <w:u w:val="single"/>
              </w:rPr>
            </w:pPr>
            <w:r w:rsidRPr="00BC23A9">
              <w:rPr>
                <w:rFonts w:ascii="Arial" w:eastAsia="Calibri,Times New Roman" w:hAnsi="Arial" w:cs="Arial"/>
                <w:b/>
                <w:bCs/>
                <w:sz w:val="18"/>
                <w:szCs w:val="18"/>
                <w:u w:val="single"/>
              </w:rPr>
              <w:t>Activiteit 4: Wat als…?</w:t>
            </w:r>
          </w:p>
          <w:p w14:paraId="4286CC1C" w14:textId="0F5326EB" w:rsidR="00BC23A9" w:rsidRPr="00BC6123" w:rsidRDefault="00BC23A9" w:rsidP="008E4D59">
            <w:pPr>
              <w:spacing w:after="0" w:line="260" w:lineRule="atLeast"/>
              <w:rPr>
                <w:rFonts w:ascii="Arial" w:eastAsia="Calibri" w:hAnsi="Arial" w:cs="Arial"/>
                <w:sz w:val="18"/>
                <w:szCs w:val="18"/>
              </w:rPr>
            </w:pPr>
            <w:r w:rsidRPr="00BC6123">
              <w:rPr>
                <w:rFonts w:ascii="Arial" w:eastAsia="Calibri,Times New Roman" w:hAnsi="Arial" w:cs="Arial"/>
                <w:sz w:val="18"/>
                <w:szCs w:val="18"/>
              </w:rPr>
              <w:t>Na het bekijken of in de uitgangssituatie dit nieuwe huis gekocht kan worden, moeten leerlingen nu gaan beredeneren/berekenen wat de consequenties zijn in geval van uit elkaar gaan, arbeidsongeschiktheid, werkloosheid en overlijden. (Domein B 11.4.3 en 5 en verdiepend domein B</w:t>
            </w:r>
            <w:r w:rsidR="0061144D">
              <w:rPr>
                <w:rFonts w:ascii="Arial" w:eastAsia="Calibri,Times New Roman" w:hAnsi="Arial" w:cs="Arial"/>
                <w:sz w:val="18"/>
                <w:szCs w:val="18"/>
              </w:rPr>
              <w:t>.</w:t>
            </w:r>
            <w:r w:rsidRPr="00BC6123">
              <w:rPr>
                <w:rFonts w:ascii="Arial" w:eastAsia="Calibri,Times New Roman" w:hAnsi="Arial" w:cs="Arial"/>
                <w:sz w:val="18"/>
                <w:szCs w:val="18"/>
              </w:rPr>
              <w:t>)</w:t>
            </w:r>
          </w:p>
          <w:p w14:paraId="48513965" w14:textId="77777777" w:rsidR="00BC23A9" w:rsidRDefault="00BC23A9" w:rsidP="0064184B">
            <w:pPr>
              <w:spacing w:after="0" w:line="260" w:lineRule="atLeast"/>
              <w:rPr>
                <w:rFonts w:ascii="Arial" w:hAnsi="Arial" w:cs="Arial"/>
                <w:sz w:val="18"/>
                <w:szCs w:val="18"/>
              </w:rPr>
            </w:pPr>
          </w:p>
          <w:p w14:paraId="6F13AEC1" w14:textId="7FAF7B38" w:rsidR="00BC23A9" w:rsidRDefault="00BC23A9" w:rsidP="0064184B">
            <w:pPr>
              <w:spacing w:after="0" w:line="260" w:lineRule="atLeast"/>
              <w:rPr>
                <w:rFonts w:ascii="Arial" w:hAnsi="Arial" w:cs="Arial"/>
                <w:sz w:val="18"/>
                <w:szCs w:val="18"/>
              </w:rPr>
            </w:pPr>
            <w:r w:rsidRPr="00BC6123">
              <w:rPr>
                <w:rFonts w:ascii="Arial" w:hAnsi="Arial" w:cs="Arial"/>
                <w:sz w:val="18"/>
                <w:szCs w:val="18"/>
              </w:rPr>
              <w:t>Deel de klas in groepjes in. Geef iedere groepje een mogelijk scenario (uit elkaar, werkloos Wim, ov</w:t>
            </w:r>
            <w:r>
              <w:rPr>
                <w:rFonts w:ascii="Arial" w:hAnsi="Arial" w:cs="Arial"/>
                <w:sz w:val="18"/>
                <w:szCs w:val="18"/>
              </w:rPr>
              <w:t>erlij</w:t>
            </w:r>
            <w:r w:rsidRPr="00BC6123">
              <w:rPr>
                <w:rFonts w:ascii="Arial" w:hAnsi="Arial" w:cs="Arial"/>
                <w:sz w:val="18"/>
                <w:szCs w:val="18"/>
              </w:rPr>
              <w:t>den Sanneke</w:t>
            </w:r>
            <w:r>
              <w:rPr>
                <w:rFonts w:ascii="Arial" w:hAnsi="Arial" w:cs="Arial"/>
                <w:sz w:val="18"/>
                <w:szCs w:val="18"/>
              </w:rPr>
              <w:t>,</w:t>
            </w:r>
            <w:r w:rsidRPr="00BC6123">
              <w:rPr>
                <w:rFonts w:ascii="Arial" w:hAnsi="Arial" w:cs="Arial"/>
                <w:sz w:val="18"/>
                <w:szCs w:val="18"/>
              </w:rPr>
              <w:t xml:space="preserve">) en laat ze uitrekenen of ze nog steeds hun huis kunnen veroorloven. Verwijs hierbij naar de website </w:t>
            </w:r>
            <w:hyperlink r:id="rId25" w:history="1">
              <w:r w:rsidRPr="00BC6123">
                <w:rPr>
                  <w:rStyle w:val="Hyperlink"/>
                  <w:rFonts w:ascii="Arial" w:hAnsi="Arial" w:cs="Arial"/>
                  <w:sz w:val="18"/>
                  <w:szCs w:val="18"/>
                </w:rPr>
                <w:t>www.wijzeringeldzaken.nl</w:t>
              </w:r>
            </w:hyperlink>
            <w:r w:rsidRPr="00BC6123">
              <w:rPr>
                <w:rFonts w:ascii="Arial" w:hAnsi="Arial" w:cs="Arial"/>
                <w:sz w:val="18"/>
                <w:szCs w:val="18"/>
              </w:rPr>
              <w:t xml:space="preserve"> Voor havo moeten er misschien wat duidelijkere tussenvragen worden gesteld.</w:t>
            </w:r>
          </w:p>
          <w:p w14:paraId="48A7FBA2" w14:textId="77777777" w:rsidR="008E4D59" w:rsidRPr="00BC6123" w:rsidRDefault="008E4D59" w:rsidP="0064184B">
            <w:pPr>
              <w:spacing w:after="0" w:line="260" w:lineRule="atLeast"/>
              <w:rPr>
                <w:rFonts w:ascii="Arial" w:hAnsi="Arial" w:cs="Arial"/>
                <w:sz w:val="18"/>
                <w:szCs w:val="18"/>
              </w:rPr>
            </w:pPr>
          </w:p>
          <w:p w14:paraId="612424DD" w14:textId="77777777" w:rsidR="00BC23A9" w:rsidRPr="008E4D59" w:rsidRDefault="00BC23A9" w:rsidP="0064184B">
            <w:pPr>
              <w:spacing w:after="0" w:line="260" w:lineRule="atLeast"/>
              <w:rPr>
                <w:rFonts w:ascii="Arial" w:hAnsi="Arial" w:cs="Arial"/>
                <w:b/>
                <w:sz w:val="18"/>
                <w:szCs w:val="18"/>
                <w:u w:val="single"/>
              </w:rPr>
            </w:pPr>
            <w:r w:rsidRPr="008E4D59">
              <w:rPr>
                <w:rFonts w:ascii="Arial" w:hAnsi="Arial" w:cs="Arial"/>
                <w:b/>
                <w:bCs/>
                <w:sz w:val="18"/>
                <w:szCs w:val="18"/>
                <w:u w:val="single"/>
              </w:rPr>
              <w:t>Activiteit 5: Presenteren</w:t>
            </w:r>
          </w:p>
          <w:p w14:paraId="42A70AC7" w14:textId="77777777" w:rsidR="00BC23A9" w:rsidRDefault="00BC23A9" w:rsidP="008E4D59">
            <w:pPr>
              <w:spacing w:after="60" w:line="260" w:lineRule="atLeast"/>
              <w:rPr>
                <w:rFonts w:ascii="Arial" w:hAnsi="Arial" w:cs="Arial"/>
                <w:b/>
                <w:bCs/>
                <w:sz w:val="18"/>
                <w:szCs w:val="18"/>
              </w:rPr>
            </w:pPr>
            <w:r w:rsidRPr="00BC6123">
              <w:rPr>
                <w:rFonts w:ascii="Arial" w:hAnsi="Arial" w:cs="Arial"/>
                <w:sz w:val="18"/>
                <w:szCs w:val="18"/>
              </w:rPr>
              <w:t>Presenteren aan elkaar wat de financiële consequenties zijn van de “wat als…” scenario’s. Dit kan een klassikale presentatie zijn of juist een klantgesprek, waarbij de rollen adviseur, Sanneke en Wilhelmus zijn.</w:t>
            </w:r>
          </w:p>
        </w:tc>
      </w:tr>
    </w:tbl>
    <w:p w14:paraId="69DD3FF7" w14:textId="77777777" w:rsidR="00BC23A9" w:rsidRDefault="00BC23A9" w:rsidP="0064184B">
      <w:pPr>
        <w:spacing w:after="0" w:line="260" w:lineRule="atLeast"/>
        <w:rPr>
          <w:rFonts w:ascii="Arial" w:hAnsi="Arial" w:cs="Arial"/>
          <w:b/>
          <w:bCs/>
          <w:sz w:val="18"/>
          <w:szCs w:val="18"/>
        </w:rPr>
      </w:pPr>
    </w:p>
    <w:p w14:paraId="57B8159A" w14:textId="77777777" w:rsidR="008E4D59" w:rsidRDefault="008E4D59" w:rsidP="0064184B">
      <w:pPr>
        <w:spacing w:after="0" w:line="260" w:lineRule="atLeast"/>
        <w:rPr>
          <w:rFonts w:ascii="Arial" w:hAnsi="Arial" w:cs="Arial"/>
          <w:b/>
          <w:bCs/>
          <w:sz w:val="18"/>
          <w:szCs w:val="18"/>
        </w:rPr>
        <w:sectPr w:rsidR="008E4D59" w:rsidSect="00B643A6">
          <w:endnotePr>
            <w:numFmt w:val="decimal"/>
          </w:endnotePr>
          <w:pgSz w:w="11907" w:h="16840" w:code="9"/>
          <w:pgMar w:top="2268" w:right="1418" w:bottom="1814" w:left="2155" w:header="709" w:footer="794" w:gutter="0"/>
          <w:cols w:space="709"/>
          <w:docGrid w:linePitch="299"/>
        </w:sectPr>
      </w:pPr>
    </w:p>
    <w:p w14:paraId="2BEC3C31" w14:textId="01C03683" w:rsidR="00BC6123" w:rsidRPr="00D44752" w:rsidRDefault="00400560" w:rsidP="008E4D59">
      <w:pPr>
        <w:spacing w:after="0" w:line="260" w:lineRule="atLeast"/>
        <w:rPr>
          <w:rFonts w:ascii="Arial" w:hAnsi="Arial" w:cs="Arial"/>
          <w:b/>
          <w:color w:val="C7007D" w:themeColor="accent1"/>
        </w:rPr>
      </w:pPr>
      <w:r w:rsidRPr="00D44752">
        <w:rPr>
          <w:rFonts w:ascii="Arial" w:hAnsi="Arial" w:cs="Arial"/>
          <w:b/>
          <w:color w:val="C7007D" w:themeColor="accent1"/>
        </w:rPr>
        <w:lastRenderedPageBreak/>
        <w:t>Nakijkmodel</w:t>
      </w:r>
    </w:p>
    <w:p w14:paraId="67B5A4B8" w14:textId="77777777" w:rsidR="008E4D59" w:rsidRDefault="008E4D59" w:rsidP="008E4D59">
      <w:pPr>
        <w:spacing w:after="0" w:line="260" w:lineRule="atLeast"/>
        <w:rPr>
          <w:rFonts w:ascii="Arial" w:hAnsi="Arial" w:cs="Arial"/>
          <w:sz w:val="18"/>
          <w:szCs w:val="18"/>
        </w:rPr>
      </w:pPr>
    </w:p>
    <w:p w14:paraId="20CDDFBF" w14:textId="3D70FC08" w:rsidR="00BC6123" w:rsidRDefault="00BC6123" w:rsidP="008E4D59">
      <w:pPr>
        <w:spacing w:after="0" w:line="260" w:lineRule="atLeast"/>
        <w:rPr>
          <w:rFonts w:ascii="Arial" w:hAnsi="Arial" w:cs="Arial"/>
          <w:sz w:val="18"/>
          <w:szCs w:val="18"/>
        </w:rPr>
      </w:pPr>
      <w:r w:rsidRPr="008E4D59">
        <w:rPr>
          <w:rFonts w:ascii="Arial" w:hAnsi="Arial" w:cs="Arial"/>
          <w:sz w:val="18"/>
          <w:szCs w:val="18"/>
        </w:rPr>
        <w:t>Wat moet uiteindelijk opgeleverd worden?</w:t>
      </w:r>
    </w:p>
    <w:p w14:paraId="3281A45C" w14:textId="77777777" w:rsidR="008E4D59" w:rsidRPr="008E4D59" w:rsidRDefault="008E4D59" w:rsidP="008E4D59">
      <w:pPr>
        <w:spacing w:after="0" w:line="260" w:lineRule="atLeast"/>
        <w:rPr>
          <w:rFonts w:ascii="Arial" w:hAnsi="Arial" w:cs="Arial"/>
          <w:sz w:val="18"/>
          <w:szCs w:val="18"/>
        </w:rPr>
      </w:pPr>
    </w:p>
    <w:p w14:paraId="150D61DB" w14:textId="55AD5F8F" w:rsidR="00BC6123" w:rsidRDefault="00BC6123" w:rsidP="008E4D59">
      <w:pPr>
        <w:spacing w:after="0" w:line="260" w:lineRule="atLeast"/>
        <w:rPr>
          <w:rFonts w:ascii="Arial" w:hAnsi="Arial" w:cs="Arial"/>
          <w:sz w:val="18"/>
          <w:szCs w:val="18"/>
        </w:rPr>
      </w:pPr>
      <w:r w:rsidRPr="008E4D59">
        <w:rPr>
          <w:rFonts w:ascii="Arial" w:hAnsi="Arial" w:cs="Arial"/>
          <w:sz w:val="18"/>
          <w:szCs w:val="18"/>
        </w:rPr>
        <w:t>Er wordt gewerkt naar een presentatie voor elkaar waarin je uitlegt wat er gebeurd als er een vaak voorkomende levensgebeurtenis plaatsvindt. Hierbij wordt een presentatie (1) gehouden en is tevens inhoudelijke documentatie in de vorm van een ingevuld NIBUD formulier</w:t>
      </w:r>
      <w:r w:rsidRPr="008E4D59">
        <w:rPr>
          <w:rStyle w:val="Voetnootmarkering"/>
          <w:rFonts w:ascii="Arial" w:hAnsi="Arial" w:cs="Arial"/>
          <w:sz w:val="18"/>
          <w:szCs w:val="18"/>
        </w:rPr>
        <w:footnoteReference w:id="1"/>
      </w:r>
      <w:r w:rsidRPr="008E4D59">
        <w:rPr>
          <w:rFonts w:ascii="Arial" w:hAnsi="Arial" w:cs="Arial"/>
          <w:sz w:val="18"/>
          <w:szCs w:val="18"/>
        </w:rPr>
        <w:t xml:space="preserve"> (2) aanwezig.</w:t>
      </w:r>
    </w:p>
    <w:p w14:paraId="7737C1A5" w14:textId="77777777" w:rsidR="008E4D59" w:rsidRPr="008E4D59" w:rsidRDefault="008E4D59" w:rsidP="008E4D59">
      <w:pPr>
        <w:spacing w:after="0" w:line="260" w:lineRule="atLeast"/>
        <w:rPr>
          <w:rFonts w:ascii="Arial" w:hAnsi="Arial" w:cs="Arial"/>
          <w:sz w:val="18"/>
          <w:szCs w:val="18"/>
        </w:rPr>
      </w:pPr>
    </w:p>
    <w:p w14:paraId="3D6FBC44" w14:textId="77777777" w:rsidR="00BC6123" w:rsidRPr="008E4D59" w:rsidRDefault="00BC6123" w:rsidP="008E4D59">
      <w:pPr>
        <w:spacing w:after="0" w:line="260" w:lineRule="atLeast"/>
        <w:rPr>
          <w:rFonts w:ascii="Arial" w:hAnsi="Arial" w:cs="Arial"/>
          <w:sz w:val="18"/>
          <w:szCs w:val="18"/>
        </w:rPr>
      </w:pPr>
      <w:r w:rsidRPr="008E4D59">
        <w:rPr>
          <w:rFonts w:ascii="Arial" w:hAnsi="Arial" w:cs="Arial"/>
          <w:sz w:val="18"/>
          <w:szCs w:val="18"/>
        </w:rPr>
        <w:t>Deze moeten als volgt worden beoordeeld:</w:t>
      </w:r>
    </w:p>
    <w:p w14:paraId="02964EE7" w14:textId="77777777" w:rsidR="00BC6123" w:rsidRPr="008E4D59" w:rsidRDefault="00BC6123" w:rsidP="008E4D59">
      <w:pPr>
        <w:spacing w:line="260" w:lineRule="atLeast"/>
        <w:rPr>
          <w:rFonts w:ascii="Arial" w:hAnsi="Arial" w:cs="Arial"/>
          <w:sz w:val="18"/>
          <w:szCs w:val="18"/>
        </w:rPr>
      </w:pPr>
    </w:p>
    <w:tbl>
      <w:tblPr>
        <w:tblStyle w:val="Tabelraster"/>
        <w:tblW w:w="0" w:type="auto"/>
        <w:tblLook w:val="04A0" w:firstRow="1" w:lastRow="0" w:firstColumn="1" w:lastColumn="0" w:noHBand="0" w:noVBand="1"/>
      </w:tblPr>
      <w:tblGrid>
        <w:gridCol w:w="5382"/>
        <w:gridCol w:w="1417"/>
        <w:gridCol w:w="1525"/>
      </w:tblGrid>
      <w:tr w:rsidR="00BC6123" w:rsidRPr="008E4D59" w14:paraId="2D447BAB" w14:textId="77777777" w:rsidTr="00400560">
        <w:trPr>
          <w:tblHeader/>
        </w:trPr>
        <w:tc>
          <w:tcPr>
            <w:tcW w:w="5382" w:type="dxa"/>
            <w:shd w:val="clear" w:color="auto" w:fill="D9D9D9" w:themeFill="background1" w:themeFillShade="D9"/>
          </w:tcPr>
          <w:p w14:paraId="5B5DB15C" w14:textId="77777777" w:rsidR="00BC6123" w:rsidRPr="00B43EA5" w:rsidRDefault="00BC6123" w:rsidP="00400560">
            <w:pPr>
              <w:spacing w:before="60" w:after="60" w:line="260" w:lineRule="atLeast"/>
              <w:rPr>
                <w:rFonts w:ascii="Arial" w:hAnsi="Arial" w:cs="Arial"/>
                <w:sz w:val="18"/>
                <w:szCs w:val="18"/>
              </w:rPr>
            </w:pPr>
          </w:p>
        </w:tc>
        <w:tc>
          <w:tcPr>
            <w:tcW w:w="1417" w:type="dxa"/>
            <w:shd w:val="clear" w:color="auto" w:fill="D9D9D9" w:themeFill="background1" w:themeFillShade="D9"/>
          </w:tcPr>
          <w:p w14:paraId="3469EE2B" w14:textId="77777777" w:rsidR="00BC6123" w:rsidRPr="00B43EA5" w:rsidRDefault="00BC6123" w:rsidP="00400560">
            <w:pPr>
              <w:spacing w:before="60" w:after="60" w:line="260" w:lineRule="atLeast"/>
              <w:rPr>
                <w:rFonts w:ascii="Arial" w:hAnsi="Arial" w:cs="Arial"/>
                <w:sz w:val="18"/>
                <w:szCs w:val="18"/>
              </w:rPr>
            </w:pPr>
            <w:r w:rsidRPr="00B43EA5">
              <w:rPr>
                <w:rFonts w:ascii="Arial" w:hAnsi="Arial" w:cs="Arial"/>
                <w:sz w:val="18"/>
                <w:szCs w:val="18"/>
              </w:rPr>
              <w:t>weging</w:t>
            </w:r>
          </w:p>
        </w:tc>
        <w:tc>
          <w:tcPr>
            <w:tcW w:w="1525" w:type="dxa"/>
            <w:shd w:val="clear" w:color="auto" w:fill="D9D9D9" w:themeFill="background1" w:themeFillShade="D9"/>
          </w:tcPr>
          <w:p w14:paraId="381F8BD7" w14:textId="08943627" w:rsidR="00BC6123" w:rsidRPr="00B43EA5" w:rsidRDefault="00BC6123" w:rsidP="00400560">
            <w:pPr>
              <w:spacing w:before="60" w:after="60" w:line="260" w:lineRule="atLeast"/>
              <w:rPr>
                <w:rFonts w:ascii="Arial" w:hAnsi="Arial" w:cs="Arial"/>
                <w:sz w:val="18"/>
                <w:szCs w:val="18"/>
              </w:rPr>
            </w:pPr>
            <w:r w:rsidRPr="00B43EA5">
              <w:rPr>
                <w:rFonts w:ascii="Arial" w:hAnsi="Arial" w:cs="Arial"/>
                <w:sz w:val="18"/>
                <w:szCs w:val="18"/>
              </w:rPr>
              <w:t>oordeel</w:t>
            </w:r>
            <w:r w:rsidR="008E4D59" w:rsidRPr="00B43EA5">
              <w:rPr>
                <w:rFonts w:ascii="Arial" w:hAnsi="Arial" w:cs="Arial"/>
                <w:sz w:val="18"/>
                <w:szCs w:val="18"/>
              </w:rPr>
              <w:br/>
            </w:r>
            <w:r w:rsidRPr="00B43EA5">
              <w:rPr>
                <w:rFonts w:ascii="Arial" w:hAnsi="Arial" w:cs="Arial"/>
                <w:sz w:val="18"/>
                <w:szCs w:val="18"/>
              </w:rPr>
              <w:t>m / v / rv / g / zg</w:t>
            </w:r>
          </w:p>
        </w:tc>
      </w:tr>
      <w:tr w:rsidR="00BC6123" w:rsidRPr="008E4D59" w14:paraId="1871157A" w14:textId="77777777" w:rsidTr="00400560">
        <w:trPr>
          <w:tblHeader/>
        </w:trPr>
        <w:tc>
          <w:tcPr>
            <w:tcW w:w="5382" w:type="dxa"/>
            <w:shd w:val="clear" w:color="auto" w:fill="F2F2F2" w:themeFill="background1" w:themeFillShade="F2"/>
          </w:tcPr>
          <w:p w14:paraId="37490A51" w14:textId="77777777" w:rsidR="00BC6123" w:rsidRPr="008E4D59" w:rsidRDefault="00BC6123" w:rsidP="00400560">
            <w:pPr>
              <w:spacing w:before="60" w:after="60" w:line="260" w:lineRule="atLeast"/>
              <w:rPr>
                <w:rFonts w:ascii="Arial" w:hAnsi="Arial" w:cs="Arial"/>
                <w:sz w:val="18"/>
                <w:szCs w:val="18"/>
              </w:rPr>
            </w:pPr>
            <w:r w:rsidRPr="008E4D59">
              <w:rPr>
                <w:rFonts w:ascii="Arial" w:hAnsi="Arial" w:cs="Arial"/>
                <w:sz w:val="18"/>
                <w:szCs w:val="18"/>
              </w:rPr>
              <w:t>NIBUD formulier</w:t>
            </w:r>
          </w:p>
        </w:tc>
        <w:tc>
          <w:tcPr>
            <w:tcW w:w="1417" w:type="dxa"/>
            <w:shd w:val="clear" w:color="auto" w:fill="F2F2F2" w:themeFill="background1" w:themeFillShade="F2"/>
          </w:tcPr>
          <w:p w14:paraId="081D8BF0" w14:textId="77777777" w:rsidR="00BC6123" w:rsidRPr="008E4D59" w:rsidRDefault="00BC6123" w:rsidP="008E4D59">
            <w:pPr>
              <w:spacing w:line="260" w:lineRule="atLeast"/>
              <w:rPr>
                <w:rFonts w:ascii="Arial" w:hAnsi="Arial" w:cs="Arial"/>
                <w:sz w:val="18"/>
                <w:szCs w:val="18"/>
              </w:rPr>
            </w:pPr>
          </w:p>
        </w:tc>
        <w:tc>
          <w:tcPr>
            <w:tcW w:w="1525" w:type="dxa"/>
            <w:shd w:val="clear" w:color="auto" w:fill="F2F2F2" w:themeFill="background1" w:themeFillShade="F2"/>
          </w:tcPr>
          <w:p w14:paraId="708E26BD" w14:textId="77777777" w:rsidR="00BC6123" w:rsidRPr="008E4D59" w:rsidRDefault="00BC6123" w:rsidP="008E4D59">
            <w:pPr>
              <w:spacing w:line="260" w:lineRule="atLeast"/>
              <w:rPr>
                <w:rFonts w:ascii="Arial" w:hAnsi="Arial" w:cs="Arial"/>
                <w:sz w:val="18"/>
                <w:szCs w:val="18"/>
              </w:rPr>
            </w:pPr>
          </w:p>
        </w:tc>
      </w:tr>
      <w:tr w:rsidR="00BC6123" w:rsidRPr="008E4D59" w14:paraId="6ED57E3D" w14:textId="77777777" w:rsidTr="008E4D59">
        <w:tc>
          <w:tcPr>
            <w:tcW w:w="5382" w:type="dxa"/>
          </w:tcPr>
          <w:p w14:paraId="4551A3B1" w14:textId="77777777" w:rsidR="00BC6123" w:rsidRPr="008E4D59" w:rsidRDefault="00BC6123" w:rsidP="00B43EA5">
            <w:pPr>
              <w:spacing w:before="60" w:after="60" w:line="260" w:lineRule="atLeast"/>
              <w:rPr>
                <w:rFonts w:ascii="Arial" w:hAnsi="Arial" w:cs="Arial"/>
                <w:sz w:val="18"/>
                <w:szCs w:val="18"/>
              </w:rPr>
            </w:pPr>
            <w:r w:rsidRPr="008E4D59">
              <w:rPr>
                <w:rFonts w:ascii="Arial" w:hAnsi="Arial" w:cs="Arial"/>
                <w:sz w:val="18"/>
                <w:szCs w:val="18"/>
              </w:rPr>
              <w:t xml:space="preserve">De leerling heeft de juiste informatie verzameld. </w:t>
            </w:r>
          </w:p>
        </w:tc>
        <w:tc>
          <w:tcPr>
            <w:tcW w:w="1417" w:type="dxa"/>
          </w:tcPr>
          <w:p w14:paraId="680183E2" w14:textId="77777777" w:rsidR="00BC6123" w:rsidRPr="008E4D59" w:rsidRDefault="00BC6123" w:rsidP="00B43EA5">
            <w:pPr>
              <w:spacing w:before="60" w:after="0" w:line="260" w:lineRule="atLeast"/>
              <w:jc w:val="center"/>
              <w:rPr>
                <w:rFonts w:ascii="Arial" w:hAnsi="Arial" w:cs="Arial"/>
                <w:sz w:val="18"/>
                <w:szCs w:val="18"/>
              </w:rPr>
            </w:pPr>
            <w:r w:rsidRPr="008E4D59">
              <w:rPr>
                <w:rFonts w:ascii="Arial" w:hAnsi="Arial" w:cs="Arial"/>
                <w:sz w:val="18"/>
                <w:szCs w:val="18"/>
              </w:rPr>
              <w:t>10%</w:t>
            </w:r>
          </w:p>
        </w:tc>
        <w:tc>
          <w:tcPr>
            <w:tcW w:w="1525" w:type="dxa"/>
          </w:tcPr>
          <w:p w14:paraId="1D2D52FD" w14:textId="77777777" w:rsidR="00BC6123" w:rsidRPr="008E4D59" w:rsidRDefault="00BC6123" w:rsidP="008E4D59">
            <w:pPr>
              <w:spacing w:line="260" w:lineRule="atLeast"/>
              <w:rPr>
                <w:rFonts w:ascii="Arial" w:hAnsi="Arial" w:cs="Arial"/>
                <w:sz w:val="18"/>
                <w:szCs w:val="18"/>
              </w:rPr>
            </w:pPr>
          </w:p>
        </w:tc>
      </w:tr>
      <w:tr w:rsidR="00BC6123" w:rsidRPr="008E4D59" w14:paraId="32ED8CF5" w14:textId="77777777" w:rsidTr="008E4D59">
        <w:tc>
          <w:tcPr>
            <w:tcW w:w="5382" w:type="dxa"/>
          </w:tcPr>
          <w:p w14:paraId="0F58CB32" w14:textId="77777777" w:rsidR="00BC6123" w:rsidRPr="008E4D59" w:rsidRDefault="00BC6123" w:rsidP="00B43EA5">
            <w:pPr>
              <w:spacing w:before="60" w:after="60" w:line="260" w:lineRule="atLeast"/>
              <w:rPr>
                <w:rFonts w:ascii="Arial" w:hAnsi="Arial" w:cs="Arial"/>
                <w:sz w:val="18"/>
                <w:szCs w:val="18"/>
              </w:rPr>
            </w:pPr>
            <w:r w:rsidRPr="008E4D59">
              <w:rPr>
                <w:rFonts w:ascii="Arial" w:hAnsi="Arial" w:cs="Arial"/>
                <w:sz w:val="18"/>
                <w:szCs w:val="18"/>
              </w:rPr>
              <w:t>De leerling heeft de juiste inkomens uitgerekend en verwerkt op het NIBUD formulier.</w:t>
            </w:r>
          </w:p>
        </w:tc>
        <w:tc>
          <w:tcPr>
            <w:tcW w:w="1417" w:type="dxa"/>
          </w:tcPr>
          <w:p w14:paraId="5C77F954" w14:textId="77777777" w:rsidR="00BC6123" w:rsidRPr="008E4D59" w:rsidRDefault="00BC6123" w:rsidP="00B43EA5">
            <w:pPr>
              <w:spacing w:before="60" w:after="0" w:line="260" w:lineRule="atLeast"/>
              <w:jc w:val="center"/>
              <w:rPr>
                <w:rFonts w:ascii="Arial" w:hAnsi="Arial" w:cs="Arial"/>
                <w:sz w:val="18"/>
                <w:szCs w:val="18"/>
              </w:rPr>
            </w:pPr>
            <w:r w:rsidRPr="008E4D59">
              <w:rPr>
                <w:rFonts w:ascii="Arial" w:hAnsi="Arial" w:cs="Arial"/>
                <w:sz w:val="18"/>
                <w:szCs w:val="18"/>
              </w:rPr>
              <w:t>20%</w:t>
            </w:r>
          </w:p>
        </w:tc>
        <w:tc>
          <w:tcPr>
            <w:tcW w:w="1525" w:type="dxa"/>
          </w:tcPr>
          <w:p w14:paraId="01A50641" w14:textId="77777777" w:rsidR="00BC6123" w:rsidRPr="008E4D59" w:rsidRDefault="00BC6123" w:rsidP="008E4D59">
            <w:pPr>
              <w:spacing w:line="260" w:lineRule="atLeast"/>
              <w:rPr>
                <w:rFonts w:ascii="Arial" w:hAnsi="Arial" w:cs="Arial"/>
                <w:sz w:val="18"/>
                <w:szCs w:val="18"/>
              </w:rPr>
            </w:pPr>
          </w:p>
        </w:tc>
      </w:tr>
      <w:tr w:rsidR="00BC6123" w:rsidRPr="008E4D59" w14:paraId="40E3C855" w14:textId="77777777" w:rsidTr="008E4D59">
        <w:tc>
          <w:tcPr>
            <w:tcW w:w="5382" w:type="dxa"/>
          </w:tcPr>
          <w:p w14:paraId="5E456653" w14:textId="77777777" w:rsidR="00BC6123" w:rsidRPr="008E4D59" w:rsidRDefault="00BC6123" w:rsidP="00B43EA5">
            <w:pPr>
              <w:spacing w:before="60" w:after="60" w:line="260" w:lineRule="atLeast"/>
              <w:rPr>
                <w:rFonts w:ascii="Arial" w:hAnsi="Arial" w:cs="Arial"/>
                <w:sz w:val="18"/>
                <w:szCs w:val="18"/>
              </w:rPr>
            </w:pPr>
            <w:r w:rsidRPr="008E4D59">
              <w:rPr>
                <w:rFonts w:ascii="Arial" w:hAnsi="Arial" w:cs="Arial"/>
                <w:sz w:val="18"/>
                <w:szCs w:val="18"/>
              </w:rPr>
              <w:t>De leerling heeft op juiste uitgaven uitgerekend en verwerkt op het NIBUD formulier.</w:t>
            </w:r>
          </w:p>
        </w:tc>
        <w:tc>
          <w:tcPr>
            <w:tcW w:w="1417" w:type="dxa"/>
          </w:tcPr>
          <w:p w14:paraId="277362E5" w14:textId="77777777" w:rsidR="00BC6123" w:rsidRPr="008E4D59" w:rsidRDefault="00BC6123" w:rsidP="00B43EA5">
            <w:pPr>
              <w:spacing w:before="60" w:after="0" w:line="260" w:lineRule="atLeast"/>
              <w:jc w:val="center"/>
              <w:rPr>
                <w:rFonts w:ascii="Arial" w:hAnsi="Arial" w:cs="Arial"/>
                <w:sz w:val="18"/>
                <w:szCs w:val="18"/>
              </w:rPr>
            </w:pPr>
            <w:r w:rsidRPr="008E4D59">
              <w:rPr>
                <w:rFonts w:ascii="Arial" w:hAnsi="Arial" w:cs="Arial"/>
                <w:sz w:val="18"/>
                <w:szCs w:val="18"/>
              </w:rPr>
              <w:t>20%</w:t>
            </w:r>
          </w:p>
        </w:tc>
        <w:tc>
          <w:tcPr>
            <w:tcW w:w="1525" w:type="dxa"/>
          </w:tcPr>
          <w:p w14:paraId="10A5BA2B" w14:textId="77777777" w:rsidR="00BC6123" w:rsidRPr="008E4D59" w:rsidRDefault="00BC6123" w:rsidP="008E4D59">
            <w:pPr>
              <w:spacing w:line="260" w:lineRule="atLeast"/>
              <w:rPr>
                <w:rFonts w:ascii="Arial" w:hAnsi="Arial" w:cs="Arial"/>
                <w:sz w:val="18"/>
                <w:szCs w:val="18"/>
              </w:rPr>
            </w:pPr>
          </w:p>
        </w:tc>
      </w:tr>
      <w:tr w:rsidR="00BC6123" w:rsidRPr="008E4D59" w14:paraId="750C37D8" w14:textId="77777777" w:rsidTr="008E4D59">
        <w:tc>
          <w:tcPr>
            <w:tcW w:w="5382" w:type="dxa"/>
          </w:tcPr>
          <w:p w14:paraId="7D892E01" w14:textId="77777777" w:rsidR="00BC6123" w:rsidRPr="008E4D59" w:rsidRDefault="00BC6123" w:rsidP="00B43EA5">
            <w:pPr>
              <w:spacing w:before="60" w:after="60" w:line="260" w:lineRule="atLeast"/>
              <w:rPr>
                <w:rFonts w:ascii="Arial" w:hAnsi="Arial" w:cs="Arial"/>
                <w:sz w:val="18"/>
                <w:szCs w:val="18"/>
              </w:rPr>
            </w:pPr>
            <w:r w:rsidRPr="008E4D59">
              <w:rPr>
                <w:rFonts w:ascii="Arial" w:hAnsi="Arial" w:cs="Arial"/>
                <w:sz w:val="18"/>
                <w:szCs w:val="18"/>
              </w:rPr>
              <w:t>De leerling heeft in kaart gebracht wat de wens van de klant is.</w:t>
            </w:r>
          </w:p>
        </w:tc>
        <w:tc>
          <w:tcPr>
            <w:tcW w:w="1417" w:type="dxa"/>
          </w:tcPr>
          <w:p w14:paraId="12B6E75C" w14:textId="77777777" w:rsidR="00BC6123" w:rsidRPr="008E4D59" w:rsidRDefault="00BC6123" w:rsidP="00B43EA5">
            <w:pPr>
              <w:spacing w:before="60" w:after="0" w:line="260" w:lineRule="atLeast"/>
              <w:jc w:val="center"/>
              <w:rPr>
                <w:rFonts w:ascii="Arial" w:hAnsi="Arial" w:cs="Arial"/>
                <w:sz w:val="18"/>
                <w:szCs w:val="18"/>
              </w:rPr>
            </w:pPr>
            <w:r w:rsidRPr="008E4D59">
              <w:rPr>
                <w:rFonts w:ascii="Arial" w:hAnsi="Arial" w:cs="Arial"/>
                <w:sz w:val="18"/>
                <w:szCs w:val="18"/>
              </w:rPr>
              <w:t>20%</w:t>
            </w:r>
          </w:p>
        </w:tc>
        <w:tc>
          <w:tcPr>
            <w:tcW w:w="1525" w:type="dxa"/>
          </w:tcPr>
          <w:p w14:paraId="0DD665CE" w14:textId="77777777" w:rsidR="00BC6123" w:rsidRPr="008E4D59" w:rsidRDefault="00BC6123" w:rsidP="008E4D59">
            <w:pPr>
              <w:spacing w:line="260" w:lineRule="atLeast"/>
              <w:rPr>
                <w:rFonts w:ascii="Arial" w:hAnsi="Arial" w:cs="Arial"/>
                <w:sz w:val="18"/>
                <w:szCs w:val="18"/>
              </w:rPr>
            </w:pPr>
          </w:p>
        </w:tc>
      </w:tr>
      <w:tr w:rsidR="00BC6123" w:rsidRPr="008E4D59" w14:paraId="28950551" w14:textId="77777777" w:rsidTr="008E4D59">
        <w:tc>
          <w:tcPr>
            <w:tcW w:w="5382" w:type="dxa"/>
          </w:tcPr>
          <w:p w14:paraId="70C75985" w14:textId="77777777" w:rsidR="00BC6123" w:rsidRPr="008E4D59" w:rsidRDefault="00BC6123" w:rsidP="00B43EA5">
            <w:pPr>
              <w:spacing w:before="60" w:after="60" w:line="260" w:lineRule="atLeast"/>
              <w:rPr>
                <w:rFonts w:ascii="Arial" w:hAnsi="Arial" w:cs="Arial"/>
                <w:sz w:val="18"/>
                <w:szCs w:val="18"/>
              </w:rPr>
            </w:pPr>
            <w:r w:rsidRPr="008E4D59">
              <w:rPr>
                <w:rFonts w:ascii="Arial" w:hAnsi="Arial" w:cs="Arial"/>
                <w:sz w:val="18"/>
                <w:szCs w:val="18"/>
              </w:rPr>
              <w:t xml:space="preserve">De leerling heeft een beeld van wat er wel en niet geregeld is m.b.t. financiële producten. </w:t>
            </w:r>
          </w:p>
        </w:tc>
        <w:tc>
          <w:tcPr>
            <w:tcW w:w="1417" w:type="dxa"/>
          </w:tcPr>
          <w:p w14:paraId="2AC22D7E" w14:textId="77777777" w:rsidR="00BC6123" w:rsidRPr="008E4D59" w:rsidRDefault="00BC6123" w:rsidP="00B43EA5">
            <w:pPr>
              <w:spacing w:before="60" w:after="0" w:line="260" w:lineRule="atLeast"/>
              <w:jc w:val="center"/>
              <w:rPr>
                <w:rFonts w:ascii="Arial" w:hAnsi="Arial" w:cs="Arial"/>
                <w:sz w:val="18"/>
                <w:szCs w:val="18"/>
              </w:rPr>
            </w:pPr>
            <w:r w:rsidRPr="008E4D59">
              <w:rPr>
                <w:rFonts w:ascii="Arial" w:hAnsi="Arial" w:cs="Arial"/>
                <w:sz w:val="18"/>
                <w:szCs w:val="18"/>
              </w:rPr>
              <w:t>15%</w:t>
            </w:r>
          </w:p>
        </w:tc>
        <w:tc>
          <w:tcPr>
            <w:tcW w:w="1525" w:type="dxa"/>
          </w:tcPr>
          <w:p w14:paraId="7657FD15" w14:textId="77777777" w:rsidR="00BC6123" w:rsidRPr="008E4D59" w:rsidRDefault="00BC6123" w:rsidP="008E4D59">
            <w:pPr>
              <w:spacing w:line="260" w:lineRule="atLeast"/>
              <w:rPr>
                <w:rFonts w:ascii="Arial" w:hAnsi="Arial" w:cs="Arial"/>
                <w:sz w:val="18"/>
                <w:szCs w:val="18"/>
              </w:rPr>
            </w:pPr>
          </w:p>
        </w:tc>
      </w:tr>
      <w:tr w:rsidR="00BC6123" w:rsidRPr="008E4D59" w14:paraId="2E580579" w14:textId="77777777" w:rsidTr="008E4D59">
        <w:tc>
          <w:tcPr>
            <w:tcW w:w="5382" w:type="dxa"/>
            <w:shd w:val="clear" w:color="auto" w:fill="F2F2F2" w:themeFill="background1" w:themeFillShade="F2"/>
          </w:tcPr>
          <w:p w14:paraId="77F9C379" w14:textId="77777777" w:rsidR="00BC6123" w:rsidRPr="008E4D59" w:rsidRDefault="00BC6123" w:rsidP="00B43EA5">
            <w:pPr>
              <w:spacing w:before="60" w:after="60" w:line="260" w:lineRule="atLeast"/>
              <w:rPr>
                <w:rFonts w:ascii="Arial" w:hAnsi="Arial" w:cs="Arial"/>
                <w:sz w:val="18"/>
                <w:szCs w:val="18"/>
              </w:rPr>
            </w:pPr>
            <w:r w:rsidRPr="008E4D59">
              <w:rPr>
                <w:rFonts w:ascii="Arial" w:hAnsi="Arial" w:cs="Arial"/>
                <w:sz w:val="18"/>
                <w:szCs w:val="18"/>
              </w:rPr>
              <w:t>Vorm</w:t>
            </w:r>
          </w:p>
        </w:tc>
        <w:tc>
          <w:tcPr>
            <w:tcW w:w="1417" w:type="dxa"/>
            <w:shd w:val="clear" w:color="auto" w:fill="F2F2F2" w:themeFill="background1" w:themeFillShade="F2"/>
          </w:tcPr>
          <w:p w14:paraId="43CCEAFF" w14:textId="77777777" w:rsidR="00BC6123" w:rsidRPr="008E4D59" w:rsidRDefault="00BC6123" w:rsidP="00B43EA5">
            <w:pPr>
              <w:spacing w:before="60" w:after="0" w:line="260" w:lineRule="atLeast"/>
              <w:jc w:val="center"/>
              <w:rPr>
                <w:rFonts w:ascii="Arial" w:hAnsi="Arial" w:cs="Arial"/>
                <w:sz w:val="18"/>
                <w:szCs w:val="18"/>
              </w:rPr>
            </w:pPr>
          </w:p>
        </w:tc>
        <w:tc>
          <w:tcPr>
            <w:tcW w:w="1525" w:type="dxa"/>
            <w:shd w:val="clear" w:color="auto" w:fill="F2F2F2" w:themeFill="background1" w:themeFillShade="F2"/>
          </w:tcPr>
          <w:p w14:paraId="27602429" w14:textId="77777777" w:rsidR="00BC6123" w:rsidRPr="008E4D59" w:rsidRDefault="00BC6123" w:rsidP="008E4D59">
            <w:pPr>
              <w:spacing w:line="260" w:lineRule="atLeast"/>
              <w:rPr>
                <w:rFonts w:ascii="Arial" w:hAnsi="Arial" w:cs="Arial"/>
                <w:sz w:val="18"/>
                <w:szCs w:val="18"/>
              </w:rPr>
            </w:pPr>
          </w:p>
        </w:tc>
      </w:tr>
      <w:tr w:rsidR="00BC6123" w:rsidRPr="008E4D59" w14:paraId="26106CE0" w14:textId="77777777" w:rsidTr="008E4D59">
        <w:tc>
          <w:tcPr>
            <w:tcW w:w="5382" w:type="dxa"/>
          </w:tcPr>
          <w:p w14:paraId="01D6BEDD" w14:textId="77777777" w:rsidR="00BC6123" w:rsidRPr="008E4D59" w:rsidRDefault="00BC6123" w:rsidP="008E4D59">
            <w:pPr>
              <w:spacing w:line="260" w:lineRule="atLeast"/>
              <w:rPr>
                <w:rFonts w:ascii="Arial" w:hAnsi="Arial" w:cs="Arial"/>
                <w:sz w:val="18"/>
                <w:szCs w:val="18"/>
              </w:rPr>
            </w:pPr>
            <w:r w:rsidRPr="008E4D59">
              <w:rPr>
                <w:rFonts w:ascii="Arial" w:hAnsi="Arial" w:cs="Arial"/>
                <w:sz w:val="18"/>
                <w:szCs w:val="18"/>
              </w:rPr>
              <w:t>De sheet is zodanig vormgegeven dat het voor de gebruiker inzichtelijk is hoe berekeningen tot stand zijn gekomen (cel-verwijzingen); tevens is de sheet overzichtelijk.</w:t>
            </w:r>
          </w:p>
        </w:tc>
        <w:tc>
          <w:tcPr>
            <w:tcW w:w="1417" w:type="dxa"/>
          </w:tcPr>
          <w:p w14:paraId="2664D7D6" w14:textId="77777777" w:rsidR="00BC6123" w:rsidRPr="008E4D59" w:rsidRDefault="00BC6123" w:rsidP="005B0947">
            <w:pPr>
              <w:spacing w:before="60" w:after="0" w:line="260" w:lineRule="atLeast"/>
              <w:jc w:val="center"/>
              <w:rPr>
                <w:rFonts w:ascii="Arial" w:hAnsi="Arial" w:cs="Arial"/>
                <w:sz w:val="18"/>
                <w:szCs w:val="18"/>
              </w:rPr>
            </w:pPr>
            <w:r w:rsidRPr="008E4D59">
              <w:rPr>
                <w:rFonts w:ascii="Arial" w:hAnsi="Arial" w:cs="Arial"/>
                <w:sz w:val="18"/>
                <w:szCs w:val="18"/>
              </w:rPr>
              <w:t>15%</w:t>
            </w:r>
          </w:p>
        </w:tc>
        <w:tc>
          <w:tcPr>
            <w:tcW w:w="1525" w:type="dxa"/>
          </w:tcPr>
          <w:p w14:paraId="05B90563" w14:textId="77777777" w:rsidR="00BC6123" w:rsidRPr="008E4D59" w:rsidRDefault="00BC6123" w:rsidP="008E4D59">
            <w:pPr>
              <w:spacing w:line="260" w:lineRule="atLeast"/>
              <w:rPr>
                <w:rFonts w:ascii="Arial" w:hAnsi="Arial" w:cs="Arial"/>
                <w:sz w:val="18"/>
                <w:szCs w:val="18"/>
              </w:rPr>
            </w:pPr>
          </w:p>
        </w:tc>
      </w:tr>
      <w:tr w:rsidR="00BC6123" w:rsidRPr="008E4D59" w14:paraId="454090E0" w14:textId="77777777" w:rsidTr="008E4D59">
        <w:tc>
          <w:tcPr>
            <w:tcW w:w="5382" w:type="dxa"/>
            <w:shd w:val="clear" w:color="auto" w:fill="BFBFBF" w:themeFill="background1" w:themeFillShade="BF"/>
          </w:tcPr>
          <w:p w14:paraId="5F2D92E8" w14:textId="77777777" w:rsidR="00BC6123" w:rsidRPr="008E4D59" w:rsidRDefault="00BC6123" w:rsidP="005B0947">
            <w:pPr>
              <w:spacing w:before="60" w:after="60" w:line="260" w:lineRule="atLeast"/>
              <w:rPr>
                <w:rFonts w:ascii="Arial" w:hAnsi="Arial" w:cs="Arial"/>
                <w:sz w:val="18"/>
                <w:szCs w:val="18"/>
              </w:rPr>
            </w:pPr>
            <w:r w:rsidRPr="008E4D59">
              <w:rPr>
                <w:rFonts w:ascii="Arial" w:hAnsi="Arial" w:cs="Arial"/>
                <w:sz w:val="18"/>
                <w:szCs w:val="18"/>
              </w:rPr>
              <w:t>Verslag</w:t>
            </w:r>
          </w:p>
        </w:tc>
        <w:tc>
          <w:tcPr>
            <w:tcW w:w="1417" w:type="dxa"/>
            <w:shd w:val="clear" w:color="auto" w:fill="BFBFBF" w:themeFill="background1" w:themeFillShade="BF"/>
          </w:tcPr>
          <w:p w14:paraId="7269BDB2" w14:textId="77777777" w:rsidR="00BC6123" w:rsidRPr="008E4D59" w:rsidRDefault="00BC6123" w:rsidP="008E4D59">
            <w:pPr>
              <w:spacing w:line="260" w:lineRule="atLeast"/>
              <w:rPr>
                <w:rFonts w:ascii="Arial" w:hAnsi="Arial" w:cs="Arial"/>
                <w:sz w:val="18"/>
                <w:szCs w:val="18"/>
              </w:rPr>
            </w:pPr>
          </w:p>
        </w:tc>
        <w:tc>
          <w:tcPr>
            <w:tcW w:w="1525" w:type="dxa"/>
            <w:shd w:val="clear" w:color="auto" w:fill="BFBFBF" w:themeFill="background1" w:themeFillShade="BF"/>
          </w:tcPr>
          <w:p w14:paraId="5D9F59B0" w14:textId="77777777" w:rsidR="00BC6123" w:rsidRPr="008E4D59" w:rsidRDefault="00BC6123" w:rsidP="008E4D59">
            <w:pPr>
              <w:spacing w:line="260" w:lineRule="atLeast"/>
              <w:rPr>
                <w:rFonts w:ascii="Arial" w:hAnsi="Arial" w:cs="Arial"/>
                <w:sz w:val="18"/>
                <w:szCs w:val="18"/>
              </w:rPr>
            </w:pPr>
          </w:p>
        </w:tc>
      </w:tr>
      <w:tr w:rsidR="00BC6123" w:rsidRPr="008E4D59" w14:paraId="41727E7F" w14:textId="77777777" w:rsidTr="008E4D59">
        <w:tc>
          <w:tcPr>
            <w:tcW w:w="5382" w:type="dxa"/>
          </w:tcPr>
          <w:p w14:paraId="5902B658" w14:textId="77777777" w:rsidR="00BC6123" w:rsidRPr="008E4D59" w:rsidRDefault="00BC6123" w:rsidP="005B0947">
            <w:pPr>
              <w:spacing w:before="60" w:after="60" w:line="260" w:lineRule="atLeast"/>
              <w:rPr>
                <w:rFonts w:ascii="Arial" w:hAnsi="Arial" w:cs="Arial"/>
                <w:sz w:val="18"/>
                <w:szCs w:val="18"/>
              </w:rPr>
            </w:pPr>
            <w:r w:rsidRPr="008E4D59">
              <w:rPr>
                <w:rFonts w:ascii="Arial" w:hAnsi="Arial" w:cs="Arial"/>
                <w:sz w:val="18"/>
                <w:szCs w:val="18"/>
              </w:rPr>
              <w:t>In het verslag wordt vermeld waarom ze van bepaalde zaken zijn uitgegaan.</w:t>
            </w:r>
          </w:p>
        </w:tc>
        <w:tc>
          <w:tcPr>
            <w:tcW w:w="1417" w:type="dxa"/>
          </w:tcPr>
          <w:p w14:paraId="581A270F" w14:textId="77777777" w:rsidR="00BC6123" w:rsidRPr="008E4D59" w:rsidRDefault="00BC6123" w:rsidP="005B0947">
            <w:pPr>
              <w:spacing w:before="60" w:after="0" w:line="260" w:lineRule="atLeast"/>
              <w:jc w:val="center"/>
              <w:rPr>
                <w:rFonts w:ascii="Arial" w:hAnsi="Arial" w:cs="Arial"/>
                <w:sz w:val="18"/>
                <w:szCs w:val="18"/>
              </w:rPr>
            </w:pPr>
            <w:r w:rsidRPr="008E4D59">
              <w:rPr>
                <w:rFonts w:ascii="Arial" w:hAnsi="Arial" w:cs="Arial"/>
                <w:sz w:val="18"/>
                <w:szCs w:val="18"/>
              </w:rPr>
              <w:t>20%</w:t>
            </w:r>
          </w:p>
        </w:tc>
        <w:tc>
          <w:tcPr>
            <w:tcW w:w="1525" w:type="dxa"/>
          </w:tcPr>
          <w:p w14:paraId="7E594329" w14:textId="77777777" w:rsidR="00BC6123" w:rsidRPr="008E4D59" w:rsidRDefault="00BC6123" w:rsidP="008E4D59">
            <w:pPr>
              <w:spacing w:line="260" w:lineRule="atLeast"/>
              <w:rPr>
                <w:rFonts w:ascii="Arial" w:hAnsi="Arial" w:cs="Arial"/>
                <w:sz w:val="18"/>
                <w:szCs w:val="18"/>
              </w:rPr>
            </w:pPr>
          </w:p>
        </w:tc>
      </w:tr>
      <w:tr w:rsidR="00BC6123" w:rsidRPr="008E4D59" w14:paraId="5DC0EA1E" w14:textId="77777777" w:rsidTr="008E4D59">
        <w:tc>
          <w:tcPr>
            <w:tcW w:w="5382" w:type="dxa"/>
          </w:tcPr>
          <w:p w14:paraId="606B98B0" w14:textId="77777777" w:rsidR="00BC6123" w:rsidRPr="008E4D59" w:rsidRDefault="00BC6123" w:rsidP="005B0947">
            <w:pPr>
              <w:spacing w:before="60" w:after="60" w:line="260" w:lineRule="atLeast"/>
              <w:rPr>
                <w:rFonts w:ascii="Arial" w:hAnsi="Arial" w:cs="Arial"/>
                <w:sz w:val="18"/>
                <w:szCs w:val="18"/>
              </w:rPr>
            </w:pPr>
            <w:r w:rsidRPr="008E4D59">
              <w:rPr>
                <w:rFonts w:ascii="Arial" w:hAnsi="Arial" w:cs="Arial"/>
                <w:sz w:val="18"/>
                <w:szCs w:val="18"/>
              </w:rPr>
              <w:t>In het verslag wordt er een analyse gemaakt of de gegevens volledig zijn en of het logisch is.</w:t>
            </w:r>
          </w:p>
        </w:tc>
        <w:tc>
          <w:tcPr>
            <w:tcW w:w="1417" w:type="dxa"/>
          </w:tcPr>
          <w:p w14:paraId="1ACD8DE1" w14:textId="77777777" w:rsidR="00BC6123" w:rsidRPr="008E4D59" w:rsidRDefault="00BC6123" w:rsidP="005B0947">
            <w:pPr>
              <w:spacing w:before="60" w:after="0" w:line="260" w:lineRule="atLeast"/>
              <w:jc w:val="center"/>
              <w:rPr>
                <w:rFonts w:ascii="Arial" w:hAnsi="Arial" w:cs="Arial"/>
                <w:sz w:val="18"/>
                <w:szCs w:val="18"/>
              </w:rPr>
            </w:pPr>
            <w:r w:rsidRPr="008E4D59">
              <w:rPr>
                <w:rFonts w:ascii="Arial" w:hAnsi="Arial" w:cs="Arial"/>
                <w:sz w:val="18"/>
                <w:szCs w:val="18"/>
              </w:rPr>
              <w:t>20%</w:t>
            </w:r>
          </w:p>
        </w:tc>
        <w:tc>
          <w:tcPr>
            <w:tcW w:w="1525" w:type="dxa"/>
          </w:tcPr>
          <w:p w14:paraId="5AC8A077" w14:textId="77777777" w:rsidR="00BC6123" w:rsidRPr="008E4D59" w:rsidRDefault="00BC6123" w:rsidP="008E4D59">
            <w:pPr>
              <w:spacing w:line="260" w:lineRule="atLeast"/>
              <w:rPr>
                <w:rFonts w:ascii="Arial" w:hAnsi="Arial" w:cs="Arial"/>
                <w:sz w:val="18"/>
                <w:szCs w:val="18"/>
              </w:rPr>
            </w:pPr>
          </w:p>
        </w:tc>
      </w:tr>
      <w:tr w:rsidR="00BC6123" w:rsidRPr="008E4D59" w14:paraId="321D4E9A" w14:textId="77777777" w:rsidTr="008E4D59">
        <w:tc>
          <w:tcPr>
            <w:tcW w:w="5382" w:type="dxa"/>
          </w:tcPr>
          <w:p w14:paraId="4CE26886" w14:textId="77777777" w:rsidR="00BC6123" w:rsidRPr="008E4D59" w:rsidRDefault="00BC6123" w:rsidP="005B0947">
            <w:pPr>
              <w:spacing w:before="60" w:after="60" w:line="260" w:lineRule="atLeast"/>
              <w:rPr>
                <w:rFonts w:ascii="Arial" w:hAnsi="Arial" w:cs="Arial"/>
                <w:sz w:val="18"/>
                <w:szCs w:val="18"/>
              </w:rPr>
            </w:pPr>
            <w:r w:rsidRPr="008E4D59">
              <w:rPr>
                <w:rFonts w:ascii="Arial" w:hAnsi="Arial" w:cs="Arial"/>
                <w:sz w:val="18"/>
                <w:szCs w:val="18"/>
              </w:rPr>
              <w:t>In het verslag moet een analyse zijn opgenomen van opvallende inkomens, uitgaven of consequenties.</w:t>
            </w:r>
          </w:p>
        </w:tc>
        <w:tc>
          <w:tcPr>
            <w:tcW w:w="1417" w:type="dxa"/>
          </w:tcPr>
          <w:p w14:paraId="24D0BE8A" w14:textId="77777777" w:rsidR="00BC6123" w:rsidRPr="008E4D59" w:rsidRDefault="00BC6123" w:rsidP="005B0947">
            <w:pPr>
              <w:spacing w:before="60" w:after="0" w:line="260" w:lineRule="atLeast"/>
              <w:jc w:val="center"/>
              <w:rPr>
                <w:rFonts w:ascii="Arial" w:hAnsi="Arial" w:cs="Arial"/>
                <w:sz w:val="18"/>
                <w:szCs w:val="18"/>
              </w:rPr>
            </w:pPr>
            <w:r w:rsidRPr="008E4D59">
              <w:rPr>
                <w:rFonts w:ascii="Arial" w:hAnsi="Arial" w:cs="Arial"/>
                <w:sz w:val="18"/>
                <w:szCs w:val="18"/>
              </w:rPr>
              <w:t>20%</w:t>
            </w:r>
          </w:p>
        </w:tc>
        <w:tc>
          <w:tcPr>
            <w:tcW w:w="1525" w:type="dxa"/>
          </w:tcPr>
          <w:p w14:paraId="772A7026" w14:textId="77777777" w:rsidR="00BC6123" w:rsidRPr="008E4D59" w:rsidRDefault="00BC6123" w:rsidP="008E4D59">
            <w:pPr>
              <w:spacing w:line="260" w:lineRule="atLeast"/>
              <w:rPr>
                <w:rFonts w:ascii="Arial" w:hAnsi="Arial" w:cs="Arial"/>
                <w:sz w:val="18"/>
                <w:szCs w:val="18"/>
              </w:rPr>
            </w:pPr>
          </w:p>
        </w:tc>
      </w:tr>
      <w:tr w:rsidR="00BC6123" w:rsidRPr="008E4D59" w14:paraId="19463BD7" w14:textId="77777777" w:rsidTr="008E4D59">
        <w:tc>
          <w:tcPr>
            <w:tcW w:w="5382" w:type="dxa"/>
          </w:tcPr>
          <w:p w14:paraId="295D39E5" w14:textId="77777777" w:rsidR="00BC6123" w:rsidRPr="008E4D59" w:rsidRDefault="00BC6123" w:rsidP="005B0947">
            <w:pPr>
              <w:spacing w:before="60" w:after="60" w:line="260" w:lineRule="atLeast"/>
              <w:rPr>
                <w:rFonts w:ascii="Arial" w:hAnsi="Arial" w:cs="Arial"/>
                <w:sz w:val="18"/>
                <w:szCs w:val="18"/>
              </w:rPr>
            </w:pPr>
            <w:r w:rsidRPr="008E4D59">
              <w:rPr>
                <w:rFonts w:ascii="Arial" w:hAnsi="Arial" w:cs="Arial"/>
                <w:sz w:val="18"/>
                <w:szCs w:val="18"/>
              </w:rPr>
              <w:t>In het verslag wordt geanalyseerd of wensen met betrekking tot sparen ook daadwerkelijk gerealiseerd zijn of dat er een ‘lek’ is.</w:t>
            </w:r>
          </w:p>
        </w:tc>
        <w:tc>
          <w:tcPr>
            <w:tcW w:w="1417" w:type="dxa"/>
          </w:tcPr>
          <w:p w14:paraId="7882D8C2" w14:textId="77777777" w:rsidR="00BC6123" w:rsidRPr="008E4D59" w:rsidRDefault="00BC6123" w:rsidP="005B0947">
            <w:pPr>
              <w:spacing w:before="60" w:after="0" w:line="260" w:lineRule="atLeast"/>
              <w:jc w:val="center"/>
              <w:rPr>
                <w:rFonts w:ascii="Arial" w:hAnsi="Arial" w:cs="Arial"/>
                <w:sz w:val="18"/>
                <w:szCs w:val="18"/>
              </w:rPr>
            </w:pPr>
            <w:r w:rsidRPr="008E4D59">
              <w:rPr>
                <w:rFonts w:ascii="Arial" w:hAnsi="Arial" w:cs="Arial"/>
                <w:sz w:val="18"/>
                <w:szCs w:val="18"/>
              </w:rPr>
              <w:t>20%</w:t>
            </w:r>
          </w:p>
        </w:tc>
        <w:tc>
          <w:tcPr>
            <w:tcW w:w="1525" w:type="dxa"/>
          </w:tcPr>
          <w:p w14:paraId="4EC2911F" w14:textId="77777777" w:rsidR="00BC6123" w:rsidRPr="008E4D59" w:rsidRDefault="00BC6123" w:rsidP="008E4D59">
            <w:pPr>
              <w:spacing w:line="260" w:lineRule="atLeast"/>
              <w:rPr>
                <w:rFonts w:ascii="Arial" w:hAnsi="Arial" w:cs="Arial"/>
                <w:sz w:val="18"/>
                <w:szCs w:val="18"/>
              </w:rPr>
            </w:pPr>
          </w:p>
        </w:tc>
      </w:tr>
      <w:tr w:rsidR="00BC6123" w:rsidRPr="008E4D59" w14:paraId="6E8D7169" w14:textId="77777777" w:rsidTr="008E4D59">
        <w:tc>
          <w:tcPr>
            <w:tcW w:w="5382" w:type="dxa"/>
          </w:tcPr>
          <w:p w14:paraId="367257F6" w14:textId="77777777" w:rsidR="00BC6123" w:rsidRPr="008E4D59" w:rsidRDefault="00BC6123" w:rsidP="008E4D59">
            <w:pPr>
              <w:spacing w:line="260" w:lineRule="atLeast"/>
              <w:rPr>
                <w:rFonts w:ascii="Arial" w:hAnsi="Arial" w:cs="Arial"/>
                <w:sz w:val="18"/>
                <w:szCs w:val="18"/>
              </w:rPr>
            </w:pPr>
            <w:r w:rsidRPr="008E4D59">
              <w:rPr>
                <w:rFonts w:ascii="Arial" w:hAnsi="Arial" w:cs="Arial"/>
                <w:sz w:val="18"/>
                <w:szCs w:val="18"/>
              </w:rPr>
              <w:t>In de conclusie van het verslag staat een advies over het financiële product wat het beste past bij de wensen van de klant.</w:t>
            </w:r>
          </w:p>
        </w:tc>
        <w:tc>
          <w:tcPr>
            <w:tcW w:w="1417" w:type="dxa"/>
          </w:tcPr>
          <w:p w14:paraId="5BA53C53" w14:textId="77777777" w:rsidR="00BC6123" w:rsidRPr="008E4D59" w:rsidRDefault="00BC6123" w:rsidP="00FA3620">
            <w:pPr>
              <w:spacing w:line="260" w:lineRule="atLeast"/>
              <w:jc w:val="center"/>
              <w:rPr>
                <w:rFonts w:ascii="Arial" w:hAnsi="Arial" w:cs="Arial"/>
                <w:sz w:val="18"/>
                <w:szCs w:val="18"/>
              </w:rPr>
            </w:pPr>
            <w:r w:rsidRPr="008E4D59">
              <w:rPr>
                <w:rFonts w:ascii="Arial" w:hAnsi="Arial" w:cs="Arial"/>
                <w:sz w:val="18"/>
                <w:szCs w:val="18"/>
              </w:rPr>
              <w:t>20%</w:t>
            </w:r>
          </w:p>
        </w:tc>
        <w:tc>
          <w:tcPr>
            <w:tcW w:w="1525" w:type="dxa"/>
          </w:tcPr>
          <w:p w14:paraId="6D0832B0" w14:textId="77777777" w:rsidR="00BC6123" w:rsidRPr="008E4D59" w:rsidRDefault="00BC6123" w:rsidP="008E4D59">
            <w:pPr>
              <w:spacing w:line="260" w:lineRule="atLeast"/>
              <w:rPr>
                <w:rFonts w:ascii="Arial" w:hAnsi="Arial" w:cs="Arial"/>
                <w:sz w:val="18"/>
                <w:szCs w:val="18"/>
              </w:rPr>
            </w:pPr>
          </w:p>
        </w:tc>
      </w:tr>
      <w:tr w:rsidR="00BC6123" w:rsidRPr="008E4D59" w14:paraId="7133AC69" w14:textId="77777777" w:rsidTr="008E4D59">
        <w:tc>
          <w:tcPr>
            <w:tcW w:w="5382" w:type="dxa"/>
          </w:tcPr>
          <w:p w14:paraId="4344C381" w14:textId="77777777" w:rsidR="00BC6123" w:rsidRPr="008E4D59" w:rsidRDefault="00BC6123" w:rsidP="008E4D59">
            <w:pPr>
              <w:spacing w:line="260" w:lineRule="atLeast"/>
              <w:rPr>
                <w:rFonts w:ascii="Arial" w:hAnsi="Arial" w:cs="Arial"/>
                <w:sz w:val="18"/>
                <w:szCs w:val="18"/>
              </w:rPr>
            </w:pPr>
            <w:r w:rsidRPr="008E4D59">
              <w:rPr>
                <w:rFonts w:ascii="Arial" w:hAnsi="Arial" w:cs="Arial"/>
                <w:sz w:val="18"/>
                <w:szCs w:val="18"/>
              </w:rPr>
              <w:lastRenderedPageBreak/>
              <w:t>In het verslag is een samenwerkingsverslag opgenomen; in dit verslag is aangegeven waarom bepaalde deelnemers van de groep een hoger of een lager cijfer horen te krijgen.</w:t>
            </w:r>
          </w:p>
        </w:tc>
        <w:tc>
          <w:tcPr>
            <w:tcW w:w="1417" w:type="dxa"/>
          </w:tcPr>
          <w:p w14:paraId="400CF72B" w14:textId="77777777" w:rsidR="00BC6123" w:rsidRPr="008E4D59" w:rsidRDefault="00BC6123" w:rsidP="00FA3620">
            <w:pPr>
              <w:spacing w:before="60" w:after="0" w:line="260" w:lineRule="atLeast"/>
              <w:jc w:val="center"/>
              <w:rPr>
                <w:rFonts w:ascii="Arial" w:hAnsi="Arial" w:cs="Arial"/>
                <w:sz w:val="18"/>
                <w:szCs w:val="18"/>
              </w:rPr>
            </w:pPr>
            <w:r w:rsidRPr="008E4D59">
              <w:rPr>
                <w:rFonts w:ascii="Arial" w:hAnsi="Arial" w:cs="Arial"/>
                <w:sz w:val="18"/>
                <w:szCs w:val="18"/>
              </w:rPr>
              <w:t>Moet aanwezig zijn</w:t>
            </w:r>
          </w:p>
        </w:tc>
        <w:tc>
          <w:tcPr>
            <w:tcW w:w="1525" w:type="dxa"/>
          </w:tcPr>
          <w:p w14:paraId="4C72F527" w14:textId="77777777" w:rsidR="00BC6123" w:rsidRPr="008E4D59" w:rsidRDefault="00BC6123" w:rsidP="008E4D59">
            <w:pPr>
              <w:spacing w:line="260" w:lineRule="atLeast"/>
              <w:rPr>
                <w:rFonts w:ascii="Arial" w:hAnsi="Arial" w:cs="Arial"/>
                <w:sz w:val="18"/>
                <w:szCs w:val="18"/>
              </w:rPr>
            </w:pPr>
          </w:p>
        </w:tc>
      </w:tr>
      <w:tr w:rsidR="00BC6123" w:rsidRPr="008E4D59" w14:paraId="7F120CA3" w14:textId="77777777" w:rsidTr="008E4D59">
        <w:tc>
          <w:tcPr>
            <w:tcW w:w="5382" w:type="dxa"/>
            <w:shd w:val="clear" w:color="auto" w:fill="BFBFBF" w:themeFill="background1" w:themeFillShade="BF"/>
          </w:tcPr>
          <w:p w14:paraId="666A30C7" w14:textId="270A531B" w:rsidR="00BC6123" w:rsidRPr="008E4D59" w:rsidRDefault="00400560" w:rsidP="00400560">
            <w:pPr>
              <w:spacing w:before="60" w:after="60" w:line="260" w:lineRule="atLeast"/>
              <w:rPr>
                <w:rFonts w:ascii="Arial" w:hAnsi="Arial" w:cs="Arial"/>
                <w:sz w:val="18"/>
                <w:szCs w:val="18"/>
              </w:rPr>
            </w:pPr>
            <w:r>
              <w:rPr>
                <w:rFonts w:ascii="Arial" w:hAnsi="Arial" w:cs="Arial"/>
                <w:sz w:val="18"/>
                <w:szCs w:val="18"/>
              </w:rPr>
              <w:t>Presentatie</w:t>
            </w:r>
          </w:p>
        </w:tc>
        <w:tc>
          <w:tcPr>
            <w:tcW w:w="1417" w:type="dxa"/>
            <w:shd w:val="clear" w:color="auto" w:fill="BFBFBF" w:themeFill="background1" w:themeFillShade="BF"/>
          </w:tcPr>
          <w:p w14:paraId="12DE2D38" w14:textId="77777777" w:rsidR="00BC6123" w:rsidRPr="008E4D59" w:rsidRDefault="00BC6123" w:rsidP="008E4D59">
            <w:pPr>
              <w:spacing w:line="260" w:lineRule="atLeast"/>
              <w:rPr>
                <w:rFonts w:ascii="Arial" w:hAnsi="Arial" w:cs="Arial"/>
                <w:sz w:val="18"/>
                <w:szCs w:val="18"/>
              </w:rPr>
            </w:pPr>
          </w:p>
        </w:tc>
        <w:tc>
          <w:tcPr>
            <w:tcW w:w="1525" w:type="dxa"/>
            <w:shd w:val="clear" w:color="auto" w:fill="BFBFBF" w:themeFill="background1" w:themeFillShade="BF"/>
          </w:tcPr>
          <w:p w14:paraId="70797889" w14:textId="77777777" w:rsidR="00BC6123" w:rsidRPr="008E4D59" w:rsidRDefault="00BC6123" w:rsidP="008E4D59">
            <w:pPr>
              <w:spacing w:line="260" w:lineRule="atLeast"/>
              <w:rPr>
                <w:rFonts w:ascii="Arial" w:hAnsi="Arial" w:cs="Arial"/>
                <w:sz w:val="18"/>
                <w:szCs w:val="18"/>
              </w:rPr>
            </w:pPr>
          </w:p>
        </w:tc>
      </w:tr>
      <w:tr w:rsidR="00BC6123" w:rsidRPr="008E4D59" w14:paraId="401A24BF" w14:textId="77777777" w:rsidTr="008E4D59">
        <w:tc>
          <w:tcPr>
            <w:tcW w:w="5382" w:type="dxa"/>
          </w:tcPr>
          <w:p w14:paraId="727BC691" w14:textId="77777777" w:rsidR="00BC6123" w:rsidRPr="008E4D59" w:rsidRDefault="00BC6123" w:rsidP="00400560">
            <w:pPr>
              <w:spacing w:before="60" w:after="60" w:line="260" w:lineRule="atLeast"/>
              <w:rPr>
                <w:rFonts w:ascii="Arial" w:hAnsi="Arial" w:cs="Arial"/>
                <w:sz w:val="18"/>
                <w:szCs w:val="18"/>
              </w:rPr>
            </w:pPr>
            <w:r w:rsidRPr="008E4D59">
              <w:rPr>
                <w:rFonts w:ascii="Arial" w:hAnsi="Arial" w:cs="Arial"/>
                <w:sz w:val="18"/>
                <w:szCs w:val="18"/>
              </w:rPr>
              <w:t>Bij de presentatie wordt het project op een duidelijke wijze verteld; er is sprake van een duidelijke opbouw – en het verhaal wordt met relevante grafieken / tabellen / illustraties ondersteund.</w:t>
            </w:r>
          </w:p>
        </w:tc>
        <w:tc>
          <w:tcPr>
            <w:tcW w:w="1417" w:type="dxa"/>
          </w:tcPr>
          <w:p w14:paraId="117DA489" w14:textId="77777777" w:rsidR="00BC6123" w:rsidRPr="008E4D59" w:rsidRDefault="00BC6123" w:rsidP="00400560">
            <w:pPr>
              <w:spacing w:before="60" w:after="0" w:line="260" w:lineRule="atLeast"/>
              <w:jc w:val="center"/>
              <w:rPr>
                <w:rFonts w:ascii="Arial" w:hAnsi="Arial" w:cs="Arial"/>
                <w:sz w:val="18"/>
                <w:szCs w:val="18"/>
              </w:rPr>
            </w:pPr>
            <w:r w:rsidRPr="008E4D59">
              <w:rPr>
                <w:rFonts w:ascii="Arial" w:hAnsi="Arial" w:cs="Arial"/>
                <w:sz w:val="18"/>
                <w:szCs w:val="18"/>
              </w:rPr>
              <w:t>50%</w:t>
            </w:r>
          </w:p>
        </w:tc>
        <w:tc>
          <w:tcPr>
            <w:tcW w:w="1525" w:type="dxa"/>
          </w:tcPr>
          <w:p w14:paraId="1C1DD8FD" w14:textId="77777777" w:rsidR="00BC6123" w:rsidRPr="008E4D59" w:rsidRDefault="00BC6123" w:rsidP="008E4D59">
            <w:pPr>
              <w:spacing w:line="260" w:lineRule="atLeast"/>
              <w:rPr>
                <w:rFonts w:ascii="Arial" w:hAnsi="Arial" w:cs="Arial"/>
                <w:sz w:val="18"/>
                <w:szCs w:val="18"/>
              </w:rPr>
            </w:pPr>
          </w:p>
        </w:tc>
      </w:tr>
      <w:tr w:rsidR="00BC6123" w:rsidRPr="008E4D59" w14:paraId="68E7102A" w14:textId="77777777" w:rsidTr="008E4D59">
        <w:tc>
          <w:tcPr>
            <w:tcW w:w="5382" w:type="dxa"/>
          </w:tcPr>
          <w:p w14:paraId="46008E20" w14:textId="77777777" w:rsidR="00BC6123" w:rsidRPr="008E4D59" w:rsidRDefault="00BC6123" w:rsidP="00400560">
            <w:pPr>
              <w:spacing w:before="60" w:after="60" w:line="260" w:lineRule="atLeast"/>
              <w:rPr>
                <w:rFonts w:ascii="Arial" w:hAnsi="Arial" w:cs="Arial"/>
                <w:sz w:val="18"/>
                <w:szCs w:val="18"/>
              </w:rPr>
            </w:pPr>
            <w:r w:rsidRPr="008E4D59">
              <w:rPr>
                <w:rFonts w:ascii="Arial" w:hAnsi="Arial" w:cs="Arial"/>
                <w:sz w:val="18"/>
                <w:szCs w:val="18"/>
              </w:rPr>
              <w:t>Bij de presentatie worden de vragen van de toehoorders professioneel als het om de vorm gaat en adequaat als het om de inhoud gaat beantwoord.</w:t>
            </w:r>
          </w:p>
        </w:tc>
        <w:tc>
          <w:tcPr>
            <w:tcW w:w="1417" w:type="dxa"/>
          </w:tcPr>
          <w:p w14:paraId="1E593A31" w14:textId="77777777" w:rsidR="00BC6123" w:rsidRPr="008E4D59" w:rsidRDefault="00BC6123" w:rsidP="00400560">
            <w:pPr>
              <w:spacing w:before="60" w:after="0" w:line="260" w:lineRule="atLeast"/>
              <w:jc w:val="center"/>
              <w:rPr>
                <w:rFonts w:ascii="Arial" w:hAnsi="Arial" w:cs="Arial"/>
                <w:sz w:val="18"/>
                <w:szCs w:val="18"/>
              </w:rPr>
            </w:pPr>
            <w:r w:rsidRPr="008E4D59">
              <w:rPr>
                <w:rFonts w:ascii="Arial" w:hAnsi="Arial" w:cs="Arial"/>
                <w:sz w:val="18"/>
                <w:szCs w:val="18"/>
              </w:rPr>
              <w:t>30%</w:t>
            </w:r>
          </w:p>
        </w:tc>
        <w:tc>
          <w:tcPr>
            <w:tcW w:w="1525" w:type="dxa"/>
          </w:tcPr>
          <w:p w14:paraId="601A3819" w14:textId="77777777" w:rsidR="00BC6123" w:rsidRPr="008E4D59" w:rsidRDefault="00BC6123" w:rsidP="008E4D59">
            <w:pPr>
              <w:spacing w:line="260" w:lineRule="atLeast"/>
              <w:rPr>
                <w:rFonts w:ascii="Arial" w:hAnsi="Arial" w:cs="Arial"/>
                <w:sz w:val="18"/>
                <w:szCs w:val="18"/>
              </w:rPr>
            </w:pPr>
          </w:p>
        </w:tc>
      </w:tr>
      <w:tr w:rsidR="00BC6123" w:rsidRPr="008E4D59" w14:paraId="2F4CC43E" w14:textId="77777777" w:rsidTr="008E4D59">
        <w:tc>
          <w:tcPr>
            <w:tcW w:w="5382" w:type="dxa"/>
          </w:tcPr>
          <w:p w14:paraId="0364097B" w14:textId="77777777" w:rsidR="00BC6123" w:rsidRPr="008E4D59" w:rsidRDefault="00BC6123" w:rsidP="00400560">
            <w:pPr>
              <w:spacing w:before="60" w:after="60" w:line="260" w:lineRule="atLeast"/>
              <w:rPr>
                <w:rFonts w:ascii="Arial" w:hAnsi="Arial" w:cs="Arial"/>
                <w:sz w:val="18"/>
                <w:szCs w:val="18"/>
              </w:rPr>
            </w:pPr>
            <w:r w:rsidRPr="008E4D59">
              <w:rPr>
                <w:rFonts w:ascii="Arial" w:hAnsi="Arial" w:cs="Arial"/>
                <w:sz w:val="18"/>
                <w:szCs w:val="18"/>
              </w:rPr>
              <w:t>Bij het klantgesprek is de adviseur inlevend.</w:t>
            </w:r>
          </w:p>
        </w:tc>
        <w:tc>
          <w:tcPr>
            <w:tcW w:w="1417" w:type="dxa"/>
          </w:tcPr>
          <w:p w14:paraId="2FCC6E94" w14:textId="77777777" w:rsidR="00BC6123" w:rsidRPr="008E4D59" w:rsidRDefault="00BC6123" w:rsidP="00400560">
            <w:pPr>
              <w:spacing w:before="60" w:after="0" w:line="260" w:lineRule="atLeast"/>
              <w:jc w:val="center"/>
              <w:rPr>
                <w:rFonts w:ascii="Arial" w:hAnsi="Arial" w:cs="Arial"/>
                <w:sz w:val="18"/>
                <w:szCs w:val="18"/>
              </w:rPr>
            </w:pPr>
            <w:r w:rsidRPr="008E4D59">
              <w:rPr>
                <w:rFonts w:ascii="Arial" w:hAnsi="Arial" w:cs="Arial"/>
                <w:sz w:val="18"/>
                <w:szCs w:val="18"/>
              </w:rPr>
              <w:t>20%</w:t>
            </w:r>
          </w:p>
        </w:tc>
        <w:tc>
          <w:tcPr>
            <w:tcW w:w="1525" w:type="dxa"/>
          </w:tcPr>
          <w:p w14:paraId="50BAF4C3" w14:textId="77777777" w:rsidR="00BC6123" w:rsidRPr="008E4D59" w:rsidRDefault="00BC6123" w:rsidP="008E4D59">
            <w:pPr>
              <w:spacing w:line="260" w:lineRule="atLeast"/>
              <w:rPr>
                <w:rFonts w:ascii="Arial" w:hAnsi="Arial" w:cs="Arial"/>
                <w:sz w:val="18"/>
                <w:szCs w:val="18"/>
              </w:rPr>
            </w:pPr>
          </w:p>
        </w:tc>
      </w:tr>
    </w:tbl>
    <w:p w14:paraId="2F114B7A" w14:textId="77777777" w:rsidR="00BC6123" w:rsidRPr="008E4D59" w:rsidRDefault="00BC6123" w:rsidP="00F54AAE">
      <w:pPr>
        <w:spacing w:after="0" w:line="260" w:lineRule="atLeast"/>
        <w:rPr>
          <w:rFonts w:ascii="Arial" w:hAnsi="Arial" w:cs="Arial"/>
          <w:sz w:val="18"/>
          <w:szCs w:val="18"/>
        </w:rPr>
      </w:pPr>
    </w:p>
    <w:p w14:paraId="45894FB3" w14:textId="4A21BB92" w:rsidR="00BC6123" w:rsidRPr="00D44752" w:rsidRDefault="00BC6123" w:rsidP="00F54AAE">
      <w:pPr>
        <w:spacing w:after="0" w:line="260" w:lineRule="atLeast"/>
        <w:rPr>
          <w:rFonts w:ascii="Arial" w:hAnsi="Arial" w:cs="Arial"/>
          <w:b/>
          <w:color w:val="C7007D" w:themeColor="accent1"/>
        </w:rPr>
      </w:pPr>
      <w:r w:rsidRPr="00D44752">
        <w:rPr>
          <w:rFonts w:ascii="Arial" w:hAnsi="Arial" w:cs="Arial"/>
          <w:b/>
          <w:color w:val="C7007D" w:themeColor="accent1"/>
        </w:rPr>
        <w:t>Cijfer</w:t>
      </w:r>
      <w:r w:rsidR="00C07340" w:rsidRPr="00D44752">
        <w:rPr>
          <w:rFonts w:ascii="Arial" w:hAnsi="Arial" w:cs="Arial"/>
          <w:b/>
          <w:color w:val="C7007D" w:themeColor="accent1"/>
        </w:rPr>
        <w:t>bepaling</w:t>
      </w:r>
    </w:p>
    <w:p w14:paraId="32DCF1B3" w14:textId="77777777" w:rsidR="00F81999" w:rsidRPr="00F81999" w:rsidRDefault="00F81999" w:rsidP="00F54AAE">
      <w:pPr>
        <w:spacing w:after="0" w:line="260" w:lineRule="atLeast"/>
        <w:rPr>
          <w:rFonts w:ascii="Arial" w:hAnsi="Arial" w:cs="Arial"/>
          <w:sz w:val="18"/>
          <w:szCs w:val="18"/>
        </w:rPr>
      </w:pPr>
    </w:p>
    <w:p w14:paraId="3FC371B3" w14:textId="2F1D4617" w:rsidR="00BC6123" w:rsidRPr="008E4D59" w:rsidRDefault="00BC6123" w:rsidP="00F81999">
      <w:pPr>
        <w:spacing w:after="0" w:line="260" w:lineRule="atLeast"/>
        <w:rPr>
          <w:rFonts w:ascii="Arial" w:hAnsi="Arial" w:cs="Arial"/>
          <w:sz w:val="18"/>
          <w:szCs w:val="18"/>
        </w:rPr>
      </w:pPr>
      <w:r w:rsidRPr="008E4D59">
        <w:rPr>
          <w:rFonts w:ascii="Arial" w:hAnsi="Arial" w:cs="Arial"/>
          <w:sz w:val="18"/>
          <w:szCs w:val="18"/>
        </w:rPr>
        <w:t xml:space="preserve">Op deze manier krijg je </w:t>
      </w:r>
      <w:r w:rsidR="00F41AD2">
        <w:rPr>
          <w:rFonts w:ascii="Arial" w:hAnsi="Arial" w:cs="Arial"/>
          <w:sz w:val="18"/>
          <w:szCs w:val="18"/>
        </w:rPr>
        <w:t>drie</w:t>
      </w:r>
      <w:r w:rsidRPr="008E4D59">
        <w:rPr>
          <w:rFonts w:ascii="Arial" w:hAnsi="Arial" w:cs="Arial"/>
          <w:sz w:val="18"/>
          <w:szCs w:val="18"/>
        </w:rPr>
        <w:t xml:space="preserve"> verschillende cijfers voor de </w:t>
      </w:r>
      <w:r w:rsidR="00F41AD2">
        <w:rPr>
          <w:rFonts w:ascii="Arial" w:hAnsi="Arial" w:cs="Arial"/>
          <w:sz w:val="18"/>
          <w:szCs w:val="18"/>
        </w:rPr>
        <w:t>drie</w:t>
      </w:r>
      <w:r w:rsidRPr="008E4D59">
        <w:rPr>
          <w:rFonts w:ascii="Arial" w:hAnsi="Arial" w:cs="Arial"/>
          <w:sz w:val="18"/>
          <w:szCs w:val="18"/>
        </w:rPr>
        <w:t xml:space="preserve"> onderdelen. Om tot een eindcijfer te komen:</w:t>
      </w:r>
    </w:p>
    <w:p w14:paraId="47EDBA8A" w14:textId="7E87F064" w:rsidR="00E51397" w:rsidRPr="008E4D59" w:rsidRDefault="00F41AD2" w:rsidP="00F41AD2">
      <w:pPr>
        <w:spacing w:after="0" w:line="260" w:lineRule="atLeast"/>
        <w:rPr>
          <w:rFonts w:ascii="Arial" w:hAnsi="Arial" w:cs="Arial"/>
          <w:sz w:val="18"/>
          <w:szCs w:val="18"/>
        </w:rPr>
      </w:pPr>
      <w:r>
        <w:rPr>
          <w:rFonts w:ascii="Arial" w:hAnsi="Arial" w:cs="Arial"/>
          <w:sz w:val="18"/>
          <w:szCs w:val="18"/>
        </w:rPr>
        <w:t xml:space="preserve">Drie x Nibud cijfer, vier x Verslag cijfer en drie </w:t>
      </w:r>
      <w:r w:rsidR="00BC6123" w:rsidRPr="008E4D59">
        <w:rPr>
          <w:rFonts w:ascii="Arial" w:hAnsi="Arial" w:cs="Arial"/>
          <w:sz w:val="18"/>
          <w:szCs w:val="18"/>
        </w:rPr>
        <w:t>x Presentatie cijfer</w:t>
      </w:r>
      <w:r>
        <w:rPr>
          <w:rFonts w:ascii="Arial" w:hAnsi="Arial" w:cs="Arial"/>
          <w:sz w:val="18"/>
          <w:szCs w:val="18"/>
        </w:rPr>
        <w:t xml:space="preserve"> gedeeld door tien</w:t>
      </w:r>
      <w:r w:rsidR="00BC6123" w:rsidRPr="008E4D59">
        <w:rPr>
          <w:rFonts w:ascii="Arial" w:hAnsi="Arial" w:cs="Arial"/>
          <w:sz w:val="18"/>
          <w:szCs w:val="18"/>
        </w:rPr>
        <w:t xml:space="preserve">. Uiteraard kan hier </w:t>
      </w:r>
      <w:r w:rsidR="00C07340" w:rsidRPr="008E4D59">
        <w:rPr>
          <w:rFonts w:ascii="Arial" w:hAnsi="Arial" w:cs="Arial"/>
          <w:sz w:val="18"/>
          <w:szCs w:val="18"/>
        </w:rPr>
        <w:t>qua weging een eigen keuze in worden gemaakt.</w:t>
      </w:r>
    </w:p>
    <w:sectPr w:rsidR="00E51397" w:rsidRPr="008E4D59" w:rsidSect="00B643A6">
      <w:endnotePr>
        <w:numFmt w:val="decimal"/>
      </w:endnotePr>
      <w:pgSz w:w="11907" w:h="16840" w:code="9"/>
      <w:pgMar w:top="2268" w:right="1418" w:bottom="1814" w:left="2155" w:header="709" w:footer="794" w:gutter="0"/>
      <w:cols w:space="709"/>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14E1AE" w14:textId="77777777" w:rsidR="002C4D59" w:rsidRDefault="002C4D59">
      <w:r>
        <w:separator/>
      </w:r>
    </w:p>
  </w:endnote>
  <w:endnote w:type="continuationSeparator" w:id="0">
    <w:p w14:paraId="33AC3FDF" w14:textId="77777777" w:rsidR="002C4D59" w:rsidRDefault="002C4D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Times New 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9148E5" w14:textId="5536286D" w:rsidR="00E51397" w:rsidRDefault="00227972" w:rsidP="00981DF1">
    <w:pPr>
      <w:pStyle w:val="Voettekst"/>
      <w:tabs>
        <w:tab w:val="clear" w:pos="9072"/>
        <w:tab w:val="right" w:pos="8280"/>
      </w:tabs>
      <w:spacing w:after="0" w:line="260" w:lineRule="atLeast"/>
    </w:pPr>
    <w:r w:rsidRPr="00981DF1">
      <w:rPr>
        <w:rStyle w:val="Paginanummer"/>
        <w:rFonts w:ascii="Arial" w:hAnsi="Arial" w:cs="Arial"/>
        <w:sz w:val="18"/>
        <w:szCs w:val="18"/>
      </w:rPr>
      <w:t>B</w:t>
    </w:r>
    <w:r w:rsidR="00BC6123" w:rsidRPr="00981DF1">
      <w:rPr>
        <w:rStyle w:val="Paginanummer"/>
        <w:rFonts w:ascii="Arial" w:hAnsi="Arial" w:cs="Arial"/>
        <w:sz w:val="18"/>
        <w:szCs w:val="18"/>
      </w:rPr>
      <w:t xml:space="preserve">ron: </w:t>
    </w:r>
    <w:r w:rsidR="00981DF1" w:rsidRPr="00981DF1">
      <w:rPr>
        <w:rStyle w:val="Paginanummer"/>
        <w:rFonts w:ascii="Arial" w:hAnsi="Arial" w:cs="Arial"/>
        <w:sz w:val="18"/>
        <w:szCs w:val="18"/>
      </w:rPr>
      <w:t>http://</w:t>
    </w:r>
    <w:r w:rsidR="00BC6123" w:rsidRPr="00981DF1">
      <w:rPr>
        <w:rStyle w:val="Paginanummer"/>
        <w:rFonts w:ascii="Arial" w:hAnsi="Arial" w:cs="Arial"/>
        <w:sz w:val="18"/>
        <w:szCs w:val="18"/>
      </w:rPr>
      <w:t>handreiking</w:t>
    </w:r>
    <w:r w:rsidR="00981DF1" w:rsidRPr="00981DF1">
      <w:rPr>
        <w:rStyle w:val="Paginanummer"/>
        <w:rFonts w:ascii="Arial" w:hAnsi="Arial" w:cs="Arial"/>
        <w:sz w:val="18"/>
        <w:szCs w:val="18"/>
      </w:rPr>
      <w:t>schoolex</w:t>
    </w:r>
    <w:r w:rsidR="001678B6">
      <w:rPr>
        <w:rStyle w:val="Paginanummer"/>
        <w:rFonts w:ascii="Arial" w:hAnsi="Arial" w:cs="Arial"/>
        <w:sz w:val="18"/>
        <w:szCs w:val="18"/>
      </w:rPr>
      <w:t>amen.slo.nl/bedrijfseconomie-hv</w:t>
    </w:r>
    <w:r w:rsidR="00723D0F">
      <w:rPr>
        <w:rStyle w:val="Paginanummer"/>
      </w:rPr>
      <w:tab/>
    </w:r>
    <w:r w:rsidR="00995FAA">
      <w:rPr>
        <w:noProof/>
        <w:lang w:eastAsia="nl-NL"/>
      </w:rPr>
      <w:drawing>
        <wp:anchor distT="0" distB="0" distL="114300" distR="114300" simplePos="0" relativeHeight="251660288" behindDoc="1" locked="1" layoutInCell="1" allowOverlap="1" wp14:anchorId="2B099DE8" wp14:editId="2AFBA087">
          <wp:simplePos x="0" y="0"/>
          <wp:positionH relativeFrom="column">
            <wp:posOffset>-1141095</wp:posOffset>
          </wp:positionH>
          <wp:positionV relativeFrom="page">
            <wp:posOffset>6812280</wp:posOffset>
          </wp:positionV>
          <wp:extent cx="838200" cy="3438525"/>
          <wp:effectExtent l="0" t="0" r="0" b="9525"/>
          <wp:wrapNone/>
          <wp:docPr id="3" name="Afbeelding 3" descr="beeldmerk_werkbl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eldmerk_werkbl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3438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B3C609" w14:textId="63B4F752" w:rsidR="003E445E" w:rsidRDefault="003E445E" w:rsidP="00981DF1">
    <w:pPr>
      <w:pStyle w:val="Voettekst"/>
      <w:tabs>
        <w:tab w:val="clear" w:pos="9072"/>
        <w:tab w:val="right" w:pos="8280"/>
      </w:tabs>
      <w:spacing w:after="0" w:line="260" w:lineRule="atLeast"/>
    </w:pPr>
    <w:r w:rsidRPr="00A42812">
      <w:rPr>
        <w:rStyle w:val="Paginanummer"/>
        <w:rFonts w:ascii="Arial" w:hAnsi="Arial" w:cs="Arial"/>
        <w:sz w:val="18"/>
        <w:szCs w:val="18"/>
      </w:rPr>
      <w:t xml:space="preserve">Bron: </w:t>
    </w:r>
    <w:hyperlink r:id="rId1" w:history="1">
      <w:r w:rsidR="0097283D" w:rsidRPr="0097283D">
        <w:rPr>
          <w:rStyle w:val="Hyperlink"/>
          <w:rFonts w:ascii="Arial" w:hAnsi="Arial" w:cs="Arial"/>
          <w:color w:val="auto"/>
          <w:sz w:val="18"/>
          <w:szCs w:val="18"/>
        </w:rPr>
        <w:t>http://handreikingschoolexamen.slo.nl/bedrijfseconomie-hv</w:t>
      </w:r>
    </w:hyperlink>
    <w:r w:rsidR="0097283D" w:rsidRPr="0097283D">
      <w:rPr>
        <w:rStyle w:val="Paginanummer"/>
        <w:rFonts w:ascii="Arial" w:hAnsi="Arial" w:cs="Arial"/>
        <w:sz w:val="18"/>
        <w:szCs w:val="18"/>
      </w:rPr>
      <w:t xml:space="preserve"> </w:t>
    </w:r>
    <w:r>
      <w:rPr>
        <w:rStyle w:val="Paginanummer"/>
      </w:rPr>
      <w:tab/>
    </w:r>
    <w:r w:rsidRPr="000832BA">
      <w:rPr>
        <w:rStyle w:val="Paginanummer"/>
        <w:rFonts w:ascii="Arial" w:hAnsi="Arial" w:cs="Arial"/>
        <w:sz w:val="18"/>
        <w:szCs w:val="18"/>
      </w:rPr>
      <w:fldChar w:fldCharType="begin"/>
    </w:r>
    <w:r w:rsidRPr="000832BA">
      <w:rPr>
        <w:rStyle w:val="Paginanummer"/>
        <w:rFonts w:ascii="Arial" w:hAnsi="Arial" w:cs="Arial"/>
        <w:sz w:val="18"/>
        <w:szCs w:val="18"/>
      </w:rPr>
      <w:instrText xml:space="preserve"> PAGE </w:instrText>
    </w:r>
    <w:r w:rsidRPr="000832BA">
      <w:rPr>
        <w:rStyle w:val="Paginanummer"/>
        <w:rFonts w:ascii="Arial" w:hAnsi="Arial" w:cs="Arial"/>
        <w:sz w:val="18"/>
        <w:szCs w:val="18"/>
      </w:rPr>
      <w:fldChar w:fldCharType="separate"/>
    </w:r>
    <w:r w:rsidR="00C00FB4">
      <w:rPr>
        <w:rStyle w:val="Paginanummer"/>
        <w:rFonts w:ascii="Arial" w:hAnsi="Arial" w:cs="Arial"/>
        <w:noProof/>
        <w:sz w:val="18"/>
        <w:szCs w:val="18"/>
      </w:rPr>
      <w:t>2</w:t>
    </w:r>
    <w:r w:rsidRPr="000832BA">
      <w:rPr>
        <w:rStyle w:val="Paginanummer"/>
        <w:rFonts w:ascii="Arial" w:hAnsi="Arial" w:cs="Arial"/>
        <w:sz w:val="18"/>
        <w:szCs w:val="18"/>
      </w:rPr>
      <w:fldChar w:fldCharType="end"/>
    </w:r>
    <w:r>
      <w:rPr>
        <w:noProof/>
        <w:lang w:eastAsia="nl-NL"/>
      </w:rPr>
      <w:drawing>
        <wp:anchor distT="0" distB="0" distL="114300" distR="114300" simplePos="0" relativeHeight="251662336" behindDoc="1" locked="1" layoutInCell="1" allowOverlap="1" wp14:anchorId="46C13FD4" wp14:editId="7EBA8BE4">
          <wp:simplePos x="0" y="0"/>
          <wp:positionH relativeFrom="column">
            <wp:posOffset>-1141095</wp:posOffset>
          </wp:positionH>
          <wp:positionV relativeFrom="page">
            <wp:posOffset>6812280</wp:posOffset>
          </wp:positionV>
          <wp:extent cx="838200" cy="3438525"/>
          <wp:effectExtent l="0" t="0" r="0" b="9525"/>
          <wp:wrapNone/>
          <wp:docPr id="2" name="Afbeelding 2" descr="beeldmerk_werkbl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eldmerk_werkbla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38200" cy="3438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487925" w14:textId="77777777" w:rsidR="002C4D59" w:rsidRDefault="002C4D59">
      <w:r>
        <w:separator/>
      </w:r>
    </w:p>
  </w:footnote>
  <w:footnote w:type="continuationSeparator" w:id="0">
    <w:p w14:paraId="122CC7F9" w14:textId="77777777" w:rsidR="002C4D59" w:rsidRDefault="002C4D59">
      <w:r>
        <w:continuationSeparator/>
      </w:r>
    </w:p>
  </w:footnote>
  <w:footnote w:id="1">
    <w:p w14:paraId="124A2D51" w14:textId="0A171E31" w:rsidR="00BC6123" w:rsidRPr="00C07340" w:rsidRDefault="00BC6123" w:rsidP="00BC6123">
      <w:pPr>
        <w:pStyle w:val="Voetnoottekst"/>
        <w:rPr>
          <w:rFonts w:ascii="Arial" w:hAnsi="Arial" w:cs="Arial"/>
          <w:sz w:val="18"/>
          <w:szCs w:val="18"/>
        </w:rPr>
      </w:pPr>
      <w:r w:rsidRPr="00C07340">
        <w:rPr>
          <w:rStyle w:val="Voetnootmarkering"/>
          <w:rFonts w:ascii="Arial" w:hAnsi="Arial" w:cs="Arial"/>
          <w:sz w:val="18"/>
          <w:szCs w:val="18"/>
        </w:rPr>
        <w:footnoteRef/>
      </w:r>
      <w:r w:rsidRPr="00C07340">
        <w:rPr>
          <w:rFonts w:ascii="Arial" w:hAnsi="Arial" w:cs="Arial"/>
          <w:sz w:val="18"/>
          <w:szCs w:val="18"/>
        </w:rPr>
        <w:t xml:space="preserve"> </w:t>
      </w:r>
      <w:hyperlink r:id="rId1" w:history="1">
        <w:r w:rsidRPr="00C07340">
          <w:rPr>
            <w:rStyle w:val="Hyperlink"/>
            <w:rFonts w:ascii="Arial" w:hAnsi="Arial" w:cs="Arial"/>
            <w:sz w:val="18"/>
            <w:szCs w:val="18"/>
          </w:rPr>
          <w:t>https://www.nibud.nl/wp-content/uploads/Nibud_Begrotingsformulier-hypotheek-2016.pdf</w:t>
        </w:r>
      </w:hyperlink>
    </w:p>
    <w:p w14:paraId="42B940D6" w14:textId="77777777" w:rsidR="00BC6123" w:rsidRDefault="00BC6123" w:rsidP="00BC6123">
      <w:pPr>
        <w:pStyle w:val="Voetnootteks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C07F3"/>
    <w:multiLevelType w:val="hybridMultilevel"/>
    <w:tmpl w:val="3FA0362A"/>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7B4083A"/>
    <w:multiLevelType w:val="hybridMultilevel"/>
    <w:tmpl w:val="B7EECEB8"/>
    <w:lvl w:ilvl="0" w:tplc="C5DE52FA">
      <w:start w:val="10"/>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7617BD5"/>
    <w:multiLevelType w:val="hybridMultilevel"/>
    <w:tmpl w:val="DC88F04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CB42DC8"/>
    <w:multiLevelType w:val="hybridMultilevel"/>
    <w:tmpl w:val="2C24EEA2"/>
    <w:lvl w:ilvl="0" w:tplc="C0D2B902">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31562F6"/>
    <w:multiLevelType w:val="hybridMultilevel"/>
    <w:tmpl w:val="63B8E75A"/>
    <w:lvl w:ilvl="0" w:tplc="95542C1A">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98B3C82"/>
    <w:multiLevelType w:val="hybridMultilevel"/>
    <w:tmpl w:val="0F3E3AC6"/>
    <w:lvl w:ilvl="0" w:tplc="10944D48">
      <w:start w:val="1"/>
      <w:numFmt w:val="bullet"/>
      <w:lvlText w:val=""/>
      <w:lvlJc w:val="left"/>
      <w:pPr>
        <w:ind w:left="720" w:hanging="360"/>
      </w:pPr>
      <w:rPr>
        <w:rFonts w:ascii="Symbol" w:hAnsi="Symbol" w:hint="default"/>
      </w:rPr>
    </w:lvl>
    <w:lvl w:ilvl="1" w:tplc="3CB4563C">
      <w:start w:val="1"/>
      <w:numFmt w:val="bullet"/>
      <w:lvlText w:val="o"/>
      <w:lvlJc w:val="left"/>
      <w:pPr>
        <w:ind w:left="1440" w:hanging="360"/>
      </w:pPr>
      <w:rPr>
        <w:rFonts w:ascii="Courier New" w:hAnsi="Courier New" w:hint="default"/>
      </w:rPr>
    </w:lvl>
    <w:lvl w:ilvl="2" w:tplc="92CE66D0">
      <w:start w:val="1"/>
      <w:numFmt w:val="bullet"/>
      <w:lvlText w:val=""/>
      <w:lvlJc w:val="left"/>
      <w:pPr>
        <w:ind w:left="2160" w:hanging="360"/>
      </w:pPr>
      <w:rPr>
        <w:rFonts w:ascii="Wingdings" w:hAnsi="Wingdings" w:hint="default"/>
      </w:rPr>
    </w:lvl>
    <w:lvl w:ilvl="3" w:tplc="CDEA39C2">
      <w:start w:val="1"/>
      <w:numFmt w:val="bullet"/>
      <w:lvlText w:val=""/>
      <w:lvlJc w:val="left"/>
      <w:pPr>
        <w:ind w:left="2880" w:hanging="360"/>
      </w:pPr>
      <w:rPr>
        <w:rFonts w:ascii="Symbol" w:hAnsi="Symbol" w:hint="default"/>
      </w:rPr>
    </w:lvl>
    <w:lvl w:ilvl="4" w:tplc="17F44BAA">
      <w:start w:val="1"/>
      <w:numFmt w:val="bullet"/>
      <w:lvlText w:val="o"/>
      <w:lvlJc w:val="left"/>
      <w:pPr>
        <w:ind w:left="3600" w:hanging="360"/>
      </w:pPr>
      <w:rPr>
        <w:rFonts w:ascii="Courier New" w:hAnsi="Courier New" w:hint="default"/>
      </w:rPr>
    </w:lvl>
    <w:lvl w:ilvl="5" w:tplc="088886C0">
      <w:start w:val="1"/>
      <w:numFmt w:val="bullet"/>
      <w:lvlText w:val=""/>
      <w:lvlJc w:val="left"/>
      <w:pPr>
        <w:ind w:left="4320" w:hanging="360"/>
      </w:pPr>
      <w:rPr>
        <w:rFonts w:ascii="Wingdings" w:hAnsi="Wingdings" w:hint="default"/>
      </w:rPr>
    </w:lvl>
    <w:lvl w:ilvl="6" w:tplc="063EB172">
      <w:start w:val="1"/>
      <w:numFmt w:val="bullet"/>
      <w:lvlText w:val=""/>
      <w:lvlJc w:val="left"/>
      <w:pPr>
        <w:ind w:left="5040" w:hanging="360"/>
      </w:pPr>
      <w:rPr>
        <w:rFonts w:ascii="Symbol" w:hAnsi="Symbol" w:hint="default"/>
      </w:rPr>
    </w:lvl>
    <w:lvl w:ilvl="7" w:tplc="E95AA172">
      <w:start w:val="1"/>
      <w:numFmt w:val="bullet"/>
      <w:lvlText w:val="o"/>
      <w:lvlJc w:val="left"/>
      <w:pPr>
        <w:ind w:left="5760" w:hanging="360"/>
      </w:pPr>
      <w:rPr>
        <w:rFonts w:ascii="Courier New" w:hAnsi="Courier New" w:hint="default"/>
      </w:rPr>
    </w:lvl>
    <w:lvl w:ilvl="8" w:tplc="18DE570A">
      <w:start w:val="1"/>
      <w:numFmt w:val="bullet"/>
      <w:lvlText w:val=""/>
      <w:lvlJc w:val="left"/>
      <w:pPr>
        <w:ind w:left="6480" w:hanging="360"/>
      </w:pPr>
      <w:rPr>
        <w:rFonts w:ascii="Wingdings" w:hAnsi="Wingdings" w:hint="default"/>
      </w:rPr>
    </w:lvl>
  </w:abstractNum>
  <w:abstractNum w:abstractNumId="6" w15:restartNumberingAfterBreak="0">
    <w:nsid w:val="408A28E3"/>
    <w:multiLevelType w:val="hybridMultilevel"/>
    <w:tmpl w:val="8118E768"/>
    <w:lvl w:ilvl="0" w:tplc="8DF45872">
      <w:start w:val="10"/>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59FC61D3"/>
    <w:multiLevelType w:val="hybridMultilevel"/>
    <w:tmpl w:val="31A0556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66081D61"/>
    <w:multiLevelType w:val="hybridMultilevel"/>
    <w:tmpl w:val="0DBC30A2"/>
    <w:lvl w:ilvl="0" w:tplc="72F0F128">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7C675D16"/>
    <w:multiLevelType w:val="hybridMultilevel"/>
    <w:tmpl w:val="C172AB9C"/>
    <w:lvl w:ilvl="0" w:tplc="DB56EE76">
      <w:start w:val="4"/>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5"/>
  </w:num>
  <w:num w:numId="2">
    <w:abstractNumId w:val="4"/>
  </w:num>
  <w:num w:numId="3">
    <w:abstractNumId w:val="6"/>
  </w:num>
  <w:num w:numId="4">
    <w:abstractNumId w:val="1"/>
  </w:num>
  <w:num w:numId="5">
    <w:abstractNumId w:val="3"/>
  </w:num>
  <w:num w:numId="6">
    <w:abstractNumId w:val="8"/>
  </w:num>
  <w:num w:numId="7">
    <w:abstractNumId w:val="7"/>
  </w:num>
  <w:num w:numId="8">
    <w:abstractNumId w:val="2"/>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123"/>
    <w:rsid w:val="000023F8"/>
    <w:rsid w:val="0006358E"/>
    <w:rsid w:val="000832BA"/>
    <w:rsid w:val="001615E3"/>
    <w:rsid w:val="001678B6"/>
    <w:rsid w:val="001A565A"/>
    <w:rsid w:val="00210CEB"/>
    <w:rsid w:val="0021629D"/>
    <w:rsid w:val="00227972"/>
    <w:rsid w:val="00235D22"/>
    <w:rsid w:val="00242A90"/>
    <w:rsid w:val="002A6901"/>
    <w:rsid w:val="002C4D59"/>
    <w:rsid w:val="00307FED"/>
    <w:rsid w:val="003515F1"/>
    <w:rsid w:val="003A7F57"/>
    <w:rsid w:val="003B70B2"/>
    <w:rsid w:val="003E0EA5"/>
    <w:rsid w:val="003E445E"/>
    <w:rsid w:val="00400560"/>
    <w:rsid w:val="00456833"/>
    <w:rsid w:val="004D3C82"/>
    <w:rsid w:val="005B0947"/>
    <w:rsid w:val="005B4B17"/>
    <w:rsid w:val="005D32BE"/>
    <w:rsid w:val="0061144D"/>
    <w:rsid w:val="00615F2C"/>
    <w:rsid w:val="0064184B"/>
    <w:rsid w:val="006754C7"/>
    <w:rsid w:val="006F5C15"/>
    <w:rsid w:val="00700EAF"/>
    <w:rsid w:val="00723D0F"/>
    <w:rsid w:val="00733CEE"/>
    <w:rsid w:val="00747A60"/>
    <w:rsid w:val="00762834"/>
    <w:rsid w:val="007D2921"/>
    <w:rsid w:val="007F016D"/>
    <w:rsid w:val="007F1DF5"/>
    <w:rsid w:val="007F53AB"/>
    <w:rsid w:val="008038A1"/>
    <w:rsid w:val="00806522"/>
    <w:rsid w:val="0088760E"/>
    <w:rsid w:val="00890B33"/>
    <w:rsid w:val="0089135A"/>
    <w:rsid w:val="008E4D59"/>
    <w:rsid w:val="00913A8F"/>
    <w:rsid w:val="00933E0C"/>
    <w:rsid w:val="00964CD0"/>
    <w:rsid w:val="0097283D"/>
    <w:rsid w:val="00981DF1"/>
    <w:rsid w:val="00995FAA"/>
    <w:rsid w:val="009D59F7"/>
    <w:rsid w:val="00A42812"/>
    <w:rsid w:val="00A4649F"/>
    <w:rsid w:val="00A62CF2"/>
    <w:rsid w:val="00A923AC"/>
    <w:rsid w:val="00AD4602"/>
    <w:rsid w:val="00AE022A"/>
    <w:rsid w:val="00B42B40"/>
    <w:rsid w:val="00B43AB7"/>
    <w:rsid w:val="00B43EA5"/>
    <w:rsid w:val="00B643A6"/>
    <w:rsid w:val="00BC23A9"/>
    <w:rsid w:val="00BC6123"/>
    <w:rsid w:val="00BE228F"/>
    <w:rsid w:val="00C00FB4"/>
    <w:rsid w:val="00C02D90"/>
    <w:rsid w:val="00C07340"/>
    <w:rsid w:val="00C104CA"/>
    <w:rsid w:val="00C13109"/>
    <w:rsid w:val="00C358AD"/>
    <w:rsid w:val="00C522DA"/>
    <w:rsid w:val="00CB0A36"/>
    <w:rsid w:val="00CC3512"/>
    <w:rsid w:val="00CC680C"/>
    <w:rsid w:val="00CE6AE2"/>
    <w:rsid w:val="00CF0920"/>
    <w:rsid w:val="00D44752"/>
    <w:rsid w:val="00D80444"/>
    <w:rsid w:val="00D834D4"/>
    <w:rsid w:val="00DA50A2"/>
    <w:rsid w:val="00DB21B0"/>
    <w:rsid w:val="00DD4603"/>
    <w:rsid w:val="00E2191B"/>
    <w:rsid w:val="00E4315D"/>
    <w:rsid w:val="00E51397"/>
    <w:rsid w:val="00ED0B47"/>
    <w:rsid w:val="00F41AD2"/>
    <w:rsid w:val="00F50381"/>
    <w:rsid w:val="00F54AAE"/>
    <w:rsid w:val="00F651FE"/>
    <w:rsid w:val="00F81999"/>
    <w:rsid w:val="00FA362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787B1AD"/>
  <w15:docId w15:val="{5820B313-996A-4721-B74D-5001E033E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BC6123"/>
    <w:pPr>
      <w:spacing w:after="160" w:line="259" w:lineRule="auto"/>
    </w:pPr>
    <w:rPr>
      <w:rFonts w:asciiTheme="minorHAnsi" w:eastAsiaTheme="minorHAnsi" w:hAnsiTheme="minorHAnsi" w:cstheme="minorBidi"/>
      <w:sz w:val="22"/>
      <w:szCs w:val="22"/>
      <w:lang w:eastAsia="en-US"/>
    </w:rPr>
  </w:style>
  <w:style w:type="paragraph" w:styleId="Kop3">
    <w:name w:val="heading 3"/>
    <w:basedOn w:val="Standaard"/>
    <w:next w:val="Standaard"/>
    <w:link w:val="Kop3Char"/>
    <w:uiPriority w:val="9"/>
    <w:unhideWhenUsed/>
    <w:qFormat/>
    <w:rsid w:val="00BC6123"/>
    <w:pPr>
      <w:keepNext/>
      <w:keepLines/>
      <w:spacing w:before="40" w:after="0"/>
      <w:outlineLvl w:val="2"/>
    </w:pPr>
    <w:rPr>
      <w:rFonts w:asciiTheme="majorHAnsi" w:eastAsiaTheme="majorEastAsia" w:hAnsiTheme="majorHAnsi" w:cstheme="majorBidi"/>
      <w:color w:val="63003E"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Algemeen">
    <w:name w:val="KopAlgemeen"/>
    <w:next w:val="Standaard"/>
    <w:rsid w:val="003E0EA5"/>
    <w:pPr>
      <w:tabs>
        <w:tab w:val="left" w:pos="680"/>
      </w:tabs>
      <w:overflowPunct w:val="0"/>
      <w:autoSpaceDE w:val="0"/>
      <w:autoSpaceDN w:val="0"/>
      <w:adjustRightInd w:val="0"/>
      <w:spacing w:line="600" w:lineRule="exact"/>
      <w:textAlignment w:val="baseline"/>
    </w:pPr>
    <w:rPr>
      <w:rFonts w:ascii="Arial" w:hAnsi="Arial"/>
      <w:b/>
      <w:sz w:val="48"/>
      <w:lang w:val="nl"/>
    </w:rPr>
  </w:style>
  <w:style w:type="paragraph" w:styleId="Koptekst">
    <w:name w:val="header"/>
    <w:basedOn w:val="Standaard"/>
    <w:rsid w:val="003E0EA5"/>
    <w:pPr>
      <w:tabs>
        <w:tab w:val="center" w:pos="4536"/>
        <w:tab w:val="right" w:pos="9072"/>
      </w:tabs>
    </w:pPr>
  </w:style>
  <w:style w:type="character" w:customStyle="1" w:styleId="Streepje">
    <w:name w:val="Streepje"/>
    <w:basedOn w:val="Standaardalinea-lettertype"/>
    <w:rsid w:val="003E0EA5"/>
    <w:rPr>
      <w:rFonts w:ascii="Arial" w:hAnsi="Arial"/>
      <w:position w:val="-2"/>
      <w:sz w:val="28"/>
    </w:rPr>
  </w:style>
  <w:style w:type="paragraph" w:styleId="Voettekst">
    <w:name w:val="footer"/>
    <w:basedOn w:val="Standaard"/>
    <w:link w:val="VoettekstChar"/>
    <w:uiPriority w:val="99"/>
    <w:rsid w:val="003E0EA5"/>
    <w:pPr>
      <w:tabs>
        <w:tab w:val="center" w:pos="4536"/>
        <w:tab w:val="right" w:pos="9072"/>
      </w:tabs>
    </w:pPr>
  </w:style>
  <w:style w:type="character" w:styleId="Paginanummer">
    <w:name w:val="page number"/>
    <w:basedOn w:val="Standaardalinea-lettertype"/>
    <w:rsid w:val="00A62CF2"/>
  </w:style>
  <w:style w:type="character" w:customStyle="1" w:styleId="Kop3Char">
    <w:name w:val="Kop 3 Char"/>
    <w:basedOn w:val="Standaardalinea-lettertype"/>
    <w:link w:val="Kop3"/>
    <w:uiPriority w:val="9"/>
    <w:rsid w:val="00BC6123"/>
    <w:rPr>
      <w:rFonts w:asciiTheme="majorHAnsi" w:eastAsiaTheme="majorEastAsia" w:hAnsiTheme="majorHAnsi" w:cstheme="majorBidi"/>
      <w:color w:val="63003E" w:themeColor="accent1" w:themeShade="7F"/>
      <w:sz w:val="24"/>
      <w:szCs w:val="24"/>
      <w:lang w:eastAsia="en-US"/>
    </w:rPr>
  </w:style>
  <w:style w:type="table" w:styleId="Tabelraster">
    <w:name w:val="Table Grid"/>
    <w:basedOn w:val="Standaardtabel"/>
    <w:uiPriority w:val="39"/>
    <w:rsid w:val="00BC612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BC6123"/>
    <w:rPr>
      <w:sz w:val="16"/>
      <w:szCs w:val="16"/>
    </w:rPr>
  </w:style>
  <w:style w:type="paragraph" w:styleId="Tekstopmerking">
    <w:name w:val="annotation text"/>
    <w:basedOn w:val="Standaard"/>
    <w:link w:val="TekstopmerkingChar"/>
    <w:uiPriority w:val="99"/>
    <w:semiHidden/>
    <w:unhideWhenUsed/>
    <w:rsid w:val="00BC6123"/>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BC6123"/>
    <w:rPr>
      <w:rFonts w:asciiTheme="minorHAnsi" w:eastAsiaTheme="minorHAnsi" w:hAnsiTheme="minorHAnsi" w:cstheme="minorBidi"/>
      <w:lang w:eastAsia="en-US"/>
    </w:rPr>
  </w:style>
  <w:style w:type="paragraph" w:styleId="Lijstalinea">
    <w:name w:val="List Paragraph"/>
    <w:basedOn w:val="Standaard"/>
    <w:uiPriority w:val="1"/>
    <w:qFormat/>
    <w:rsid w:val="00BC6123"/>
    <w:pPr>
      <w:spacing w:after="200" w:line="276" w:lineRule="auto"/>
      <w:ind w:left="720"/>
      <w:contextualSpacing/>
    </w:pPr>
  </w:style>
  <w:style w:type="character" w:styleId="Hyperlink">
    <w:name w:val="Hyperlink"/>
    <w:basedOn w:val="Standaardalinea-lettertype"/>
    <w:uiPriority w:val="99"/>
    <w:unhideWhenUsed/>
    <w:rsid w:val="00BC6123"/>
    <w:rPr>
      <w:color w:val="C7007D" w:themeColor="hyperlink"/>
      <w:u w:val="single"/>
    </w:rPr>
  </w:style>
  <w:style w:type="paragraph" w:styleId="Voetnoottekst">
    <w:name w:val="footnote text"/>
    <w:basedOn w:val="Standaard"/>
    <w:link w:val="VoetnoottekstChar"/>
    <w:uiPriority w:val="99"/>
    <w:unhideWhenUsed/>
    <w:rsid w:val="00BC6123"/>
    <w:pPr>
      <w:spacing w:after="0" w:line="240" w:lineRule="auto"/>
    </w:pPr>
    <w:rPr>
      <w:sz w:val="24"/>
      <w:szCs w:val="24"/>
    </w:rPr>
  </w:style>
  <w:style w:type="character" w:customStyle="1" w:styleId="VoetnoottekstChar">
    <w:name w:val="Voetnoottekst Char"/>
    <w:basedOn w:val="Standaardalinea-lettertype"/>
    <w:link w:val="Voetnoottekst"/>
    <w:uiPriority w:val="99"/>
    <w:rsid w:val="00BC6123"/>
    <w:rPr>
      <w:rFonts w:asciiTheme="minorHAnsi" w:eastAsiaTheme="minorHAnsi" w:hAnsiTheme="minorHAnsi" w:cstheme="minorBidi"/>
      <w:sz w:val="24"/>
      <w:szCs w:val="24"/>
      <w:lang w:eastAsia="en-US"/>
    </w:rPr>
  </w:style>
  <w:style w:type="character" w:styleId="Voetnootmarkering">
    <w:name w:val="footnote reference"/>
    <w:basedOn w:val="Standaardalinea-lettertype"/>
    <w:uiPriority w:val="99"/>
    <w:unhideWhenUsed/>
    <w:rsid w:val="00BC6123"/>
    <w:rPr>
      <w:vertAlign w:val="superscript"/>
    </w:rPr>
  </w:style>
  <w:style w:type="paragraph" w:styleId="Ballontekst">
    <w:name w:val="Balloon Text"/>
    <w:basedOn w:val="Standaard"/>
    <w:link w:val="BallontekstChar"/>
    <w:semiHidden/>
    <w:unhideWhenUsed/>
    <w:rsid w:val="00BC6123"/>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semiHidden/>
    <w:rsid w:val="00BC6123"/>
    <w:rPr>
      <w:rFonts w:ascii="Segoe UI" w:eastAsiaTheme="minorHAnsi" w:hAnsi="Segoe UI" w:cs="Segoe UI"/>
      <w:sz w:val="18"/>
      <w:szCs w:val="18"/>
      <w:lang w:eastAsia="en-US"/>
    </w:rPr>
  </w:style>
  <w:style w:type="character" w:customStyle="1" w:styleId="VoettekstChar">
    <w:name w:val="Voettekst Char"/>
    <w:basedOn w:val="Standaardalinea-lettertype"/>
    <w:link w:val="Voettekst"/>
    <w:uiPriority w:val="99"/>
    <w:rsid w:val="00723D0F"/>
    <w:rPr>
      <w:rFonts w:asciiTheme="minorHAnsi" w:eastAsiaTheme="minorHAnsi" w:hAnsiTheme="minorHAnsi" w:cstheme="minorBidi"/>
      <w:sz w:val="22"/>
      <w:szCs w:val="22"/>
      <w:lang w:eastAsia="en-US"/>
    </w:rPr>
  </w:style>
  <w:style w:type="paragraph" w:styleId="Onderwerpvanopmerking">
    <w:name w:val="annotation subject"/>
    <w:basedOn w:val="Tekstopmerking"/>
    <w:next w:val="Tekstopmerking"/>
    <w:link w:val="OnderwerpvanopmerkingChar"/>
    <w:semiHidden/>
    <w:unhideWhenUsed/>
    <w:rsid w:val="00A923AC"/>
    <w:rPr>
      <w:b/>
      <w:bCs/>
    </w:rPr>
  </w:style>
  <w:style w:type="character" w:customStyle="1" w:styleId="OnderwerpvanopmerkingChar">
    <w:name w:val="Onderwerp van opmerking Char"/>
    <w:basedOn w:val="TekstopmerkingChar"/>
    <w:link w:val="Onderwerpvanopmerking"/>
    <w:semiHidden/>
    <w:rsid w:val="00A923AC"/>
    <w:rPr>
      <w:rFonts w:asciiTheme="minorHAnsi" w:eastAsiaTheme="minorHAnsi" w:hAnsiTheme="minorHAnsi" w:cstheme="minorBidi"/>
      <w:b/>
      <w:bCs/>
      <w:lang w:eastAsia="en-US"/>
    </w:rPr>
  </w:style>
  <w:style w:type="character" w:styleId="GevolgdeHyperlink">
    <w:name w:val="FollowedHyperlink"/>
    <w:basedOn w:val="Standaardalinea-lettertype"/>
    <w:semiHidden/>
    <w:unhideWhenUsed/>
    <w:rsid w:val="00C522DA"/>
    <w:rPr>
      <w:color w:val="C70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bs.nl/NR/rdonlyres/035DAAF9-F42B-494B-B69E-5E31C737B322/0/2012k2v4p55art.pdf" TargetMode="External"/><Relationship Id="rId18" Type="http://schemas.openxmlformats.org/officeDocument/2006/relationships/hyperlink" Target="https://www.belastingdienst.nl/wps/wcm/connect/bldcontentnl/belastingdienst/prive/relatie_familie_en_gezondheid/relatie/fiscaal_partnerschap/"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phenc.nl" TargetMode="Externa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yperlink" Target="https://www.notaris.nl/trouwen-of-samenwonen" TargetMode="External"/><Relationship Id="rId25" Type="http://schemas.openxmlformats.org/officeDocument/2006/relationships/hyperlink" Target="http://www.wijzeringeldzaken.nl" TargetMode="External"/><Relationship Id="rId2" Type="http://schemas.openxmlformats.org/officeDocument/2006/relationships/customXml" Target="../customXml/item2.xml"/><Relationship Id="rId16" Type="http://schemas.openxmlformats.org/officeDocument/2006/relationships/hyperlink" Target="https://www.wijzeringeldzaken.nl/samenwonen-of-trouwen/checklist-samenwonen-of-trouwen/" TargetMode="External"/><Relationship Id="rId20" Type="http://schemas.openxmlformats.org/officeDocument/2006/relationships/hyperlink" Target="http://www.abp.n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yperlink" Target="http://www.klantprofiel.nl" TargetMode="External"/><Relationship Id="rId5" Type="http://schemas.openxmlformats.org/officeDocument/2006/relationships/numbering" Target="numbering.xml"/><Relationship Id="rId15" Type="http://schemas.openxmlformats.org/officeDocument/2006/relationships/hyperlink" Target="https://www.rijksoverheid.nl/onderwerpen/trouwen-samenlevingscontract-en-geregistreerd-partnerschap" TargetMode="External"/><Relationship Id="rId23" Type="http://schemas.openxmlformats.org/officeDocument/2006/relationships/hyperlink" Target="http://www.belastingdienst.nl" TargetMode="External"/><Relationship Id="rId28" Type="http://schemas.openxmlformats.org/officeDocument/2006/relationships/customXml" Target="../customXml/item5.xml"/><Relationship Id="rId10" Type="http://schemas.openxmlformats.org/officeDocument/2006/relationships/endnotes" Target="endnotes.xml"/><Relationship Id="rId19" Type="http://schemas.openxmlformats.org/officeDocument/2006/relationships/hyperlink" Target="https://wetten.overheid.nl/BWBR0002656/2016-08-01"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bs.nl/nl-nl/maatwerk/2016/07/inkomen-in-2014-van-afgestudeerden-in-het-hoger-onderwijs-in-schooljaar-2010-11-" TargetMode="External"/><Relationship Id="rId22" Type="http://schemas.openxmlformats.org/officeDocument/2006/relationships/hyperlink" Target="https://www.vanatotzekerheid.nl/verbond-van-verzekeraars/"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handreikingschoolexamen.slo.nl/bedrijfseconomie-hv"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nibud.nl/wp-content/uploads/Nibud_Begrotingsformulier-hypotheek-2016.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Office\Werkgroepsjablonen_O2013\lesbrief.dotm" TargetMode="External"/></Relationships>
</file>

<file path=word/theme/theme1.xml><?xml version="1.0" encoding="utf-8"?>
<a:theme xmlns:a="http://schemas.openxmlformats.org/drawingml/2006/main" name="Kantoorthema">
  <a:themeElements>
    <a:clrScheme name="Aangepast 1">
      <a:dk1>
        <a:sysClr val="windowText" lastClr="000000"/>
      </a:dk1>
      <a:lt1>
        <a:sysClr val="window" lastClr="FFFFFF"/>
      </a:lt1>
      <a:dk2>
        <a:srgbClr val="92887E"/>
      </a:dk2>
      <a:lt2>
        <a:srgbClr val="B5ABA1"/>
      </a:lt2>
      <a:accent1>
        <a:srgbClr val="C7007D"/>
      </a:accent1>
      <a:accent2>
        <a:srgbClr val="92887E"/>
      </a:accent2>
      <a:accent3>
        <a:srgbClr val="13B3CF"/>
      </a:accent3>
      <a:accent4>
        <a:srgbClr val="D8CD01"/>
      </a:accent4>
      <a:accent5>
        <a:srgbClr val="F4A300"/>
      </a:accent5>
      <a:accent6>
        <a:srgbClr val="DB003B"/>
      </a:accent6>
      <a:hlink>
        <a:srgbClr val="C7007D"/>
      </a:hlink>
      <a:folHlink>
        <a:srgbClr val="C7007D"/>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pAN xmlns="http://schemas.microsoft.com/sharepoint/v3">false</RepAN>
    <RepSector_0 xmlns="http://schemas.microsoft.com/sharepoint/v3">
      <Terms xmlns="http://schemas.microsoft.com/office/infopath/2007/PartnerControls"/>
    </RepSector_0>
    <RepDocumentType_0 xmlns="http://schemas.microsoft.com/sharepoint/v3">
      <Terms xmlns="http://schemas.microsoft.com/office/infopath/2007/PartnerControls"/>
    </RepDocumentType_0>
    <RepSectionSpecificTheme_0 xmlns="http://schemas.microsoft.com/sharepoint/v3">
      <Terms xmlns="http://schemas.microsoft.com/office/infopath/2007/PartnerControls"/>
    </RepSectionSpecificTheme_0>
    <RepProjectManager xmlns="http://schemas.microsoft.com/sharepoint/v3" xsi:nil="true"/>
    <RepAuthor_0 xmlns="http://schemas.microsoft.com/sharepoint/v3">
      <Terms xmlns="http://schemas.microsoft.com/office/infopath/2007/PartnerControls"/>
    </RepAuthor_0>
    <RepCurricularTheme_0 xmlns="http://schemas.microsoft.com/sharepoint/v3">
      <Terms xmlns="http://schemas.microsoft.com/office/infopath/2007/PartnerControls"/>
    </RepCurricularTheme_0>
    <RepSection_0 xmlns="http://schemas.microsoft.com/sharepoint/v3">
      <Terms xmlns="http://schemas.microsoft.com/office/infopath/2007/PartnerControls"/>
    </RepSection_0>
    <RepSummary xmlns="http://schemas.microsoft.com/sharepoint/v3" xsi:nil="true"/>
    <RepRelationOtherSloProjects xmlns="http://schemas.microsoft.com/sharepoint/v3" xsi:nil="true"/>
    <TaxCatchAll xmlns="7106a2ac-038a-457f-8b58-ec67130d9d6d"/>
    <RepFileFormat_0 xmlns="http://schemas.microsoft.com/sharepoint/v3">
      <Terms xmlns="http://schemas.microsoft.com/office/infopath/2007/PartnerControls"/>
    </RepFileFormat_0>
    <RepYear_0 xmlns="http://schemas.microsoft.com/sharepoint/v3">
      <Terms xmlns="http://schemas.microsoft.com/office/infopath/2007/PartnerControls"/>
    </RepYear_0>
    <RepANNumber xmlns="http://schemas.microsoft.com/sharepoint/v3" xsi:nil="true"/>
    <RepAreasOfExpertise_0 xmlns="http://schemas.microsoft.com/sharepoint/v3">
      <Terms xmlns="http://schemas.microsoft.com/office/infopath/2007/PartnerControls"/>
    </RepAreasOfExpertise_0>
    <RepSubjectContent_0 xmlns="http://schemas.microsoft.com/sharepoint/v3">
      <Terms xmlns="http://schemas.microsoft.com/office/infopath/2007/PartnerControls"/>
    </RepSubjectContent_0>
    <RepIsbn xmlns="http://schemas.microsoft.com/sharepoint/v3" xsi:nil="true"/>
    <RepAuthorInternal xmlns="http://schemas.microsoft.com/sharepoint/v3">
      <UserInfo>
        <DisplayName/>
        <AccountId xsi:nil="true"/>
        <AccountType/>
      </UserInfo>
    </RepAuthorInternal>
    <RepProjectName xmlns="http://schemas.microsoft.com/sharepoint/v3" xsi:nil="true"/>
    <RepApaNotation xmlns="http://schemas.microsoft.com/sharepoint/v3" xsi:nil="true"/>
    <_dlc_DocId xmlns="7106a2ac-038a-457f-8b58-ec67130d9d6d">47XQ5P3E4USX-10-3636</_dlc_DocId>
    <_dlc_DocIdUrl xmlns="7106a2ac-038a-457f-8b58-ec67130d9d6d">
      <Url>https://cms-downloads.slo.nl/_layouts/15/DocIdRedir.aspx?ID=47XQ5P3E4USX-10-3636</Url>
      <Description>47XQ5P3E4USX-10-3636</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D2854694664375418C0DFD97ECA4320E" ma:contentTypeVersion="30" ma:contentTypeDescription="Een nieuw document maken." ma:contentTypeScope="" ma:versionID="deebfdf51245d71492e9f55ee35e9d79">
  <xsd:schema xmlns:xsd="http://www.w3.org/2001/XMLSchema" xmlns:xs="http://www.w3.org/2001/XMLSchema" xmlns:p="http://schemas.microsoft.com/office/2006/metadata/properties" xmlns:ns1="http://schemas.microsoft.com/sharepoint/v3" xmlns:ns2="7106a2ac-038a-457f-8b58-ec67130d9d6d" targetNamespace="http://schemas.microsoft.com/office/2006/metadata/properties" ma:root="true" ma:fieldsID="cd6365111a56e2db6761eb0a3e30232b" ns1:_="" ns2:_="">
    <xsd:import namespace="http://schemas.microsoft.com/sharepoint/v3"/>
    <xsd:import namespace="7106a2ac-038a-457f-8b58-ec67130d9d6d"/>
    <xsd:element name="properties">
      <xsd:complexType>
        <xsd:sequence>
          <xsd:element name="documentManagement">
            <xsd:complexType>
              <xsd:all>
                <xsd:element ref="ns2:_dlc_DocId" minOccurs="0"/>
                <xsd:element ref="ns2:_dlc_DocIdUrl" minOccurs="0"/>
                <xsd:element ref="ns2:_dlc_DocIdPersistId" minOccurs="0"/>
                <xsd:element ref="ns1:RepSummary" minOccurs="0"/>
                <xsd:element ref="ns1:RepAuthorInternal" minOccurs="0"/>
                <xsd:element ref="ns1:RepAuthor_0" minOccurs="0"/>
                <xsd:element ref="ns2:TaxCatchAll" minOccurs="0"/>
                <xsd:element ref="ns1:RepYear_0" minOccurs="0"/>
                <xsd:element ref="ns1:RepApaNotation" minOccurs="0"/>
                <xsd:element ref="ns1:RepIsbn" minOccurs="0"/>
                <xsd:element ref="ns1:RepAN" minOccurs="0"/>
                <xsd:element ref="ns1:RepANNumber" minOccurs="0"/>
                <xsd:element ref="ns1:RepProjectManager" minOccurs="0"/>
                <xsd:element ref="ns1:RepProjectName" minOccurs="0"/>
                <xsd:element ref="ns1:RepSector_0" minOccurs="0"/>
                <xsd:element ref="ns1:RepCurricularTheme_0" minOccurs="0"/>
                <xsd:element ref="ns1:RepSectionSpecificTheme_0" minOccurs="0"/>
                <xsd:element ref="ns1:RepSection_0" minOccurs="0"/>
                <xsd:element ref="ns1:RepAreasOfExpertise_0" minOccurs="0"/>
                <xsd:element ref="ns1:RepSubjectContent_0" minOccurs="0"/>
                <xsd:element ref="ns1:RepDocumentType_0" minOccurs="0"/>
                <xsd:element ref="ns1:RepRelationOtherSloProjects" minOccurs="0"/>
                <xsd:element ref="ns1:RepFileFormat_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Summary" ma:index="11" nillable="true" ma:displayName="Samenvatting" ma:internalName="RepSummary">
      <xsd:simpleType>
        <xsd:restriction base="dms:Unknown"/>
      </xsd:simpleType>
    </xsd:element>
    <xsd:element name="RepAuthorInternal" ma:index="12" nillable="true" ma:displayName="Interne auteur" ma:internalName="RepAuthorInternal">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Author_0" ma:index="14" nillable="true" ma:taxonomy="true" ma:internalName="RepAuthor_0" ma:taxonomyFieldName="RepAuthor" ma:displayName="Externe auteur" ma:fieldId="{41811730-f000-45b3-bd8b-16482267924b}" ma:sspId="65bb9fad-8ecd-4e58-b951-1b0a685157da" ma:termSetId="ba36eed1-563e-4e70-a8a2-c86cb59a995a" ma:anchorId="00000000-0000-0000-0000-000000000000" ma:open="true" ma:isKeyword="false">
      <xsd:complexType>
        <xsd:sequence>
          <xsd:element ref="pc:Terms" minOccurs="0" maxOccurs="1"/>
        </xsd:sequence>
      </xsd:complexType>
    </xsd:element>
    <xsd:element name="RepYear_0" ma:index="17" nillable="true" ma:taxonomy="true" ma:internalName="RepYear_0" ma:taxonomyFieldName="RepYear" ma:displayName="Jaar van uitgave" ma:fieldId="{41811730-f000-48c8-bfe2-0d366b82495f}" ma:sspId="65bb9fad-8ecd-4e58-b951-1b0a685157da" ma:termSetId="d63ed34c-aaa4-4b39-8e2b-bccf6e3349f5" ma:anchorId="00000000-0000-0000-0000-000000000000" ma:open="false" ma:isKeyword="false">
      <xsd:complexType>
        <xsd:sequence>
          <xsd:element ref="pc:Terms" minOccurs="0" maxOccurs="1"/>
        </xsd:sequence>
      </xsd:complexType>
    </xsd:element>
    <xsd:element name="RepApaNotation" ma:index="18" nillable="true" ma:displayName="APA-notatie" ma:internalName="RepApaNotation">
      <xsd:simpleType>
        <xsd:restriction base="dms:Unknown"/>
      </xsd:simpleType>
    </xsd:element>
    <xsd:element name="RepIsbn" ma:index="19" nillable="true" ma:displayName="ISBN" ma:internalName="RepIsbn">
      <xsd:simpleType>
        <xsd:restriction base="dms:Text"/>
      </xsd:simpleType>
    </xsd:element>
    <xsd:element name="RepAN" ma:index="20" nillable="true" ma:displayName="AN" ma:default="FALSE" ma:internalName="RepAN">
      <xsd:simpleType>
        <xsd:restriction base="dms:Boolean"/>
      </xsd:simpleType>
    </xsd:element>
    <xsd:element name="RepANNumber" ma:index="21" nillable="true" ma:displayName="AN Nummer" ma:internalName="RepANNumber">
      <xsd:simpleType>
        <xsd:restriction base="dms:Text"/>
      </xsd:simpleType>
    </xsd:element>
    <xsd:element name="RepProjectManager" ma:index="22" nillable="true" ma:displayName="Projectleider" ma:internalName="RepProjectManager">
      <xsd:simpleType>
        <xsd:restriction base="dms:Text"/>
      </xsd:simpleType>
    </xsd:element>
    <xsd:element name="RepProjectName" ma:index="23" nillable="true" ma:displayName="Projectnaam" ma:internalName="RepProjectName">
      <xsd:simpleType>
        <xsd:restriction base="dms:Text"/>
      </xsd:simpleType>
    </xsd:element>
    <xsd:element name="RepSector_0" ma:index="25" nillable="true" ma:taxonomy="true" ma:internalName="RepSector_0" ma:taxonomyFieldName="RepSector" ma:displayName="Sector" ma:default="" ma:fieldId="{41811730-f000-4dc0-a699-476cd67ba1ec}" ma:taxonomyMulti="true" ma:sspId="65bb9fad-8ecd-4e58-b951-1b0a685157da" ma:termSetId="f094b31b-0180-4851-9ebd-5c7d9552b19c" ma:anchorId="00000000-0000-0000-0000-000000000000" ma:open="false" ma:isKeyword="false">
      <xsd:complexType>
        <xsd:sequence>
          <xsd:element ref="pc:Terms" minOccurs="0" maxOccurs="1"/>
        </xsd:sequence>
      </xsd:complexType>
    </xsd:element>
    <xsd:element name="RepCurricularTheme_0" ma:index="27" nillable="true" ma:taxonomy="true" ma:internalName="RepCurricularTheme_0" ma:taxonomyFieldName="RepCurricularTheme" ma:displayName="Leerplankundig thema" ma:fieldId="{41811730-f000-49a6-962c-7d5942b261fc}" ma:sspId="65bb9fad-8ecd-4e58-b951-1b0a685157da" ma:termSetId="c46f7ee8-50c4-42e2-9209-7c6adacde0a9" ma:anchorId="00000000-0000-0000-0000-000000000000" ma:open="false" ma:isKeyword="false">
      <xsd:complexType>
        <xsd:sequence>
          <xsd:element ref="pc:Terms" minOccurs="0" maxOccurs="1"/>
        </xsd:sequence>
      </xsd:complexType>
    </xsd:element>
    <xsd:element name="RepSectionSpecificTheme_0" ma:index="29" nillable="true" ma:taxonomy="true" ma:internalName="RepSectionSpecificTheme_0" ma:taxonomyFieldName="RepSectionSpecificTheme" ma:displayName="Vakspecifiek thema" ma:fieldId="{41811730-f000-47c9-8a06-df9868361aab}" ma:sspId="65bb9fad-8ecd-4e58-b951-1b0a685157da" ma:termSetId="d6eaa525-a5d0-4a07-b890-e9233743789f" ma:anchorId="00000000-0000-0000-0000-000000000000" ma:open="false" ma:isKeyword="false">
      <xsd:complexType>
        <xsd:sequence>
          <xsd:element ref="pc:Terms" minOccurs="0" maxOccurs="1"/>
        </xsd:sequence>
      </xsd:complexType>
    </xsd:element>
    <xsd:element name="RepSection_0" ma:index="31" nillable="true" ma:taxonomy="true" ma:internalName="RepSection_0" ma:taxonomyFieldName="RepSection" ma:displayName="Vaksectie" ma:fieldId="{41811730-f000-4881-8daa-6e8dd38b1ab1}" ma:sspId="65bb9fad-8ecd-4e58-b951-1b0a685157da" ma:termSetId="c6f33e55-e762-4fa4-8346-db1fc1809b2d" ma:anchorId="00000000-0000-0000-0000-000000000000" ma:open="false" ma:isKeyword="false">
      <xsd:complexType>
        <xsd:sequence>
          <xsd:element ref="pc:Terms" minOccurs="0" maxOccurs="1"/>
        </xsd:sequence>
      </xsd:complexType>
    </xsd:element>
    <xsd:element name="RepAreasOfExpertise_0" ma:index="33" nillable="true" ma:taxonomy="true" ma:internalName="RepAreasOfExpertise_0" ma:taxonomyFieldName="RepAreasOfExpertise" ma:displayName="Vakgebied" ma:fieldId="{41811730-f000-41a6-9b8a-29f77b277b4a}" ma:sspId="65bb9fad-8ecd-4e58-b951-1b0a685157da" ma:termSetId="53b2aeb1-af69-41af-ab5c-dcba5f532adf" ma:anchorId="00000000-0000-0000-0000-000000000000" ma:open="true" ma:isKeyword="false">
      <xsd:complexType>
        <xsd:sequence>
          <xsd:element ref="pc:Terms" minOccurs="0" maxOccurs="1"/>
        </xsd:sequence>
      </xsd:complexType>
    </xsd:element>
    <xsd:element name="RepSubjectContent_0" ma:index="35" nillable="true" ma:taxonomy="true" ma:internalName="RepSubjectContent_0" ma:taxonomyFieldName="RepSubjectContent" ma:displayName="Vakinhoud" ma:fieldId="{41811730-f000-43d1-9a5c-533514ab0582}" ma:sspId="65bb9fad-8ecd-4e58-b951-1b0a685157da" ma:termSetId="3eef768d-4fe2-4c08-af8a-4dfaa4cac8a4" ma:anchorId="00000000-0000-0000-0000-000000000000" ma:open="false" ma:isKeyword="false">
      <xsd:complexType>
        <xsd:sequence>
          <xsd:element ref="pc:Terms" minOccurs="0" maxOccurs="1"/>
        </xsd:sequence>
      </xsd:complexType>
    </xsd:element>
    <xsd:element name="RepDocumentType_0" ma:index="37" nillable="true" ma:taxonomy="true" ma:internalName="RepDocumentType_0" ma:taxonomyFieldName="RepDocumentType" ma:displayName="Documenttypering" ma:fieldId="{41811730-f000-4c72-b54d-df109a5aaa00}" ma:sspId="65bb9fad-8ecd-4e58-b951-1b0a685157da" ma:termSetId="54bd4068-eea5-4eb8-b4d4-e740f64d998f" ma:anchorId="00000000-0000-0000-0000-000000000000" ma:open="true" ma:isKeyword="false">
      <xsd:complexType>
        <xsd:sequence>
          <xsd:element ref="pc:Terms" minOccurs="0" maxOccurs="1"/>
        </xsd:sequence>
      </xsd:complexType>
    </xsd:element>
    <xsd:element name="RepRelationOtherSloProjects" ma:index="38" nillable="true" ma:displayName="Relatie met andere projecten" ma:internalName="RepRelationOtherSloProjects">
      <xsd:simpleType>
        <xsd:restriction base="dms:Unknown"/>
      </xsd:simpleType>
    </xsd:element>
    <xsd:element name="RepFileFormat_0" ma:index="40" nillable="true" ma:taxonomy="true" ma:internalName="RepFileFormat_0" ma:taxonomyFieldName="RepFileFormat" ma:displayName="Bestandsformaat" ma:fieldId="{41811730-f000-458e-badf-a33146a595e3}" ma:sspId="65bb9fad-8ecd-4e58-b951-1b0a685157da" ma:termSetId="5467ae8d-8919-4592-b5d8-720a70732444"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106a2ac-038a-457f-8b58-ec67130d9d6d"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hidden="true" ma:list="{38f83059-1491-4012-b4c3-84f3b7dad14e}" ma:internalName="TaxCatchAll" ma:showField="CatchAllData" ma:web="7106a2ac-038a-457f-8b58-ec67130d9d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C90488-45A6-4170-BF81-84271A892A27}"/>
</file>

<file path=customXml/itemProps2.xml><?xml version="1.0" encoding="utf-8"?>
<ds:datastoreItem xmlns:ds="http://schemas.openxmlformats.org/officeDocument/2006/customXml" ds:itemID="{2E4CFD0D-6273-44E6-BA61-8C43F16E844A}"/>
</file>

<file path=customXml/itemProps3.xml><?xml version="1.0" encoding="utf-8"?>
<ds:datastoreItem xmlns:ds="http://schemas.openxmlformats.org/officeDocument/2006/customXml" ds:itemID="{6CCEA148-2FF0-412C-8053-6E7D860856FD}"/>
</file>

<file path=customXml/itemProps4.xml><?xml version="1.0" encoding="utf-8"?>
<ds:datastoreItem xmlns:ds="http://schemas.openxmlformats.org/officeDocument/2006/customXml" ds:itemID="{50BC304E-9B00-4A64-985B-31CBA1A2C36C}"/>
</file>

<file path=customXml/itemProps5.xml><?xml version="1.0" encoding="utf-8"?>
<ds:datastoreItem xmlns:ds="http://schemas.openxmlformats.org/officeDocument/2006/customXml" ds:itemID="{29B04F50-7B65-4539-B3DB-8C03929FA3C5}"/>
</file>

<file path=docProps/app.xml><?xml version="1.0" encoding="utf-8"?>
<Properties xmlns="http://schemas.openxmlformats.org/officeDocument/2006/extended-properties" xmlns:vt="http://schemas.openxmlformats.org/officeDocument/2006/docPropsVTypes">
  <Template>lesbrief.dotm</Template>
  <TotalTime>1</TotalTime>
  <Pages>12</Pages>
  <Words>2725</Words>
  <Characters>14988</Characters>
  <Application>Microsoft Office Word</Application>
  <DocSecurity>0</DocSecurity>
  <Lines>124</Lines>
  <Paragraphs>35</Paragraphs>
  <ScaleCrop>false</ScaleCrop>
  <HeadingPairs>
    <vt:vector size="2" baseType="variant">
      <vt:variant>
        <vt:lpstr>Titel</vt:lpstr>
      </vt:variant>
      <vt:variant>
        <vt:i4>1</vt:i4>
      </vt:variant>
    </vt:vector>
  </HeadingPairs>
  <TitlesOfParts>
    <vt:vector size="1" baseType="lpstr">
      <vt:lpstr>Werkblad-Lesbrief</vt:lpstr>
    </vt:vector>
  </TitlesOfParts>
  <Company>Stichting Leerplanontwikkeling</Company>
  <LinksUpToDate>false</LinksUpToDate>
  <CharactersWithSpaces>17678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Werkblad-Lesbrief</dc:title>
  <dc:subject/>
  <dc:creator>Marc den Elzen</dc:creator>
  <cp:keywords/>
  <dc:description/>
  <cp:lastModifiedBy>Bianca Kuiphuis</cp:lastModifiedBy>
  <cp:revision>2</cp:revision>
  <cp:lastPrinted>2016-12-07T11:11:00Z</cp:lastPrinted>
  <dcterms:created xsi:type="dcterms:W3CDTF">2017-02-13T14:53:00Z</dcterms:created>
  <dcterms:modified xsi:type="dcterms:W3CDTF">2017-02-13T14:53:00Z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309890683ca463aa9c474f7b9d13457">
    <vt:lpwstr>Havo bovenbouw|14ef06d2-1228-4431-8a23-d9c4103f970c;Vwo bovenbouw|93444ba3-a5d7-442e-98fe-d037e8ae5bf5;Gymnasium bovenbouw|1a736e97-c6c9-45cc-adf7-7caa0e8e6696</vt:lpwstr>
  </property>
  <property fmtid="{D5CDD505-2E9C-101B-9397-08002B2CF9AE}" pid="3" name="TaxKeyword">
    <vt:lpwstr/>
  </property>
  <property fmtid="{D5CDD505-2E9C-101B-9397-08002B2CF9AE}" pid="4" name="i23c2f8f71c541cc815a2aa24ee55690">
    <vt:lpwstr>Bedrijfseconomie|1009243d-7609-41d3-98f9-b645e68d4f2e</vt:lpwstr>
  </property>
  <property fmtid="{D5CDD505-2E9C-101B-9397-08002B2CF9AE}" pid="5" name="ContentTypeId">
    <vt:lpwstr>0x010100D2854694664375418C0DFD97ECA4320E</vt:lpwstr>
  </property>
  <property fmtid="{D5CDD505-2E9C-101B-9397-08002B2CF9AE}" pid="6" name="section">
    <vt:lpwstr>77;#Bedrijfseconomie|1009243d-7609-41d3-98f9-b645e68d4f2e</vt:lpwstr>
  </property>
  <property fmtid="{D5CDD505-2E9C-101B-9397-08002B2CF9AE}" pid="7" name="TaxCatchAll">
    <vt:lpwstr>26;#Handreikingen schoolexamen|db445aae-442d-48b2-a1a5-a4baa71a40e5;#77;#Bedrijfseconomie|1009243d-7609-41d3-98f9-b645e68d4f2e;#107;# Bedrijfseconomie havo-vwo|45c0eb2b-7668-4a92-87d8-76bb83bd9d45;#4;#Gymnasium bovenbouw|1a736e97-c6c9-45cc-adf7-7caa0e8e66</vt:lpwstr>
  </property>
  <property fmtid="{D5CDD505-2E9C-101B-9397-08002B2CF9AE}" pid="8" name="TaxKeywordTaxHTField">
    <vt:lpwstr/>
  </property>
  <property fmtid="{D5CDD505-2E9C-101B-9397-08002B2CF9AE}" pid="9" name="sector">
    <vt:lpwstr>3;#Havo bovenbouw|14ef06d2-1228-4431-8a23-d9c4103f970c;#2;#Vwo bovenbouw|93444ba3-a5d7-442e-98fe-d037e8ae5bf5;#4;#Gymnasium bovenbouw|1a736e97-c6c9-45cc-adf7-7caa0e8e6696</vt:lpwstr>
  </property>
  <property fmtid="{D5CDD505-2E9C-101B-9397-08002B2CF9AE}" pid="10" name="slo_theme">
    <vt:lpwstr>26;#Handreikingen schoolexamen|db445aae-442d-48b2-a1a5-a4baa71a40e5;#107;# Bedrijfseconomie havo-vwo|45c0eb2b-7668-4a92-87d8-76bb83bd9d45</vt:lpwstr>
  </property>
  <property fmtid="{D5CDD505-2E9C-101B-9397-08002B2CF9AE}" pid="11" name="p6c05df8f2964c55a36d3e858fb4eae1">
    <vt:lpwstr>Handreikingen schoolexamen|db445aae-442d-48b2-a1a5-a4baa71a40e5; Bedrijfseconomie havo-vwo|45c0eb2b-7668-4a92-87d8-76bb83bd9d45</vt:lpwstr>
  </property>
  <property fmtid="{D5CDD505-2E9C-101B-9397-08002B2CF9AE}" pid="12" name="Slo_MultiContacts">
    <vt:lpwstr>81;#Marc den Elzen</vt:lpwstr>
  </property>
  <property fmtid="{D5CDD505-2E9C-101B-9397-08002B2CF9AE}" pid="13" name="_dlc_DocIdItemGuid">
    <vt:lpwstr>0d021033-f73c-431d-a84e-804697348384</vt:lpwstr>
  </property>
</Properties>
</file>