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97" w:rsidRDefault="00D570A6" w:rsidP="00D570A6">
      <w:pPr>
        <w:pStyle w:val="Kop1"/>
      </w:pPr>
      <w:r>
        <w:t xml:space="preserve">Lessuggesties </w:t>
      </w:r>
      <w:r w:rsidR="00F0131B">
        <w:t xml:space="preserve">en bronnen </w:t>
      </w:r>
      <w:r>
        <w:t xml:space="preserve">keuzevak </w:t>
      </w:r>
      <w:r>
        <w:br/>
        <w:t>Geüniformeerde dienstverlening en veiligheid</w:t>
      </w:r>
      <w:r w:rsidR="009D59F7">
        <w:t xml:space="preserve"> </w:t>
      </w:r>
    </w:p>
    <w:p w:rsidR="00D570A6" w:rsidRDefault="00D570A6" w:rsidP="001615E3">
      <w:r>
        <w:t>Voor eindtermen behorende bij deeltaak 6.4</w:t>
      </w:r>
    </w:p>
    <w:p w:rsidR="00D570A6" w:rsidRDefault="00D570A6" w:rsidP="001615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2"/>
        <w:gridCol w:w="7702"/>
      </w:tblGrid>
      <w:tr w:rsidR="00D570A6" w:rsidRPr="00420D35" w:rsidTr="00F0131B">
        <w:tc>
          <w:tcPr>
            <w:tcW w:w="617" w:type="dxa"/>
          </w:tcPr>
          <w:p w:rsidR="00D570A6" w:rsidRPr="00420D35" w:rsidRDefault="00D570A6" w:rsidP="001615E3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6.4.1</w:t>
            </w:r>
          </w:p>
        </w:tc>
        <w:tc>
          <w:tcPr>
            <w:tcW w:w="7707" w:type="dxa"/>
          </w:tcPr>
          <w:p w:rsidR="002E5075" w:rsidRPr="00420D35" w:rsidRDefault="002E5075" w:rsidP="00D570A6">
            <w:pPr>
              <w:rPr>
                <w:rFonts w:asciiTheme="minorHAnsi" w:hAnsiTheme="minorHAnsi"/>
                <w:b/>
                <w:sz w:val="20"/>
              </w:rPr>
            </w:pPr>
            <w:r w:rsidRPr="00420D35">
              <w:rPr>
                <w:rFonts w:asciiTheme="minorHAnsi" w:hAnsiTheme="minorHAnsi"/>
                <w:b/>
                <w:sz w:val="20"/>
              </w:rPr>
              <w:t>Oriëntatie op de veiligheidsbranche</w:t>
            </w:r>
          </w:p>
          <w:p w:rsidR="00D570A6" w:rsidRPr="00420D35" w:rsidRDefault="00D570A6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Laat verschillende filmpjes over de veiligheidsbranches bekijken </w:t>
            </w:r>
          </w:p>
          <w:p w:rsidR="00D570A6" w:rsidRPr="00420D35" w:rsidRDefault="00D570A6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Geef leerlingen de volgende kijkvragen mee</w:t>
            </w:r>
          </w:p>
          <w:p w:rsidR="00D570A6" w:rsidRPr="00420D35" w:rsidRDefault="00D570A6" w:rsidP="00D570A6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Welke beroepscompetenties komen in het filmpje aan de orde?</w:t>
            </w:r>
          </w:p>
          <w:p w:rsidR="00D570A6" w:rsidRPr="00420D35" w:rsidRDefault="00D570A6" w:rsidP="00D570A6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Welke competenties zijn niet zichtbaar, maar wel nodig om succesvol te zijn?</w:t>
            </w:r>
          </w:p>
          <w:p w:rsidR="00D570A6" w:rsidRPr="00420D35" w:rsidRDefault="00D570A6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Stel een top 5 samen van de belangrijkste competenties voor elke branche</w:t>
            </w:r>
          </w:p>
          <w:p w:rsidR="00D570A6" w:rsidRPr="00420D35" w:rsidRDefault="00D570A6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wat zijn de verschillen en wat zijn de overeenkomsten tussen de verschillende beroepen?</w:t>
            </w:r>
          </w:p>
          <w:p w:rsidR="00F0131B" w:rsidRPr="00420D35" w:rsidRDefault="00F0131B" w:rsidP="00D570A6">
            <w:pPr>
              <w:rPr>
                <w:rFonts w:asciiTheme="minorHAnsi" w:hAnsiTheme="minorHAnsi"/>
                <w:sz w:val="20"/>
              </w:rPr>
            </w:pPr>
          </w:p>
          <w:p w:rsidR="00D570A6" w:rsidRPr="00420D35" w:rsidRDefault="00F0131B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Wij zijn defensie: </w:t>
            </w:r>
            <w:hyperlink r:id="rId7" w:history="1">
              <w:r w:rsidRPr="00420D35">
                <w:rPr>
                  <w:rStyle w:val="Hyperlink"/>
                  <w:rFonts w:asciiTheme="minorHAnsi" w:hAnsiTheme="minorHAnsi"/>
                  <w:sz w:val="20"/>
                </w:rPr>
                <w:t>https://www.youtube.com/watch?v=_2tVOsfewYo</w:t>
              </w:r>
            </w:hyperlink>
          </w:p>
          <w:p w:rsidR="00F0131B" w:rsidRPr="00420D35" w:rsidRDefault="00F0131B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Veilig op pad met de stadwacht: </w:t>
            </w:r>
            <w:hyperlink r:id="rId8" w:history="1">
              <w:r w:rsidRPr="00420D35">
                <w:rPr>
                  <w:rStyle w:val="Hyperlink"/>
                  <w:rFonts w:asciiTheme="minorHAnsi" w:hAnsiTheme="minorHAnsi"/>
                  <w:sz w:val="20"/>
                </w:rPr>
                <w:t>https://www.youtube.com/watch?v=MsiNUT3k6Pw</w:t>
              </w:r>
            </w:hyperlink>
          </w:p>
          <w:p w:rsidR="00F0131B" w:rsidRPr="00420D35" w:rsidRDefault="00F0131B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TV Veilig: biketeam in actie: </w:t>
            </w:r>
            <w:hyperlink r:id="rId9" w:history="1">
              <w:r w:rsidRPr="00420D35">
                <w:rPr>
                  <w:rStyle w:val="Hyperlink"/>
                  <w:rFonts w:asciiTheme="minorHAnsi" w:hAnsiTheme="minorHAnsi"/>
                  <w:sz w:val="20"/>
                </w:rPr>
                <w:t>https://www.youtube.com/watch?v=X1hvFO_mQ_E</w:t>
              </w:r>
            </w:hyperlink>
          </w:p>
          <w:p w:rsidR="00F0131B" w:rsidRPr="00420D35" w:rsidRDefault="00F0131B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TV Veilig: stadswachten doen GBA controle: </w:t>
            </w:r>
            <w:hyperlink r:id="rId10" w:history="1">
              <w:r w:rsidRPr="00420D35">
                <w:rPr>
                  <w:rStyle w:val="Hyperlink"/>
                  <w:rFonts w:asciiTheme="minorHAnsi" w:hAnsiTheme="minorHAnsi"/>
                  <w:sz w:val="20"/>
                </w:rPr>
                <w:t>https://www.youtube.com/watch?v=KokY1kVj5Ik</w:t>
              </w:r>
            </w:hyperlink>
          </w:p>
          <w:p w:rsidR="00F0131B" w:rsidRPr="00420D35" w:rsidRDefault="00420D35" w:rsidP="00D570A6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Kenniscentrum veiligheidsbranche </w:t>
            </w:r>
            <w:hyperlink r:id="rId11" w:history="1">
              <w:r w:rsidRPr="00420D35">
                <w:rPr>
                  <w:rStyle w:val="Hyperlink"/>
                  <w:rFonts w:asciiTheme="minorHAnsi" w:hAnsiTheme="minorHAnsi"/>
                  <w:sz w:val="20"/>
                </w:rPr>
                <w:t>http://www.veiligheidsbranche.nl/onderwerpen_kenniscentrum_nl.html?kbaId=29</w:t>
              </w:r>
            </w:hyperlink>
          </w:p>
          <w:p w:rsidR="00420D35" w:rsidRPr="00420D35" w:rsidRDefault="00420D35" w:rsidP="00420D3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HAnsi" w:hAnsiTheme="minorHAnsi" w:cs="Arial"/>
                <w:sz w:val="20"/>
              </w:rPr>
            </w:pPr>
            <w:r w:rsidRPr="00420D35">
              <w:rPr>
                <w:rFonts w:asciiTheme="minorHAnsi" w:eastAsiaTheme="minorHAnsi" w:hAnsiTheme="minorHAnsi" w:cs="Arial"/>
                <w:sz w:val="20"/>
              </w:rPr>
              <w:t xml:space="preserve">Veiligheid </w:t>
            </w:r>
            <w:r>
              <w:rPr>
                <w:rFonts w:asciiTheme="minorHAnsi" w:eastAsiaTheme="minorHAnsi" w:hAnsiTheme="minorHAnsi" w:cs="Arial"/>
                <w:sz w:val="20"/>
              </w:rPr>
              <w:t>&amp;</w:t>
            </w:r>
            <w:bookmarkStart w:id="0" w:name="_GoBack"/>
            <w:bookmarkEnd w:id="0"/>
            <w:r w:rsidRPr="00420D35">
              <w:rPr>
                <w:rFonts w:asciiTheme="minorHAnsi" w:eastAsiaTheme="minorHAnsi" w:hAnsiTheme="minorHAnsi" w:cs="Arial"/>
                <w:sz w:val="20"/>
              </w:rPr>
              <w:t xml:space="preserve"> vakmanschap: </w:t>
            </w:r>
            <w:hyperlink r:id="rId12" w:history="1">
              <w:r w:rsidRPr="00420D35">
                <w:rPr>
                  <w:rFonts w:asciiTheme="minorHAnsi" w:eastAsiaTheme="minorHAnsi" w:hAnsiTheme="minorHAnsi" w:cs="Arial"/>
                  <w:color w:val="0000FF" w:themeColor="hyperlink"/>
                  <w:sz w:val="20"/>
                  <w:u w:val="single"/>
                </w:rPr>
                <w:t>https://veva.nl/opl</w:t>
              </w:r>
              <w:r w:rsidRPr="00420D35">
                <w:rPr>
                  <w:rFonts w:asciiTheme="minorHAnsi" w:eastAsiaTheme="minorHAnsi" w:hAnsiTheme="minorHAnsi" w:cs="Arial"/>
                  <w:color w:val="0000FF" w:themeColor="hyperlink"/>
                  <w:sz w:val="20"/>
                  <w:u w:val="single"/>
                </w:rPr>
                <w:t>e</w:t>
              </w:r>
              <w:r w:rsidRPr="00420D35">
                <w:rPr>
                  <w:rFonts w:asciiTheme="minorHAnsi" w:eastAsiaTheme="minorHAnsi" w:hAnsiTheme="minorHAnsi" w:cs="Arial"/>
                  <w:color w:val="0000FF" w:themeColor="hyperlink"/>
                  <w:sz w:val="20"/>
                  <w:u w:val="single"/>
                </w:rPr>
                <w:t>iding.html</w:t>
              </w:r>
            </w:hyperlink>
          </w:p>
          <w:p w:rsidR="00420D35" w:rsidRPr="00420D35" w:rsidRDefault="00420D35" w:rsidP="00D570A6">
            <w:pPr>
              <w:rPr>
                <w:rFonts w:asciiTheme="minorHAnsi" w:hAnsiTheme="minorHAnsi"/>
                <w:sz w:val="20"/>
              </w:rPr>
            </w:pPr>
          </w:p>
        </w:tc>
      </w:tr>
      <w:tr w:rsidR="00D570A6" w:rsidRPr="00420D35" w:rsidTr="00F0131B">
        <w:tc>
          <w:tcPr>
            <w:tcW w:w="617" w:type="dxa"/>
          </w:tcPr>
          <w:p w:rsidR="00D570A6" w:rsidRPr="00420D35" w:rsidRDefault="0029588A" w:rsidP="001615E3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6.4.2</w:t>
            </w:r>
          </w:p>
        </w:tc>
        <w:tc>
          <w:tcPr>
            <w:tcW w:w="7707" w:type="dxa"/>
          </w:tcPr>
          <w:p w:rsidR="00D570A6" w:rsidRPr="00420D35" w:rsidRDefault="0029588A" w:rsidP="00D570A6">
            <w:pPr>
              <w:rPr>
                <w:rFonts w:asciiTheme="minorHAnsi" w:hAnsiTheme="minorHAnsi"/>
                <w:b/>
                <w:sz w:val="20"/>
              </w:rPr>
            </w:pPr>
            <w:r w:rsidRPr="00420D35">
              <w:rPr>
                <w:rFonts w:asciiTheme="minorHAnsi" w:hAnsiTheme="minorHAnsi"/>
                <w:b/>
                <w:sz w:val="20"/>
              </w:rPr>
              <w:t>Over uniformen</w:t>
            </w:r>
          </w:p>
          <w:p w:rsidR="0029588A" w:rsidRPr="00420D35" w:rsidRDefault="0029588A" w:rsidP="0029588A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Zoek uit hoe het uniform van toezichthouders, beveiligers, politie- en defensiepersoneel er uit ziet. </w:t>
            </w:r>
          </w:p>
          <w:p w:rsidR="0029588A" w:rsidRPr="00420D35" w:rsidRDefault="0029588A" w:rsidP="0029588A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Wat lijkt je leuk aan het dragen van een uniform en wat niet?</w:t>
            </w:r>
          </w:p>
          <w:p w:rsidR="0029588A" w:rsidRPr="00420D35" w:rsidRDefault="0029588A" w:rsidP="0029588A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 xml:space="preserve">Zou jij een uniform willen dragen en waarom? </w:t>
            </w:r>
          </w:p>
          <w:p w:rsidR="0029588A" w:rsidRPr="00420D35" w:rsidRDefault="0029588A" w:rsidP="0029588A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wat zijn de nadelen van het dragen van een uniform?</w:t>
            </w:r>
          </w:p>
        </w:tc>
      </w:tr>
      <w:tr w:rsidR="002E5075" w:rsidRPr="00420D35" w:rsidTr="00F0131B">
        <w:tc>
          <w:tcPr>
            <w:tcW w:w="617" w:type="dxa"/>
          </w:tcPr>
          <w:p w:rsidR="002E5075" w:rsidRPr="00420D35" w:rsidRDefault="002E5075" w:rsidP="001615E3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6.4.7</w:t>
            </w:r>
          </w:p>
        </w:tc>
        <w:tc>
          <w:tcPr>
            <w:tcW w:w="7707" w:type="dxa"/>
          </w:tcPr>
          <w:p w:rsidR="002E5075" w:rsidRPr="00420D35" w:rsidRDefault="002E5075" w:rsidP="002E5075">
            <w:pPr>
              <w:rPr>
                <w:rFonts w:asciiTheme="minorHAnsi" w:hAnsiTheme="minorHAnsi"/>
                <w:b/>
                <w:sz w:val="20"/>
              </w:rPr>
            </w:pPr>
            <w:r w:rsidRPr="00420D35">
              <w:rPr>
                <w:rFonts w:asciiTheme="minorHAnsi" w:hAnsiTheme="minorHAnsi"/>
                <w:b/>
                <w:sz w:val="20"/>
              </w:rPr>
              <w:t>Inbraakpreventie</w:t>
            </w:r>
          </w:p>
          <w:p w:rsidR="002E5075" w:rsidRPr="00420D35" w:rsidRDefault="002E5075" w:rsidP="002E5075">
            <w:pPr>
              <w:rPr>
                <w:rFonts w:asciiTheme="minorHAnsi" w:hAnsiTheme="minorHAnsi"/>
                <w:sz w:val="20"/>
              </w:rPr>
            </w:pPr>
            <w:r w:rsidRPr="00420D35">
              <w:rPr>
                <w:rFonts w:asciiTheme="minorHAnsi" w:hAnsiTheme="minorHAnsi"/>
                <w:sz w:val="20"/>
              </w:rPr>
              <w:t>Je hebt van de wijkagent de opdracht gekregen om een checklist te maken over woning- en inbraakpreventie. Met de checklist controleer je de woning waarin je woont. Wat is goed en wat kan beter?</w:t>
            </w:r>
          </w:p>
          <w:p w:rsidR="002E5075" w:rsidRPr="00420D35" w:rsidRDefault="002E5075" w:rsidP="00D570A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D570A6" w:rsidRDefault="00D570A6" w:rsidP="001615E3"/>
    <w:p w:rsidR="00D570A6" w:rsidRDefault="00D570A6" w:rsidP="001615E3"/>
    <w:sectPr w:rsidR="00D570A6" w:rsidSect="00DD4603">
      <w:footerReference w:type="default" r:id="rId13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E4" w:rsidRDefault="005B43E4">
      <w:r>
        <w:separator/>
      </w:r>
    </w:p>
  </w:endnote>
  <w:endnote w:type="continuationSeparator" w:id="0">
    <w:p w:rsidR="005B43E4" w:rsidRDefault="005B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20D35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E4" w:rsidRDefault="005B43E4">
      <w:r>
        <w:separator/>
      </w:r>
    </w:p>
  </w:footnote>
  <w:footnote w:type="continuationSeparator" w:id="0">
    <w:p w:rsidR="005B43E4" w:rsidRDefault="005B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FE"/>
    <w:multiLevelType w:val="hybridMultilevel"/>
    <w:tmpl w:val="F8AEBE14"/>
    <w:lvl w:ilvl="0" w:tplc="8F0A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8D0"/>
    <w:multiLevelType w:val="hybridMultilevel"/>
    <w:tmpl w:val="026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6"/>
    <w:rsid w:val="001615E3"/>
    <w:rsid w:val="001A565A"/>
    <w:rsid w:val="00227972"/>
    <w:rsid w:val="00235D22"/>
    <w:rsid w:val="0029588A"/>
    <w:rsid w:val="002E5075"/>
    <w:rsid w:val="003336FD"/>
    <w:rsid w:val="003E0EA5"/>
    <w:rsid w:val="00420D35"/>
    <w:rsid w:val="00442E9A"/>
    <w:rsid w:val="005B43E4"/>
    <w:rsid w:val="00762834"/>
    <w:rsid w:val="007F016D"/>
    <w:rsid w:val="008038A1"/>
    <w:rsid w:val="0088760E"/>
    <w:rsid w:val="00890B33"/>
    <w:rsid w:val="00995FAA"/>
    <w:rsid w:val="009D59F7"/>
    <w:rsid w:val="009F4FFC"/>
    <w:rsid w:val="00A62CF2"/>
    <w:rsid w:val="00CC3512"/>
    <w:rsid w:val="00D570A6"/>
    <w:rsid w:val="00DA50A2"/>
    <w:rsid w:val="00DB21B0"/>
    <w:rsid w:val="00DD2AC8"/>
    <w:rsid w:val="00DD4603"/>
    <w:rsid w:val="00E411A2"/>
    <w:rsid w:val="00E51397"/>
    <w:rsid w:val="00F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415811-BCA5-42BD-8A74-A01E058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D5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elraster621">
    <w:name w:val="Tabelraster621"/>
    <w:basedOn w:val="Standaardtabel"/>
    <w:next w:val="Tabelraster"/>
    <w:uiPriority w:val="59"/>
    <w:rsid w:val="00D570A6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5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0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7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nhideWhenUsed/>
    <w:rsid w:val="00F01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iNUT3k6Pw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2tVOsfewYo" TargetMode="External"/><Relationship Id="rId12" Type="http://schemas.openxmlformats.org/officeDocument/2006/relationships/hyperlink" Target="https://veva.nl/opleiding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iligheidsbranche.nl/onderwerpen_kenniscentrum_nl.html?kbaId=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okY1kVj5Ik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1hvFO_mQ_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594</Value>
      <Value>115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en producten</TermName>
          <TermId xmlns="http://schemas.microsoft.com/office/infopath/2007/PartnerControls">50f947b2-4907-44ca-aa2f-6a3d1ed0ad32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47XQ5P3E4USX-10-3606</_dlc_DocId>
    <_dlc_DocIdUrl xmlns="7106a2ac-038a-457f-8b58-ec67130d9d6d">
      <Url>https://cms-downloads.slo.nl/_layouts/15/DocIdRedir.aspx?ID=47XQ5P3E4USX-10-3606</Url>
      <Description>47XQ5P3E4USX-10-3606</Description>
    </_dlc_DocIdUrl>
  </documentManagement>
</p:properties>
</file>

<file path=customXml/itemProps1.xml><?xml version="1.0" encoding="utf-8"?>
<ds:datastoreItem xmlns:ds="http://schemas.openxmlformats.org/officeDocument/2006/customXml" ds:itemID="{FBC9EEC2-81EC-43C8-90E8-70D2248B76C4}"/>
</file>

<file path=customXml/itemProps2.xml><?xml version="1.0" encoding="utf-8"?>
<ds:datastoreItem xmlns:ds="http://schemas.openxmlformats.org/officeDocument/2006/customXml" ds:itemID="{746E2C2C-9316-4ED7-9CB7-C4068BEC0D33}"/>
</file>

<file path=customXml/itemProps3.xml><?xml version="1.0" encoding="utf-8"?>
<ds:datastoreItem xmlns:ds="http://schemas.openxmlformats.org/officeDocument/2006/customXml" ds:itemID="{5C3A1015-E341-4CFD-8F99-4C8956294BF2}"/>
</file>

<file path=customXml/itemProps4.xml><?xml version="1.0" encoding="utf-8"?>
<ds:datastoreItem xmlns:ds="http://schemas.openxmlformats.org/officeDocument/2006/customXml" ds:itemID="{13635A11-FAF6-4634-9F42-7F9F79D5AB4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26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Viola van Lanschot Hubrecht</cp:lastModifiedBy>
  <cp:revision>5</cp:revision>
  <cp:lastPrinted>2008-09-29T14:29:00Z</cp:lastPrinted>
  <dcterms:created xsi:type="dcterms:W3CDTF">2017-02-02T15:21:00Z</dcterms:created>
  <dcterms:modified xsi:type="dcterms:W3CDTF">2017-02-03T08:56:00Z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511e7716-f2fd-445e-a6cb-9db36633e27d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594;#Dienstverlening en producten|50f947b2-4907-44ca-aa2f-6a3d1ed0ad32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