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8D3" w:rsidRDefault="001A28D3" w:rsidP="001A28D3">
      <w:pPr>
        <w:rPr>
          <w:b/>
          <w:bCs/>
          <w:sz w:val="24"/>
          <w:szCs w:val="24"/>
        </w:rPr>
      </w:pPr>
      <w:r w:rsidRPr="001A28D3">
        <w:rPr>
          <w:b/>
          <w:bCs/>
          <w:sz w:val="24"/>
          <w:szCs w:val="24"/>
        </w:rPr>
        <w:t>Vragen stellen om het wiskundig denken te bevorderen</w:t>
      </w:r>
    </w:p>
    <w:p w:rsidR="001A28D3" w:rsidRPr="001A28D3" w:rsidRDefault="001A28D3" w:rsidP="001A28D3">
      <w:pPr>
        <w:rPr>
          <w:b/>
          <w:bCs/>
          <w:sz w:val="24"/>
          <w:szCs w:val="24"/>
        </w:rPr>
      </w:pPr>
    </w:p>
    <w:p w:rsidR="001A28D3" w:rsidRDefault="001A28D3" w:rsidP="001A28D3">
      <w:r w:rsidRPr="001A28D3">
        <w:t xml:space="preserve">Als docent heeft u een belangrijke rol bij het ontwikkelen van de </w:t>
      </w:r>
      <w:r w:rsidRPr="001A28D3">
        <w:rPr>
          <w:u w:val="single"/>
        </w:rPr>
        <w:t>wiskundige bekwaamheid</w:t>
      </w:r>
      <w:r w:rsidRPr="001A28D3">
        <w:t xml:space="preserve"> van leerlingen. Door de leerlingen de juiste vragen te stellen bij het doen van wiskundig onderzoek, kunt u hen helpen hogere denkvaardigheden te activeren. </w:t>
      </w:r>
    </w:p>
    <w:p w:rsidR="001A28D3" w:rsidRPr="001A28D3" w:rsidRDefault="001A28D3" w:rsidP="001A28D3"/>
    <w:p w:rsidR="001A28D3" w:rsidRDefault="001A28D3" w:rsidP="001A28D3">
      <w:r w:rsidRPr="001A28D3">
        <w:t xml:space="preserve">Onderstaande tabel geeft voorbeelden van generieke vragen die u als docent aan leerlingen kunt stellen bij het doen van wiskundig onderzoek. Volwassenen en ervaren onderzoekers stellen zichzelf deze vragen automatisch. Leerlingen, als onervaren onderzoekers, doen dit niet. </w:t>
      </w:r>
    </w:p>
    <w:p w:rsidR="001A28D3" w:rsidRPr="001A28D3" w:rsidRDefault="001A28D3" w:rsidP="001A28D3"/>
    <w:p w:rsidR="001A28D3" w:rsidRDefault="001A28D3" w:rsidP="001A28D3">
      <w:r w:rsidRPr="001A28D3">
        <w:t xml:space="preserve">De zeven categorieën zijn gebaseerd op de taxonomie van </w:t>
      </w:r>
      <w:proofErr w:type="spellStart"/>
      <w:r w:rsidRPr="001A28D3">
        <w:t>Bloom</w:t>
      </w:r>
      <w:proofErr w:type="spellEnd"/>
      <w:r w:rsidRPr="001A28D3">
        <w:t>, maar met een kleine aanpassing: de lagere denkvaardigheid ´begrijpen´ is gesplitst in ´translatie´ en ´interpreteren´</w:t>
      </w:r>
      <w:r w:rsidRPr="001A28D3">
        <w:rPr>
          <w:vertAlign w:val="superscript"/>
        </w:rPr>
        <w:footnoteReference w:id="1"/>
      </w:r>
      <w:proofErr w:type="gramStart"/>
      <w:r w:rsidRPr="001A28D3">
        <w:rPr>
          <w:vertAlign w:val="superscript"/>
        </w:rPr>
        <w:t>,</w:t>
      </w:r>
      <w:r w:rsidRPr="001A28D3">
        <w:rPr>
          <w:vertAlign w:val="superscript"/>
        </w:rPr>
        <w:footnoteReference w:id="2"/>
      </w:r>
      <w:proofErr w:type="gramEnd"/>
      <w:r w:rsidRPr="001A28D3">
        <w:t xml:space="preserve"> Wat in onderstaande tabel ´synthese´ genoemd wordt, komt overeen met ´creëren’. </w:t>
      </w:r>
    </w:p>
    <w:p w:rsidR="001A28D3" w:rsidRPr="001A28D3" w:rsidRDefault="001A28D3" w:rsidP="001A28D3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151"/>
        <w:gridCol w:w="5173"/>
      </w:tblGrid>
      <w:tr w:rsidR="001A28D3" w:rsidRPr="001A28D3" w:rsidTr="001A28D3">
        <w:tc>
          <w:tcPr>
            <w:tcW w:w="1893" w:type="pct"/>
          </w:tcPr>
          <w:p w:rsidR="001A28D3" w:rsidRPr="001A28D3" w:rsidRDefault="001A28D3" w:rsidP="001A28D3">
            <w:r w:rsidRPr="001A28D3">
              <w:t>Denkniveau</w:t>
            </w:r>
          </w:p>
        </w:tc>
        <w:tc>
          <w:tcPr>
            <w:tcW w:w="3107" w:type="pct"/>
          </w:tcPr>
          <w:p w:rsidR="001A28D3" w:rsidRPr="001A28D3" w:rsidRDefault="001A28D3" w:rsidP="001A28D3">
            <w:r w:rsidRPr="001A28D3">
              <w:t>Richtvragen</w:t>
            </w:r>
          </w:p>
        </w:tc>
      </w:tr>
      <w:tr w:rsidR="001A28D3" w:rsidRPr="001A28D3" w:rsidTr="001A28D3">
        <w:tc>
          <w:tcPr>
            <w:tcW w:w="1893" w:type="pct"/>
          </w:tcPr>
          <w:p w:rsidR="001A28D3" w:rsidRPr="001A28D3" w:rsidRDefault="001A28D3" w:rsidP="001A28D3">
            <w:r w:rsidRPr="001A28D3">
              <w:t>Herinneren:</w:t>
            </w:r>
          </w:p>
          <w:p w:rsidR="001A28D3" w:rsidRPr="001A28D3" w:rsidRDefault="001A28D3" w:rsidP="001A28D3">
            <w:r w:rsidRPr="001A28D3">
              <w:t>spreekt het geheugen aan</w:t>
            </w:r>
          </w:p>
        </w:tc>
        <w:tc>
          <w:tcPr>
            <w:tcW w:w="3107" w:type="pct"/>
          </w:tcPr>
          <w:p w:rsidR="001A28D3" w:rsidRPr="001A28D3" w:rsidRDefault="001A28D3" w:rsidP="001A28D3">
            <w:r w:rsidRPr="001A28D3">
              <w:t>Waar hebben we eerder aan gewerkt dat je met dit probleem zou kunnen helpen?</w:t>
            </w:r>
          </w:p>
        </w:tc>
      </w:tr>
      <w:tr w:rsidR="001A28D3" w:rsidRPr="001A28D3" w:rsidTr="001A28D3">
        <w:tc>
          <w:tcPr>
            <w:tcW w:w="1893" w:type="pct"/>
          </w:tcPr>
          <w:p w:rsidR="001A28D3" w:rsidRPr="001A28D3" w:rsidRDefault="001A28D3" w:rsidP="001A28D3">
            <w:r w:rsidRPr="001A28D3">
              <w:t>Translatie:</w:t>
            </w:r>
          </w:p>
          <w:p w:rsidR="001A28D3" w:rsidRPr="001A28D3" w:rsidRDefault="001A28D3" w:rsidP="001A28D3">
            <w:r w:rsidRPr="001A28D3">
              <w:t>zet informatie om in een andere vorm</w:t>
            </w:r>
          </w:p>
        </w:tc>
        <w:tc>
          <w:tcPr>
            <w:tcW w:w="3107" w:type="pct"/>
          </w:tcPr>
          <w:p w:rsidR="001A28D3" w:rsidRPr="001A28D3" w:rsidRDefault="001A28D3" w:rsidP="001A28D3">
            <w:r w:rsidRPr="001A28D3">
              <w:t xml:space="preserve">Hoe zou je kunnen beschrijven of tekenen wat je aan het doen bent? </w:t>
            </w:r>
          </w:p>
          <w:p w:rsidR="001A28D3" w:rsidRPr="001A28D3" w:rsidRDefault="001A28D3" w:rsidP="001A28D3">
            <w:r w:rsidRPr="001A28D3">
              <w:t>Zou je het zo kunnen weergeven dat we er meer patronen in kunnen zien?</w:t>
            </w:r>
          </w:p>
        </w:tc>
      </w:tr>
      <w:tr w:rsidR="001A28D3" w:rsidRPr="001A28D3" w:rsidTr="001A28D3">
        <w:tc>
          <w:tcPr>
            <w:tcW w:w="1893" w:type="pct"/>
          </w:tcPr>
          <w:p w:rsidR="001A28D3" w:rsidRPr="001A28D3" w:rsidRDefault="001A28D3" w:rsidP="001A28D3">
            <w:r w:rsidRPr="001A28D3">
              <w:t xml:space="preserve">Interpreteren: </w:t>
            </w:r>
          </w:p>
          <w:p w:rsidR="001A28D3" w:rsidRPr="001A28D3" w:rsidRDefault="001A28D3" w:rsidP="001A28D3">
            <w:r w:rsidRPr="001A28D3">
              <w:t>ontdekken van relaties</w:t>
            </w:r>
          </w:p>
        </w:tc>
        <w:tc>
          <w:tcPr>
            <w:tcW w:w="3107" w:type="pct"/>
          </w:tcPr>
          <w:p w:rsidR="001A28D3" w:rsidRPr="001A28D3" w:rsidRDefault="001A28D3" w:rsidP="001A28D3">
            <w:r w:rsidRPr="001A28D3">
              <w:t>Wat is er hetzelfde? Wat is er anders?</w:t>
            </w:r>
          </w:p>
          <w:p w:rsidR="001A28D3" w:rsidRPr="001A28D3" w:rsidRDefault="001A28D3" w:rsidP="001A28D3">
            <w:r w:rsidRPr="001A28D3">
              <w:t>Kun je deze op een bepaalde manier groeperen?</w:t>
            </w:r>
          </w:p>
          <w:p w:rsidR="001A28D3" w:rsidRPr="001A28D3" w:rsidRDefault="001A28D3" w:rsidP="001A28D3">
            <w:r w:rsidRPr="001A28D3">
              <w:t>Zie je een patroon?</w:t>
            </w:r>
          </w:p>
        </w:tc>
      </w:tr>
      <w:tr w:rsidR="001A28D3" w:rsidRPr="001A28D3" w:rsidTr="001A28D3">
        <w:tc>
          <w:tcPr>
            <w:tcW w:w="1893" w:type="pct"/>
          </w:tcPr>
          <w:p w:rsidR="001A28D3" w:rsidRPr="001A28D3" w:rsidRDefault="001A28D3" w:rsidP="001A28D3">
            <w:r w:rsidRPr="001A28D3">
              <w:t>Toepassen:</w:t>
            </w:r>
          </w:p>
          <w:p w:rsidR="001A28D3" w:rsidRPr="001A28D3" w:rsidRDefault="001A28D3" w:rsidP="001A28D3">
            <w:r w:rsidRPr="001A28D3">
              <w:t>oplossen van een probleem door gebruik te maken van de juiste generalisaties en vaardigheden</w:t>
            </w:r>
          </w:p>
        </w:tc>
        <w:tc>
          <w:tcPr>
            <w:tcW w:w="3107" w:type="pct"/>
          </w:tcPr>
          <w:p w:rsidR="001A28D3" w:rsidRPr="001A28D3" w:rsidRDefault="001A28D3" w:rsidP="001A28D3">
            <w:r w:rsidRPr="001A28D3">
              <w:t>Hoe kan dit patroon je helpen het antwoord te vinden?</w:t>
            </w:r>
          </w:p>
          <w:p w:rsidR="001A28D3" w:rsidRPr="001A28D3" w:rsidRDefault="001A28D3" w:rsidP="001A28D3">
            <w:r w:rsidRPr="001A28D3">
              <w:t>Wat zou er hierna komen? Waarom denk je dat?</w:t>
            </w:r>
          </w:p>
          <w:p w:rsidR="001A28D3" w:rsidRPr="001A28D3" w:rsidRDefault="001A28D3" w:rsidP="001A28D3"/>
        </w:tc>
      </w:tr>
      <w:tr w:rsidR="001A28D3" w:rsidRPr="001A28D3" w:rsidTr="001A28D3">
        <w:tc>
          <w:tcPr>
            <w:tcW w:w="1893" w:type="pct"/>
          </w:tcPr>
          <w:p w:rsidR="001A28D3" w:rsidRPr="001A28D3" w:rsidRDefault="001A28D3" w:rsidP="001A28D3">
            <w:r w:rsidRPr="001A28D3">
              <w:t>Analyseren:</w:t>
            </w:r>
          </w:p>
          <w:p w:rsidR="001A28D3" w:rsidRPr="001A28D3" w:rsidRDefault="001A28D3" w:rsidP="001A28D3">
            <w:r w:rsidRPr="001A28D3">
              <w:t>oplossen van een probleem door bewust gebruik te maken van kennis</w:t>
            </w:r>
          </w:p>
        </w:tc>
        <w:tc>
          <w:tcPr>
            <w:tcW w:w="3107" w:type="pct"/>
          </w:tcPr>
          <w:p w:rsidR="001A28D3" w:rsidRPr="001A28D3" w:rsidRDefault="001A28D3" w:rsidP="001A28D3">
            <w:r w:rsidRPr="001A28D3">
              <w:t>Wat heb je ontdekt?</w:t>
            </w:r>
          </w:p>
          <w:p w:rsidR="001A28D3" w:rsidRPr="001A28D3" w:rsidRDefault="001A28D3" w:rsidP="001A28D3">
            <w:r w:rsidRPr="001A28D3">
              <w:t>Hoe heb je dat uitgevonden?</w:t>
            </w:r>
          </w:p>
          <w:p w:rsidR="001A28D3" w:rsidRPr="001A28D3" w:rsidRDefault="001A28D3" w:rsidP="001A28D3">
            <w:r w:rsidRPr="001A28D3">
              <w:t>Waarom denk je dat?</w:t>
            </w:r>
          </w:p>
          <w:p w:rsidR="001A28D3" w:rsidRPr="001A28D3" w:rsidRDefault="001A28D3" w:rsidP="001A28D3">
            <w:r w:rsidRPr="001A28D3">
              <w:t>Waarom heb je het zo gedaan?</w:t>
            </w:r>
          </w:p>
        </w:tc>
      </w:tr>
      <w:tr w:rsidR="001A28D3" w:rsidRPr="001A28D3" w:rsidTr="001A28D3">
        <w:tc>
          <w:tcPr>
            <w:tcW w:w="1893" w:type="pct"/>
          </w:tcPr>
          <w:p w:rsidR="001A28D3" w:rsidRPr="001A28D3" w:rsidRDefault="001A28D3" w:rsidP="001A28D3">
            <w:r w:rsidRPr="001A28D3">
              <w:t>Synthese:</w:t>
            </w:r>
          </w:p>
          <w:p w:rsidR="001A28D3" w:rsidRPr="001A28D3" w:rsidRDefault="001A28D3" w:rsidP="001A28D3">
            <w:r w:rsidRPr="001A28D3">
              <w:t>oplossen van en probleem dat vraagt om originaliteit en creatief denken</w:t>
            </w:r>
          </w:p>
        </w:tc>
        <w:tc>
          <w:tcPr>
            <w:tcW w:w="3107" w:type="pct"/>
          </w:tcPr>
          <w:p w:rsidR="001A28D3" w:rsidRPr="001A28D3" w:rsidRDefault="001A28D3" w:rsidP="001A28D3">
            <w:r w:rsidRPr="001A28D3">
              <w:t>Wie heeft er een andere oplossing?</w:t>
            </w:r>
          </w:p>
          <w:p w:rsidR="001A28D3" w:rsidRPr="001A28D3" w:rsidRDefault="001A28D3" w:rsidP="001A28D3">
            <w:r w:rsidRPr="001A28D3">
              <w:t>Heeft iedereen dezelfde antwoorden? Waarom niet?</w:t>
            </w:r>
          </w:p>
          <w:p w:rsidR="001A28D3" w:rsidRPr="001A28D3" w:rsidRDefault="001A28D3" w:rsidP="001A28D3">
            <w:r w:rsidRPr="001A28D3">
              <w:t>Wat zou er gebeuren als …?</w:t>
            </w:r>
          </w:p>
          <w:p w:rsidR="001A28D3" w:rsidRPr="001A28D3" w:rsidRDefault="001A28D3" w:rsidP="001A28D3"/>
        </w:tc>
      </w:tr>
      <w:tr w:rsidR="001A28D3" w:rsidRPr="001A28D3" w:rsidTr="001A28D3">
        <w:tc>
          <w:tcPr>
            <w:tcW w:w="1893" w:type="pct"/>
          </w:tcPr>
          <w:p w:rsidR="001A28D3" w:rsidRPr="001A28D3" w:rsidRDefault="001A28D3" w:rsidP="001A28D3">
            <w:r w:rsidRPr="001A28D3">
              <w:t>Evalueren:</w:t>
            </w:r>
          </w:p>
          <w:p w:rsidR="001A28D3" w:rsidRPr="001A28D3" w:rsidRDefault="001A28D3" w:rsidP="001A28D3">
            <w:r w:rsidRPr="001A28D3">
              <w:t>een waardeoordeel geven</w:t>
            </w:r>
          </w:p>
        </w:tc>
        <w:tc>
          <w:tcPr>
            <w:tcW w:w="3107" w:type="pct"/>
          </w:tcPr>
          <w:p w:rsidR="001A28D3" w:rsidRPr="001A28D3" w:rsidRDefault="001A28D3" w:rsidP="001A28D3">
            <w:r w:rsidRPr="001A28D3">
              <w:t>Hebben we alle oplossingen gevonden?</w:t>
            </w:r>
          </w:p>
          <w:p w:rsidR="001A28D3" w:rsidRPr="001A28D3" w:rsidRDefault="001A28D3" w:rsidP="001A28D3">
            <w:r w:rsidRPr="001A28D3">
              <w:t>Weet je nog een manier om dit te doen?</w:t>
            </w:r>
          </w:p>
          <w:p w:rsidR="001A28D3" w:rsidRPr="001A28D3" w:rsidRDefault="001A28D3" w:rsidP="001A28D3">
            <w:r w:rsidRPr="001A28D3">
              <w:t xml:space="preserve">Denk je dat we de beste oplossing hebben gevonden? </w:t>
            </w:r>
          </w:p>
        </w:tc>
      </w:tr>
    </w:tbl>
    <w:p w:rsidR="001A28D3" w:rsidRPr="001A28D3" w:rsidRDefault="001A28D3" w:rsidP="001A28D3"/>
    <w:p w:rsidR="00E51397" w:rsidRPr="001615E3" w:rsidRDefault="00E51397" w:rsidP="001615E3"/>
    <w:sectPr w:rsidR="00E51397" w:rsidRPr="001615E3" w:rsidSect="00DD4603">
      <w:footerReference w:type="default" r:id="rId6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27" w:rsidRDefault="000C3B27">
      <w:r>
        <w:separator/>
      </w:r>
    </w:p>
  </w:endnote>
  <w:endnote w:type="continuationSeparator" w:id="0">
    <w:p w:rsidR="000C3B27" w:rsidRDefault="000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Default="006B2889" w:rsidP="00227972">
    <w:pPr>
      <w:pStyle w:val="Voettekst"/>
      <w:tabs>
        <w:tab w:val="clear" w:pos="9072"/>
        <w:tab w:val="right" w:pos="8280"/>
      </w:tabs>
    </w:pPr>
    <w:r>
      <w:rPr>
        <w:noProof/>
      </w:rPr>
      <w:drawing>
        <wp:anchor distT="0" distB="0" distL="114300" distR="114300" simplePos="0" relativeHeight="251675136" behindDoc="1" locked="1" layoutInCell="0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>
      <w:rPr>
        <w:rStyle w:val="Paginanummer"/>
      </w:rPr>
      <w:t xml:space="preserve">Bron: </w:t>
    </w:r>
    <w:r w:rsidR="001A28D3">
      <w:rPr>
        <w:rStyle w:val="Paginanummer"/>
      </w:rPr>
      <w:t>www.hogeredenkvaardigheden.slo.nl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C33AAF">
      <w:rPr>
        <w:rStyle w:val="Paginanummer"/>
        <w:noProof/>
      </w:rPr>
      <w:t>1</w:t>
    </w:r>
    <w:r w:rsidR="00A62CF2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27" w:rsidRDefault="000C3B27">
      <w:r>
        <w:separator/>
      </w:r>
    </w:p>
  </w:footnote>
  <w:footnote w:type="continuationSeparator" w:id="0">
    <w:p w:rsidR="000C3B27" w:rsidRDefault="000C3B27">
      <w:r>
        <w:continuationSeparator/>
      </w:r>
    </w:p>
  </w:footnote>
  <w:footnote w:id="1">
    <w:p w:rsidR="001A28D3" w:rsidRPr="000C7138" w:rsidRDefault="001A28D3" w:rsidP="001A28D3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0C7138">
        <w:rPr>
          <w:lang w:val="en-US"/>
        </w:rPr>
        <w:t xml:space="preserve"> </w:t>
      </w:r>
      <w:proofErr w:type="spellStart"/>
      <w:r w:rsidRPr="000C7138">
        <w:rPr>
          <w:lang w:val="en-US"/>
        </w:rPr>
        <w:t>Zie</w:t>
      </w:r>
      <w:proofErr w:type="spellEnd"/>
      <w:r w:rsidRPr="000C7138">
        <w:rPr>
          <w:lang w:val="en-US"/>
        </w:rPr>
        <w:t xml:space="preserve"> </w:t>
      </w:r>
      <w:hyperlink r:id="rId1" w:history="1">
        <w:r w:rsidRPr="000C7138">
          <w:rPr>
            <w:rStyle w:val="Hyperlink"/>
            <w:lang w:val="en-US"/>
          </w:rPr>
          <w:t>http://nrich.maths.org/2473</w:t>
        </w:r>
      </w:hyperlink>
      <w:r w:rsidRPr="000C7138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Jenni</w:t>
      </w:r>
      <w:proofErr w:type="spellEnd"/>
      <w:r>
        <w:rPr>
          <w:lang w:val="en-US"/>
        </w:rPr>
        <w:t xml:space="preserve"> Way,</w:t>
      </w:r>
      <w:r w:rsidRPr="000C7138">
        <w:rPr>
          <w:lang w:val="en-US"/>
        </w:rPr>
        <w:t xml:space="preserve"> </w:t>
      </w:r>
      <w:r w:rsidRPr="00894D72">
        <w:rPr>
          <w:lang w:val="en-US"/>
        </w:rPr>
        <w:t>“</w:t>
      </w:r>
      <w:r>
        <w:rPr>
          <w:lang w:val="en-US"/>
        </w:rPr>
        <w:t>Using questioning to stimulate</w:t>
      </w:r>
      <w:r w:rsidRPr="00894D72">
        <w:rPr>
          <w:lang w:val="en-US"/>
        </w:rPr>
        <w:t xml:space="preserve"> mathematical thinking</w:t>
      </w:r>
      <w:r>
        <w:rPr>
          <w:lang w:val="en-US"/>
        </w:rPr>
        <w:t>”.</w:t>
      </w:r>
    </w:p>
  </w:footnote>
  <w:footnote w:id="2">
    <w:p w:rsidR="001A28D3" w:rsidRPr="009A19B9" w:rsidRDefault="001A28D3" w:rsidP="001A28D3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9A19B9">
        <w:rPr>
          <w:lang w:val="en-US"/>
        </w:rPr>
        <w:t xml:space="preserve"> </w:t>
      </w:r>
      <w:proofErr w:type="spellStart"/>
      <w:r w:rsidRPr="000C7138">
        <w:rPr>
          <w:lang w:val="en-US"/>
        </w:rPr>
        <w:t>Zie</w:t>
      </w:r>
      <w:proofErr w:type="spellEnd"/>
      <w:r w:rsidRPr="000C7138">
        <w:rPr>
          <w:lang w:val="en-US"/>
        </w:rPr>
        <w:t xml:space="preserve"> </w:t>
      </w:r>
      <w:r>
        <w:fldChar w:fldCharType="begin"/>
      </w:r>
      <w:r w:rsidRPr="00985AA3">
        <w:rPr>
          <w:lang w:val="en-GB"/>
        </w:rPr>
        <w:instrText xml:space="preserve"> HYPERLINK "http://nrich.maths.org/2473" </w:instrText>
      </w:r>
      <w:r>
        <w:fldChar w:fldCharType="separate"/>
      </w:r>
      <w:r w:rsidRPr="000C7138">
        <w:rPr>
          <w:rStyle w:val="Hyperlink"/>
          <w:lang w:val="en-US"/>
        </w:rPr>
        <w:t>http://nrich.maths.org/247</w:t>
      </w:r>
      <w:r>
        <w:rPr>
          <w:rStyle w:val="Hyperlink"/>
          <w:lang w:val="en-US"/>
        </w:rPr>
        <w:fldChar w:fldCharType="end"/>
      </w:r>
      <w:r w:rsidRPr="009A19B9">
        <w:rPr>
          <w:lang w:val="en-US"/>
        </w:rPr>
        <w:t>5</w:t>
      </w:r>
      <w:r w:rsidRPr="000C7138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Jenni</w:t>
      </w:r>
      <w:proofErr w:type="spellEnd"/>
      <w:r>
        <w:rPr>
          <w:lang w:val="en-US"/>
        </w:rPr>
        <w:t xml:space="preserve"> Way,</w:t>
      </w:r>
      <w:r w:rsidRPr="000C7138">
        <w:rPr>
          <w:lang w:val="en-US"/>
        </w:rPr>
        <w:t xml:space="preserve"> </w:t>
      </w:r>
      <w:r w:rsidRPr="00894D72">
        <w:rPr>
          <w:lang w:val="en-US"/>
        </w:rPr>
        <w:t>“</w:t>
      </w:r>
      <w:r>
        <w:rPr>
          <w:lang w:val="en-US"/>
        </w:rPr>
        <w:t>Using questioning to stimulate</w:t>
      </w:r>
      <w:r w:rsidRPr="00894D72">
        <w:rPr>
          <w:lang w:val="en-US"/>
        </w:rPr>
        <w:t xml:space="preserve"> mathematical thinking</w:t>
      </w:r>
      <w:r>
        <w:rPr>
          <w:lang w:val="en-US"/>
        </w:rPr>
        <w:t>: addendum”.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C3B27"/>
    <w:rsid w:val="001615E3"/>
    <w:rsid w:val="001A28D3"/>
    <w:rsid w:val="001A565A"/>
    <w:rsid w:val="00227972"/>
    <w:rsid w:val="00235D22"/>
    <w:rsid w:val="003E0EA5"/>
    <w:rsid w:val="006B2889"/>
    <w:rsid w:val="00762834"/>
    <w:rsid w:val="007F016D"/>
    <w:rsid w:val="008038A1"/>
    <w:rsid w:val="0088760E"/>
    <w:rsid w:val="00890B33"/>
    <w:rsid w:val="00995FAA"/>
    <w:rsid w:val="009D59F7"/>
    <w:rsid w:val="00A62CF2"/>
    <w:rsid w:val="00A845AF"/>
    <w:rsid w:val="00C33AAF"/>
    <w:rsid w:val="00CC3512"/>
    <w:rsid w:val="00DA50A2"/>
    <w:rsid w:val="00DB21B0"/>
    <w:rsid w:val="00DD4603"/>
    <w:rsid w:val="00DF0D43"/>
    <w:rsid w:val="00E5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CAF19DB-5396-46F6-9849-1D9EBFA7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0EA5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1A28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2Char">
    <w:name w:val="Kop 2 Char"/>
    <w:basedOn w:val="Standaardalinea-lettertype"/>
    <w:link w:val="Kop2"/>
    <w:semiHidden/>
    <w:rsid w:val="001A28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raster">
    <w:name w:val="Table Grid"/>
    <w:basedOn w:val="Standaardtabel"/>
    <w:rsid w:val="001A2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A28D3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A28D3"/>
    <w:pPr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A28D3"/>
    <w:rPr>
      <w:rFonts w:asciiTheme="minorHAnsi" w:eastAsiaTheme="minorHAnsi" w:hAnsiTheme="minorHAnsi" w:cstheme="minorBidi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A28D3"/>
    <w:rPr>
      <w:vertAlign w:val="superscript"/>
    </w:rPr>
  </w:style>
  <w:style w:type="paragraph" w:styleId="Ballontekst">
    <w:name w:val="Balloon Text"/>
    <w:basedOn w:val="Standaard"/>
    <w:link w:val="BallontekstChar"/>
    <w:semiHidden/>
    <w:unhideWhenUsed/>
    <w:rsid w:val="001A28D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1A2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nrich.maths.org/247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/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 xsi:nil="true"/>
    <RepApaNotation xmlns="http://schemas.microsoft.com/sharepoint/v3" xsi:nil="true"/>
    <_dlc_DocId xmlns="7106a2ac-038a-457f-8b58-ec67130d9d6d">47XQ5P3E4USX-10-1517</_dlc_DocId>
    <_dlc_DocIdUrl xmlns="7106a2ac-038a-457f-8b58-ec67130d9d6d">
      <Url>http://downloads.slo.nl/_layouts/15/DocIdRedir.aspx?ID=47XQ5P3E4USX-10-1517</Url>
      <Description>47XQ5P3E4USX-10-1517</Description>
    </_dlc_DocIdUrl>
  </documentManagement>
</p:properties>
</file>

<file path=customXml/itemProps1.xml><?xml version="1.0" encoding="utf-8"?>
<ds:datastoreItem xmlns:ds="http://schemas.openxmlformats.org/officeDocument/2006/customXml" ds:itemID="{F52F51D7-7273-4A84-A50B-033B44ACF41C}"/>
</file>

<file path=customXml/itemProps2.xml><?xml version="1.0" encoding="utf-8"?>
<ds:datastoreItem xmlns:ds="http://schemas.openxmlformats.org/officeDocument/2006/customXml" ds:itemID="{251324F1-3E4E-4508-8158-54A6D6D992E6}"/>
</file>

<file path=customXml/itemProps3.xml><?xml version="1.0" encoding="utf-8"?>
<ds:datastoreItem xmlns:ds="http://schemas.openxmlformats.org/officeDocument/2006/customXml" ds:itemID="{FD36D9EC-443F-4B67-989A-95B0165FFF69}"/>
</file>

<file path=customXml/itemProps4.xml><?xml version="1.0" encoding="utf-8"?>
<ds:datastoreItem xmlns:ds="http://schemas.openxmlformats.org/officeDocument/2006/customXml" ds:itemID="{17A85A7B-9400-4589-98F5-4D3F25AF1784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1</TotalTime>
  <Pages>1</Pages>
  <Words>322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Jessica van der Veen</dc:creator>
  <cp:lastModifiedBy>Lammie Stoffers</cp:lastModifiedBy>
  <cp:revision>3</cp:revision>
  <cp:lastPrinted>2015-04-01T09:42:00Z</cp:lastPrinted>
  <dcterms:created xsi:type="dcterms:W3CDTF">2015-04-01T09:42:00Z</dcterms:created>
  <dcterms:modified xsi:type="dcterms:W3CDTF">2015-04-01T09:42:00Z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68911f76-29e2-44a8-8ffd-60b89af588fd</vt:lpwstr>
  </property>
</Properties>
</file>