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B5" w:rsidRPr="00B41EB5" w:rsidRDefault="00B41EB5" w:rsidP="00B00B5B">
      <w:pPr>
        <w:pStyle w:val="Geenafstand"/>
        <w:spacing w:line="260" w:lineRule="atLeast"/>
        <w:rPr>
          <w:rFonts w:eastAsiaTheme="minorHAnsi"/>
          <w:b/>
          <w:sz w:val="24"/>
          <w:szCs w:val="24"/>
          <w:lang w:eastAsia="en-US"/>
        </w:rPr>
      </w:pPr>
      <w:r w:rsidRPr="00B41EB5">
        <w:rPr>
          <w:rFonts w:eastAsiaTheme="minorHAnsi"/>
          <w:b/>
          <w:sz w:val="24"/>
          <w:szCs w:val="24"/>
          <w:lang w:eastAsia="en-US"/>
        </w:rPr>
        <w:t>Aardrijkskunde de gesteentekringloop</w:t>
      </w:r>
    </w:p>
    <w:p w:rsidR="00B41EB5" w:rsidRPr="00B16134" w:rsidRDefault="00B16134" w:rsidP="00B00B5B">
      <w:pPr>
        <w:pStyle w:val="Geenafstand"/>
        <w:spacing w:line="260" w:lineRule="atLeast"/>
        <w:rPr>
          <w:rFonts w:eastAsiaTheme="minorHAnsi"/>
          <w:i/>
          <w:lang w:eastAsia="en-US"/>
        </w:rPr>
      </w:pPr>
      <w:r>
        <w:rPr>
          <w:rFonts w:eastAsiaTheme="minorHAnsi"/>
          <w:i/>
          <w:lang w:eastAsia="en-US"/>
        </w:rPr>
        <w:t xml:space="preserve">Opdracht: </w:t>
      </w:r>
      <w:r w:rsidR="00B00B5B">
        <w:rPr>
          <w:rFonts w:eastAsiaTheme="minorHAnsi"/>
          <w:i/>
          <w:lang w:eastAsia="en-US"/>
        </w:rPr>
        <w:t>'Creëren'</w:t>
      </w:r>
    </w:p>
    <w:p w:rsidR="00B16134" w:rsidRDefault="00B16134" w:rsidP="00B00B5B">
      <w:pPr>
        <w:overflowPunct/>
        <w:autoSpaceDE/>
        <w:autoSpaceDN/>
        <w:adjustRightInd/>
        <w:textAlignment w:val="auto"/>
        <w:rPr>
          <w:rFonts w:eastAsiaTheme="minorHAnsi" w:cs="Arial"/>
          <w:color w:val="000000" w:themeColor="text1"/>
          <w:szCs w:val="18"/>
          <w:lang w:eastAsia="en-US"/>
        </w:rPr>
      </w:pPr>
    </w:p>
    <w:p w:rsidR="00B41EB5" w:rsidRPr="00B41EB5" w:rsidRDefault="00B41EB5" w:rsidP="00B00B5B">
      <w:pPr>
        <w:overflowPunct/>
        <w:autoSpaceDE/>
        <w:autoSpaceDN/>
        <w:adjustRightInd/>
        <w:spacing w:after="200"/>
        <w:textAlignment w:val="auto"/>
        <w:rPr>
          <w:rFonts w:eastAsiaTheme="minorHAnsi" w:cs="Arial"/>
          <w:b/>
          <w:color w:val="000000" w:themeColor="text1"/>
          <w:sz w:val="20"/>
          <w:lang w:eastAsia="en-US"/>
        </w:rPr>
      </w:pPr>
      <w:r>
        <w:rPr>
          <w:rFonts w:eastAsiaTheme="minorHAnsi" w:cs="Arial"/>
          <w:b/>
          <w:color w:val="000000" w:themeColor="text1"/>
          <w:sz w:val="20"/>
          <w:lang w:eastAsia="en-US"/>
        </w:rPr>
        <w:t>1. Inleiding</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Stenen en mineralen vormen letterlijk de grond onder onze voeten. Het verzamelen van  gesteentes en mineralen is een hobby voor veel mensen. Het herkennen of determineren van gesteentes is een leuke en interessante opdracht voor in de klas.</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 xml:space="preserve">Centraal in deze opdracht staat het oefenen in het stellen van geografische vragen over gesteentes. Als bron wordt een tabel gebruikt met allerlei eigenschappen en kenmerken van verschillende gesteentes. </w:t>
      </w:r>
    </w:p>
    <w:tbl>
      <w:tblPr>
        <w:tblStyle w:val="Tabelraster2"/>
        <w:tblW w:w="0" w:type="auto"/>
        <w:tblLook w:val="04A0" w:firstRow="1" w:lastRow="0" w:firstColumn="1" w:lastColumn="0" w:noHBand="0" w:noVBand="1"/>
      </w:tblPr>
      <w:tblGrid>
        <w:gridCol w:w="2582"/>
        <w:gridCol w:w="3540"/>
      </w:tblGrid>
      <w:tr w:rsidR="00B41EB5" w:rsidRPr="00B41EB5" w:rsidTr="0003685B">
        <w:trPr>
          <w:trHeight w:val="421"/>
        </w:trPr>
        <w:tc>
          <w:tcPr>
            <w:tcW w:w="2582" w:type="dxa"/>
          </w:tcPr>
          <w:p w:rsidR="00B41EB5" w:rsidRPr="00B41EB5" w:rsidRDefault="00B41EB5" w:rsidP="00B00B5B">
            <w:pPr>
              <w:rPr>
                <w:rFonts w:cs="Arial"/>
                <w:b/>
                <w:color w:val="000000" w:themeColor="text1"/>
                <w:szCs w:val="18"/>
              </w:rPr>
            </w:pPr>
            <w:r w:rsidRPr="00B41EB5">
              <w:rPr>
                <w:rFonts w:cs="Arial"/>
                <w:b/>
                <w:color w:val="000000" w:themeColor="text1"/>
                <w:szCs w:val="18"/>
              </w:rPr>
              <w:t>vak</w:t>
            </w:r>
          </w:p>
        </w:tc>
        <w:tc>
          <w:tcPr>
            <w:tcW w:w="3540" w:type="dxa"/>
          </w:tcPr>
          <w:p w:rsidR="00B41EB5" w:rsidRPr="00B41EB5" w:rsidRDefault="00B41EB5" w:rsidP="00B00B5B">
            <w:pPr>
              <w:rPr>
                <w:rFonts w:cs="Arial"/>
                <w:color w:val="000000" w:themeColor="text1"/>
                <w:szCs w:val="18"/>
              </w:rPr>
            </w:pPr>
            <w:r w:rsidRPr="00B41EB5">
              <w:rPr>
                <w:rFonts w:cs="Arial"/>
                <w:color w:val="000000" w:themeColor="text1"/>
                <w:szCs w:val="18"/>
              </w:rPr>
              <w:t>Aardrijkskunde</w:t>
            </w:r>
          </w:p>
        </w:tc>
      </w:tr>
      <w:tr w:rsidR="00B41EB5" w:rsidRPr="00B41EB5" w:rsidTr="0003685B">
        <w:trPr>
          <w:trHeight w:val="272"/>
        </w:trPr>
        <w:tc>
          <w:tcPr>
            <w:tcW w:w="2582" w:type="dxa"/>
          </w:tcPr>
          <w:p w:rsidR="00B41EB5" w:rsidRPr="00B41EB5" w:rsidRDefault="00B41EB5" w:rsidP="00B00B5B">
            <w:pPr>
              <w:rPr>
                <w:rFonts w:cs="Arial"/>
                <w:b/>
                <w:color w:val="000000" w:themeColor="text1"/>
                <w:szCs w:val="18"/>
              </w:rPr>
            </w:pPr>
            <w:r w:rsidRPr="00B41EB5">
              <w:rPr>
                <w:rFonts w:cs="Arial"/>
                <w:b/>
                <w:color w:val="000000" w:themeColor="text1"/>
                <w:szCs w:val="18"/>
              </w:rPr>
              <w:t>schooltype / afdeling</w:t>
            </w:r>
          </w:p>
        </w:tc>
        <w:tc>
          <w:tcPr>
            <w:tcW w:w="3540" w:type="dxa"/>
          </w:tcPr>
          <w:p w:rsidR="00B41EB5" w:rsidRPr="00B41EB5" w:rsidRDefault="00B41EB5" w:rsidP="00B00B5B">
            <w:pPr>
              <w:rPr>
                <w:rFonts w:cs="Arial"/>
                <w:color w:val="000000" w:themeColor="text1"/>
                <w:szCs w:val="18"/>
              </w:rPr>
            </w:pPr>
            <w:r w:rsidRPr="00B41EB5">
              <w:rPr>
                <w:rFonts w:cs="Arial"/>
                <w:color w:val="000000" w:themeColor="text1"/>
                <w:szCs w:val="18"/>
              </w:rPr>
              <w:t>Onderbouw havo/vwo</w:t>
            </w:r>
          </w:p>
        </w:tc>
      </w:tr>
      <w:tr w:rsidR="00B41EB5" w:rsidRPr="00B41EB5" w:rsidTr="0003685B">
        <w:trPr>
          <w:trHeight w:val="272"/>
        </w:trPr>
        <w:tc>
          <w:tcPr>
            <w:tcW w:w="2582" w:type="dxa"/>
          </w:tcPr>
          <w:p w:rsidR="00B41EB5" w:rsidRPr="00B41EB5" w:rsidRDefault="00B41EB5" w:rsidP="00B00B5B">
            <w:pPr>
              <w:rPr>
                <w:rFonts w:cs="Arial"/>
                <w:b/>
                <w:color w:val="000000" w:themeColor="text1"/>
                <w:szCs w:val="18"/>
              </w:rPr>
            </w:pPr>
            <w:r w:rsidRPr="00B41EB5">
              <w:rPr>
                <w:rFonts w:cs="Arial"/>
                <w:b/>
                <w:color w:val="000000" w:themeColor="text1"/>
                <w:szCs w:val="18"/>
              </w:rPr>
              <w:t>leerjaar</w:t>
            </w:r>
          </w:p>
        </w:tc>
        <w:tc>
          <w:tcPr>
            <w:tcW w:w="3540" w:type="dxa"/>
          </w:tcPr>
          <w:p w:rsidR="00B41EB5" w:rsidRPr="00B41EB5" w:rsidRDefault="00B41EB5" w:rsidP="00B00B5B">
            <w:pPr>
              <w:rPr>
                <w:rFonts w:cs="Arial"/>
                <w:color w:val="000000" w:themeColor="text1"/>
                <w:szCs w:val="18"/>
              </w:rPr>
            </w:pPr>
            <w:r w:rsidRPr="00B41EB5">
              <w:rPr>
                <w:rFonts w:cs="Arial"/>
                <w:color w:val="000000" w:themeColor="text1"/>
                <w:szCs w:val="18"/>
              </w:rPr>
              <w:t>Klas 3</w:t>
            </w:r>
          </w:p>
        </w:tc>
      </w:tr>
      <w:tr w:rsidR="00B41EB5" w:rsidRPr="00B41EB5" w:rsidTr="0003685B">
        <w:trPr>
          <w:trHeight w:val="272"/>
        </w:trPr>
        <w:tc>
          <w:tcPr>
            <w:tcW w:w="2582" w:type="dxa"/>
          </w:tcPr>
          <w:p w:rsidR="00B41EB5" w:rsidRPr="00B41EB5" w:rsidRDefault="00B41EB5" w:rsidP="00B00B5B">
            <w:pPr>
              <w:rPr>
                <w:rFonts w:cs="Arial"/>
                <w:b/>
                <w:color w:val="000000" w:themeColor="text1"/>
                <w:szCs w:val="18"/>
              </w:rPr>
            </w:pPr>
            <w:r w:rsidRPr="00B41EB5">
              <w:rPr>
                <w:rFonts w:cs="Arial"/>
                <w:b/>
                <w:color w:val="000000" w:themeColor="text1"/>
                <w:szCs w:val="18"/>
              </w:rPr>
              <w:t>tijdsinvestering</w:t>
            </w:r>
          </w:p>
        </w:tc>
        <w:tc>
          <w:tcPr>
            <w:tcW w:w="3540" w:type="dxa"/>
          </w:tcPr>
          <w:p w:rsidR="00B41EB5" w:rsidRPr="00B41EB5" w:rsidRDefault="00B41EB5" w:rsidP="00B00B5B">
            <w:pPr>
              <w:rPr>
                <w:rFonts w:cs="Arial"/>
                <w:color w:val="000000" w:themeColor="text1"/>
                <w:szCs w:val="18"/>
              </w:rPr>
            </w:pPr>
            <w:r w:rsidRPr="00B41EB5">
              <w:rPr>
                <w:rFonts w:cs="Arial"/>
                <w:color w:val="000000" w:themeColor="text1"/>
                <w:szCs w:val="18"/>
              </w:rPr>
              <w:t>1 lesuur</w:t>
            </w:r>
          </w:p>
        </w:tc>
      </w:tr>
      <w:tr w:rsidR="00B41EB5" w:rsidRPr="00B41EB5" w:rsidTr="0003685B">
        <w:trPr>
          <w:trHeight w:val="272"/>
        </w:trPr>
        <w:tc>
          <w:tcPr>
            <w:tcW w:w="2582" w:type="dxa"/>
          </w:tcPr>
          <w:p w:rsidR="00B41EB5" w:rsidRPr="00B41EB5" w:rsidRDefault="00B41EB5" w:rsidP="00B00B5B">
            <w:pPr>
              <w:rPr>
                <w:rFonts w:cs="Arial"/>
                <w:b/>
                <w:color w:val="000000" w:themeColor="text1"/>
                <w:szCs w:val="18"/>
              </w:rPr>
            </w:pPr>
            <w:r w:rsidRPr="00B41EB5">
              <w:rPr>
                <w:rFonts w:cs="Arial"/>
                <w:b/>
                <w:color w:val="000000" w:themeColor="text1"/>
                <w:szCs w:val="18"/>
              </w:rPr>
              <w:t>onderwerp</w:t>
            </w:r>
          </w:p>
        </w:tc>
        <w:tc>
          <w:tcPr>
            <w:tcW w:w="3540" w:type="dxa"/>
          </w:tcPr>
          <w:p w:rsidR="00B41EB5" w:rsidRPr="00B41EB5" w:rsidRDefault="00B41EB5" w:rsidP="00B00B5B">
            <w:pPr>
              <w:rPr>
                <w:rFonts w:cs="Arial"/>
                <w:color w:val="000000" w:themeColor="text1"/>
                <w:szCs w:val="18"/>
              </w:rPr>
            </w:pPr>
            <w:r w:rsidRPr="00B41EB5">
              <w:rPr>
                <w:rFonts w:cs="Arial"/>
                <w:color w:val="000000" w:themeColor="text1"/>
                <w:szCs w:val="18"/>
              </w:rPr>
              <w:t xml:space="preserve">Gesteentekringloop </w:t>
            </w:r>
          </w:p>
        </w:tc>
      </w:tr>
      <w:tr w:rsidR="00B41EB5" w:rsidRPr="00B41EB5" w:rsidTr="0003685B">
        <w:trPr>
          <w:trHeight w:val="272"/>
        </w:trPr>
        <w:tc>
          <w:tcPr>
            <w:tcW w:w="2582" w:type="dxa"/>
          </w:tcPr>
          <w:p w:rsidR="00B41EB5" w:rsidRPr="00B41EB5" w:rsidRDefault="00B41EB5" w:rsidP="00B00B5B">
            <w:pPr>
              <w:rPr>
                <w:rFonts w:cs="Arial"/>
                <w:b/>
                <w:color w:val="000000" w:themeColor="text1"/>
                <w:szCs w:val="18"/>
              </w:rPr>
            </w:pPr>
            <w:r w:rsidRPr="00B41EB5">
              <w:rPr>
                <w:rFonts w:cs="Arial"/>
                <w:b/>
                <w:color w:val="000000" w:themeColor="text1"/>
                <w:szCs w:val="18"/>
              </w:rPr>
              <w:t>hogere denkvaardigheid</w:t>
            </w:r>
          </w:p>
        </w:tc>
        <w:tc>
          <w:tcPr>
            <w:tcW w:w="3540" w:type="dxa"/>
          </w:tcPr>
          <w:p w:rsidR="00B41EB5" w:rsidRPr="00B41EB5" w:rsidRDefault="00B41EB5" w:rsidP="00B00B5B">
            <w:pPr>
              <w:rPr>
                <w:rFonts w:cs="Arial"/>
                <w:color w:val="000000" w:themeColor="text1"/>
                <w:szCs w:val="18"/>
              </w:rPr>
            </w:pPr>
            <w:r w:rsidRPr="00B41EB5">
              <w:rPr>
                <w:rFonts w:cs="Arial"/>
                <w:color w:val="000000" w:themeColor="text1"/>
                <w:szCs w:val="18"/>
              </w:rPr>
              <w:t xml:space="preserve">Creëren </w:t>
            </w:r>
          </w:p>
        </w:tc>
      </w:tr>
      <w:tr w:rsidR="00B41EB5" w:rsidRPr="00B41EB5" w:rsidTr="0003685B">
        <w:trPr>
          <w:trHeight w:val="272"/>
        </w:trPr>
        <w:tc>
          <w:tcPr>
            <w:tcW w:w="2582" w:type="dxa"/>
          </w:tcPr>
          <w:p w:rsidR="00B41EB5" w:rsidRPr="00B41EB5" w:rsidRDefault="00B41EB5" w:rsidP="00B00B5B">
            <w:pPr>
              <w:rPr>
                <w:rFonts w:cs="Arial"/>
                <w:b/>
                <w:color w:val="000000" w:themeColor="text1"/>
                <w:szCs w:val="18"/>
              </w:rPr>
            </w:pPr>
            <w:r w:rsidRPr="00B41EB5">
              <w:rPr>
                <w:rFonts w:cs="Arial"/>
                <w:b/>
                <w:color w:val="000000" w:themeColor="text1"/>
                <w:szCs w:val="18"/>
              </w:rPr>
              <w:t>geografische vaardigheid</w:t>
            </w:r>
          </w:p>
        </w:tc>
        <w:tc>
          <w:tcPr>
            <w:tcW w:w="3540" w:type="dxa"/>
          </w:tcPr>
          <w:p w:rsidR="00B41EB5" w:rsidRPr="00B41EB5" w:rsidRDefault="00B41EB5" w:rsidP="00B00B5B">
            <w:pPr>
              <w:rPr>
                <w:rFonts w:cs="Arial"/>
                <w:color w:val="000000" w:themeColor="text1"/>
                <w:szCs w:val="18"/>
              </w:rPr>
            </w:pPr>
            <w:r w:rsidRPr="00B41EB5">
              <w:rPr>
                <w:rFonts w:cs="Arial"/>
                <w:color w:val="000000" w:themeColor="text1"/>
                <w:szCs w:val="18"/>
              </w:rPr>
              <w:t>Geografische vragen stellen</w:t>
            </w:r>
          </w:p>
        </w:tc>
      </w:tr>
      <w:tr w:rsidR="00B41EB5" w:rsidRPr="00B41EB5" w:rsidTr="0003685B">
        <w:trPr>
          <w:trHeight w:val="286"/>
        </w:trPr>
        <w:tc>
          <w:tcPr>
            <w:tcW w:w="2582" w:type="dxa"/>
          </w:tcPr>
          <w:p w:rsidR="00B41EB5" w:rsidRPr="00B41EB5" w:rsidRDefault="00B41EB5" w:rsidP="00B00B5B">
            <w:pPr>
              <w:rPr>
                <w:rFonts w:cs="Arial"/>
                <w:b/>
                <w:color w:val="000000" w:themeColor="text1"/>
                <w:szCs w:val="18"/>
              </w:rPr>
            </w:pPr>
            <w:r w:rsidRPr="00B41EB5">
              <w:rPr>
                <w:rFonts w:cs="Arial"/>
                <w:b/>
                <w:color w:val="000000" w:themeColor="text1"/>
                <w:szCs w:val="18"/>
              </w:rPr>
              <w:t>bron</w:t>
            </w:r>
          </w:p>
        </w:tc>
        <w:tc>
          <w:tcPr>
            <w:tcW w:w="3540" w:type="dxa"/>
          </w:tcPr>
          <w:p w:rsidR="00B41EB5" w:rsidRPr="00B41EB5" w:rsidRDefault="00B41EB5" w:rsidP="00B00B5B">
            <w:pPr>
              <w:rPr>
                <w:rFonts w:cs="Arial"/>
                <w:color w:val="000000" w:themeColor="text1"/>
                <w:szCs w:val="18"/>
              </w:rPr>
            </w:pPr>
            <w:r w:rsidRPr="00B41EB5">
              <w:rPr>
                <w:rFonts w:cs="Arial"/>
                <w:color w:val="000000" w:themeColor="text1"/>
                <w:szCs w:val="18"/>
              </w:rPr>
              <w:t>SLO/Frederik Oorschot</w:t>
            </w:r>
          </w:p>
        </w:tc>
      </w:tr>
    </w:tbl>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p>
    <w:p w:rsidR="00B41EB5" w:rsidRPr="00B41EB5" w:rsidRDefault="00B41EB5" w:rsidP="00B00B5B">
      <w:pPr>
        <w:overflowPunct/>
        <w:autoSpaceDE/>
        <w:autoSpaceDN/>
        <w:adjustRightInd/>
        <w:spacing w:after="200"/>
        <w:textAlignment w:val="auto"/>
        <w:rPr>
          <w:rFonts w:eastAsiaTheme="minorHAnsi" w:cs="Arial"/>
          <w:b/>
          <w:color w:val="000000" w:themeColor="text1"/>
          <w:szCs w:val="18"/>
          <w:lang w:eastAsia="en-US"/>
        </w:rPr>
      </w:pPr>
      <w:r w:rsidRPr="00B00B5B">
        <w:rPr>
          <w:rFonts w:eastAsiaTheme="minorHAnsi" w:cs="Arial"/>
          <w:b/>
          <w:color w:val="000000" w:themeColor="text1"/>
          <w:sz w:val="20"/>
          <w:lang w:eastAsia="en-US"/>
        </w:rPr>
        <w:t>2. Opdracht:</w:t>
      </w:r>
      <w:r w:rsidRPr="00B41EB5">
        <w:rPr>
          <w:rFonts w:eastAsiaTheme="minorHAnsi" w:cs="Arial"/>
          <w:b/>
          <w:color w:val="000000" w:themeColor="text1"/>
          <w:szCs w:val="18"/>
          <w:lang w:eastAsia="en-US"/>
        </w:rPr>
        <w:t xml:space="preserve"> vragen s</w:t>
      </w:r>
      <w:r>
        <w:rPr>
          <w:rFonts w:eastAsiaTheme="minorHAnsi" w:cs="Arial"/>
          <w:b/>
          <w:color w:val="000000" w:themeColor="text1"/>
          <w:szCs w:val="18"/>
          <w:lang w:eastAsia="en-US"/>
        </w:rPr>
        <w:t>tellen over stenen en mineralen</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Pr>
          <w:rFonts w:eastAsiaTheme="minorHAnsi" w:cs="Arial"/>
          <w:color w:val="000000" w:themeColor="text1"/>
          <w:szCs w:val="18"/>
          <w:lang w:eastAsia="en-US"/>
        </w:rPr>
        <w:t>Maak deze opdracht alleen.</w:t>
      </w:r>
    </w:p>
    <w:p w:rsidR="00B41EB5" w:rsidRPr="009B27F3" w:rsidRDefault="00B41EB5" w:rsidP="00B00B5B">
      <w:pPr>
        <w:overflowPunct/>
        <w:autoSpaceDE/>
        <w:autoSpaceDN/>
        <w:adjustRightInd/>
        <w:spacing w:after="200"/>
        <w:textAlignment w:val="auto"/>
        <w:rPr>
          <w:rFonts w:eastAsiaTheme="minorHAnsi" w:cs="Arial"/>
          <w:b/>
          <w:color w:val="000000" w:themeColor="text1"/>
          <w:szCs w:val="18"/>
          <w:lang w:eastAsia="en-US"/>
        </w:rPr>
      </w:pPr>
      <w:r w:rsidRPr="009B27F3">
        <w:rPr>
          <w:rFonts w:eastAsiaTheme="minorHAnsi" w:cs="Arial"/>
          <w:b/>
          <w:color w:val="000000" w:themeColor="text1"/>
          <w:szCs w:val="18"/>
          <w:lang w:eastAsia="en-US"/>
        </w:rPr>
        <w:t>Inleiding</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Stenen en mineralen, een saaier onderwerp is bijna niet te bedenken zou je zeggen. Toch valt dat enorm mee. Wel eens gedacht aan goud, zilver of marmer? Dat zijn gesteentes en mineralen die menigeen wel zou willen bezitten. Kijk eens naar de beroemde Taj Mahal in India, gebouwd van wit marmer!</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Daarnaast zijn gesteenten en mineralen in het dagelijks leven van groot belang voor ons en de maatschappij. Denk maar aan een mobiele telefoon waar kobalt in zit (en goud), kunstmest of simpelweg bouwmaterialen zoals zandsteen of graniet.</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Over gesteente en mineralen is dus veel te melden, maar in deze opdracht staat het leren stellen van geografische vragen centraal. En dan met name het stellen van vragen die als startpunt kunnen dienen om tot nieuwe geografische kennis te komen.</w:t>
      </w:r>
    </w:p>
    <w:p w:rsidR="00B41EB5" w:rsidRPr="00B41EB5" w:rsidRDefault="00B41EB5" w:rsidP="00B00B5B">
      <w:pPr>
        <w:overflowPunct/>
        <w:autoSpaceDE/>
        <w:autoSpaceDN/>
        <w:adjustRightInd/>
        <w:spacing w:after="200"/>
        <w:textAlignment w:val="auto"/>
        <w:rPr>
          <w:rFonts w:eastAsiaTheme="minorHAnsi" w:cs="Arial"/>
          <w:b/>
          <w:color w:val="000000" w:themeColor="text1"/>
          <w:sz w:val="20"/>
          <w:lang w:eastAsia="en-US"/>
        </w:rPr>
      </w:pPr>
      <w:r w:rsidRPr="00B41EB5">
        <w:rPr>
          <w:rFonts w:eastAsiaTheme="minorHAnsi" w:cs="Arial"/>
          <w:b/>
          <w:color w:val="000000" w:themeColor="text1"/>
          <w:sz w:val="20"/>
          <w:lang w:eastAsia="en-US"/>
        </w:rPr>
        <w:t>De opdracht</w:t>
      </w:r>
    </w:p>
    <w:p w:rsidR="009B27F3"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 xml:space="preserve">Het stellen van geografische vragen is van belang als je iets te weten wilt komen over een gebied of verschijnsel. Een geografische vraag is de start voor verder onderzoek. </w:t>
      </w:r>
    </w:p>
    <w:p w:rsidR="00B41EB5" w:rsidRPr="00B41EB5" w:rsidRDefault="009B27F3" w:rsidP="00B00B5B">
      <w:pPr>
        <w:overflowPunct/>
        <w:autoSpaceDE/>
        <w:autoSpaceDN/>
        <w:adjustRightInd/>
        <w:spacing w:after="200"/>
        <w:textAlignment w:val="auto"/>
        <w:rPr>
          <w:rFonts w:eastAsiaTheme="minorHAnsi" w:cs="Arial"/>
          <w:color w:val="000000" w:themeColor="text1"/>
          <w:szCs w:val="18"/>
          <w:lang w:eastAsia="en-US"/>
        </w:rPr>
      </w:pPr>
      <w:r>
        <w:rPr>
          <w:rFonts w:eastAsiaTheme="minorHAnsi" w:cs="Arial"/>
          <w:color w:val="000000" w:themeColor="text1"/>
          <w:szCs w:val="18"/>
          <w:lang w:eastAsia="en-US"/>
        </w:rPr>
        <w:t xml:space="preserve">Stel </w:t>
      </w:r>
      <w:r w:rsidR="00B41EB5" w:rsidRPr="00B41EB5">
        <w:rPr>
          <w:rFonts w:eastAsiaTheme="minorHAnsi" w:cs="Arial"/>
          <w:color w:val="000000" w:themeColor="text1"/>
          <w:szCs w:val="18"/>
          <w:lang w:eastAsia="en-US"/>
        </w:rPr>
        <w:t xml:space="preserve">een vraag waarbij een relatie tussen twee verschijnselen uit de tabel naar voren komt. </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 xml:space="preserve">Stap 1: wat voor soort geografische vraag ga je stellen? </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Stap 2: voldoet je vraag aan de eis dat het een relatie bevat tussen twee verschijnselen uit de tabel?</w:t>
      </w:r>
    </w:p>
    <w:p w:rsid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Stap 3: geef ant</w:t>
      </w:r>
      <w:r w:rsidR="00B00B5B">
        <w:rPr>
          <w:rFonts w:eastAsiaTheme="minorHAnsi" w:cs="Arial"/>
          <w:color w:val="000000" w:themeColor="text1"/>
          <w:szCs w:val="18"/>
          <w:lang w:eastAsia="en-US"/>
        </w:rPr>
        <w:t>woord op je geformuleerde vraag</w:t>
      </w:r>
    </w:p>
    <w:p w:rsidR="00B00B5B" w:rsidRPr="00B41EB5" w:rsidRDefault="00B00B5B"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lastRenderedPageBreak/>
        <w:t xml:space="preserve">Stap 4: klopt het antwoord op je vraag of zijn er nog andere dingen/zaken belangrijk? </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p>
    <w:tbl>
      <w:tblPr>
        <w:tblStyle w:val="Tabelraster2"/>
        <w:tblpPr w:leftFromText="141" w:rightFromText="141" w:vertAnchor="page" w:horzAnchor="margin" w:tblpXSpec="center" w:tblpY="2851"/>
        <w:tblW w:w="9294" w:type="dxa"/>
        <w:tblLayout w:type="fixed"/>
        <w:tblLook w:val="04A0" w:firstRow="1" w:lastRow="0" w:firstColumn="1" w:lastColumn="0" w:noHBand="0" w:noVBand="1"/>
      </w:tblPr>
      <w:tblGrid>
        <w:gridCol w:w="1275"/>
        <w:gridCol w:w="1210"/>
        <w:gridCol w:w="1199"/>
        <w:gridCol w:w="1524"/>
        <w:gridCol w:w="1362"/>
        <w:gridCol w:w="1362"/>
        <w:gridCol w:w="1362"/>
      </w:tblGrid>
      <w:tr w:rsidR="00B41EB5" w:rsidRPr="00B41EB5" w:rsidTr="00B00B5B">
        <w:trPr>
          <w:trHeight w:val="754"/>
        </w:trPr>
        <w:tc>
          <w:tcPr>
            <w:tcW w:w="1275" w:type="dxa"/>
            <w:tcBorders>
              <w:tl2br w:val="single" w:sz="4" w:space="0" w:color="auto"/>
            </w:tcBorders>
            <w:shd w:val="clear" w:color="auto" w:fill="D9D9D9" w:themeFill="background1" w:themeFillShade="D9"/>
          </w:tcPr>
          <w:p w:rsidR="00B41EB5" w:rsidRPr="00B41EB5" w:rsidRDefault="00B41EB5" w:rsidP="00B00B5B">
            <w:pPr>
              <w:jc w:val="right"/>
              <w:rPr>
                <w:rFonts w:cs="Arial"/>
                <w:color w:val="000000" w:themeColor="text1"/>
                <w:szCs w:val="18"/>
              </w:rPr>
            </w:pPr>
            <w:r w:rsidRPr="00B41EB5">
              <w:rPr>
                <w:rFonts w:cs="Arial"/>
                <w:color w:val="000000" w:themeColor="text1"/>
                <w:szCs w:val="18"/>
              </w:rPr>
              <w:t>Kenmerk</w:t>
            </w:r>
          </w:p>
          <w:p w:rsidR="00B41EB5" w:rsidRPr="00B41EB5" w:rsidRDefault="00B41EB5" w:rsidP="00B00B5B">
            <w:pPr>
              <w:rPr>
                <w:rFonts w:cs="Arial"/>
                <w:color w:val="000000" w:themeColor="text1"/>
                <w:szCs w:val="18"/>
              </w:rPr>
            </w:pPr>
          </w:p>
          <w:p w:rsidR="00B41EB5" w:rsidRPr="00B41EB5" w:rsidRDefault="00B41EB5" w:rsidP="00B00B5B">
            <w:pPr>
              <w:rPr>
                <w:rFonts w:cs="Arial"/>
                <w:color w:val="000000" w:themeColor="text1"/>
                <w:szCs w:val="18"/>
              </w:rPr>
            </w:pPr>
          </w:p>
          <w:p w:rsidR="00B41EB5" w:rsidRPr="00B41EB5" w:rsidRDefault="00B41EB5" w:rsidP="00B00B5B">
            <w:pPr>
              <w:rPr>
                <w:rFonts w:cs="Arial"/>
                <w:color w:val="000000" w:themeColor="text1"/>
                <w:szCs w:val="18"/>
              </w:rPr>
            </w:pPr>
            <w:r w:rsidRPr="00B41EB5">
              <w:rPr>
                <w:rFonts w:cs="Arial"/>
                <w:color w:val="000000" w:themeColor="text1"/>
                <w:szCs w:val="18"/>
              </w:rPr>
              <w:t xml:space="preserve">Naam </w:t>
            </w:r>
          </w:p>
          <w:p w:rsidR="00B41EB5" w:rsidRPr="00B41EB5" w:rsidRDefault="00B41EB5" w:rsidP="00B00B5B">
            <w:pPr>
              <w:rPr>
                <w:rFonts w:cs="Arial"/>
                <w:color w:val="000000" w:themeColor="text1"/>
                <w:szCs w:val="18"/>
              </w:rPr>
            </w:pPr>
            <w:r w:rsidRPr="00B41EB5">
              <w:rPr>
                <w:rFonts w:cs="Arial"/>
                <w:color w:val="000000" w:themeColor="text1"/>
                <w:szCs w:val="18"/>
              </w:rPr>
              <w:t>gesteente</w:t>
            </w:r>
          </w:p>
        </w:tc>
        <w:tc>
          <w:tcPr>
            <w:tcW w:w="1210" w:type="dxa"/>
            <w:shd w:val="clear" w:color="auto" w:fill="D9D9D9" w:themeFill="background1" w:themeFillShade="D9"/>
          </w:tcPr>
          <w:p w:rsidR="00B41EB5" w:rsidRPr="00B41EB5" w:rsidRDefault="00B41EB5" w:rsidP="00B00B5B">
            <w:pPr>
              <w:rPr>
                <w:rFonts w:cs="Arial"/>
                <w:color w:val="000000" w:themeColor="text1"/>
                <w:szCs w:val="18"/>
              </w:rPr>
            </w:pPr>
            <w:r w:rsidRPr="00B41EB5">
              <w:rPr>
                <w:rFonts w:cs="Arial"/>
                <w:color w:val="000000" w:themeColor="text1"/>
                <w:szCs w:val="18"/>
              </w:rPr>
              <w:t>Bouwstof (&gt;50%)</w:t>
            </w:r>
          </w:p>
        </w:tc>
        <w:tc>
          <w:tcPr>
            <w:tcW w:w="1199" w:type="dxa"/>
            <w:shd w:val="clear" w:color="auto" w:fill="D9D9D9" w:themeFill="background1" w:themeFillShade="D9"/>
          </w:tcPr>
          <w:p w:rsidR="00B41EB5" w:rsidRPr="00B41EB5" w:rsidRDefault="00B41EB5" w:rsidP="00B00B5B">
            <w:pPr>
              <w:rPr>
                <w:rFonts w:cs="Arial"/>
                <w:color w:val="000000" w:themeColor="text1"/>
                <w:szCs w:val="18"/>
              </w:rPr>
            </w:pPr>
            <w:r w:rsidRPr="00B41EB5">
              <w:rPr>
                <w:rFonts w:cs="Arial"/>
                <w:color w:val="000000" w:themeColor="text1"/>
                <w:szCs w:val="18"/>
              </w:rPr>
              <w:t>Soort gesteente</w:t>
            </w:r>
          </w:p>
        </w:tc>
        <w:tc>
          <w:tcPr>
            <w:tcW w:w="1524" w:type="dxa"/>
            <w:shd w:val="clear" w:color="auto" w:fill="D9D9D9" w:themeFill="background1" w:themeFillShade="D9"/>
          </w:tcPr>
          <w:p w:rsidR="00B41EB5" w:rsidRPr="00B41EB5" w:rsidRDefault="00B41EB5" w:rsidP="00B00B5B">
            <w:pPr>
              <w:rPr>
                <w:rFonts w:cs="Arial"/>
                <w:color w:val="000000" w:themeColor="text1"/>
                <w:szCs w:val="18"/>
              </w:rPr>
            </w:pPr>
            <w:r w:rsidRPr="00B41EB5">
              <w:rPr>
                <w:rFonts w:cs="Arial"/>
                <w:color w:val="000000" w:themeColor="text1"/>
                <w:szCs w:val="18"/>
              </w:rPr>
              <w:t xml:space="preserve">Ontstaanswijze onder </w:t>
            </w:r>
          </w:p>
        </w:tc>
        <w:tc>
          <w:tcPr>
            <w:tcW w:w="1362" w:type="dxa"/>
            <w:shd w:val="clear" w:color="auto" w:fill="D9D9D9" w:themeFill="background1" w:themeFillShade="D9"/>
          </w:tcPr>
          <w:p w:rsidR="00B41EB5" w:rsidRPr="00B41EB5" w:rsidRDefault="00B41EB5" w:rsidP="00B00B5B">
            <w:pPr>
              <w:rPr>
                <w:rFonts w:cs="Arial"/>
                <w:color w:val="000000" w:themeColor="text1"/>
                <w:szCs w:val="18"/>
              </w:rPr>
            </w:pPr>
            <w:r w:rsidRPr="00B41EB5">
              <w:rPr>
                <w:rFonts w:cs="Arial"/>
                <w:color w:val="000000" w:themeColor="text1"/>
                <w:szCs w:val="18"/>
              </w:rPr>
              <w:t xml:space="preserve">Kleur </w:t>
            </w:r>
          </w:p>
        </w:tc>
        <w:tc>
          <w:tcPr>
            <w:tcW w:w="1362" w:type="dxa"/>
            <w:shd w:val="clear" w:color="auto" w:fill="D9D9D9" w:themeFill="background1" w:themeFillShade="D9"/>
          </w:tcPr>
          <w:p w:rsidR="00B41EB5" w:rsidRPr="00B41EB5" w:rsidRDefault="00B41EB5" w:rsidP="00B00B5B">
            <w:pPr>
              <w:rPr>
                <w:rFonts w:cs="Arial"/>
                <w:color w:val="000000" w:themeColor="text1"/>
                <w:szCs w:val="18"/>
              </w:rPr>
            </w:pPr>
            <w:r w:rsidRPr="00B41EB5">
              <w:rPr>
                <w:rFonts w:cs="Arial"/>
                <w:color w:val="000000" w:themeColor="text1"/>
                <w:szCs w:val="18"/>
              </w:rPr>
              <w:t>Fossielen aanwezig</w:t>
            </w:r>
          </w:p>
        </w:tc>
        <w:tc>
          <w:tcPr>
            <w:tcW w:w="1362" w:type="dxa"/>
            <w:shd w:val="clear" w:color="auto" w:fill="D9D9D9" w:themeFill="background1" w:themeFillShade="D9"/>
          </w:tcPr>
          <w:p w:rsidR="00B41EB5" w:rsidRPr="00B41EB5" w:rsidRDefault="00B41EB5" w:rsidP="00B00B5B">
            <w:pPr>
              <w:rPr>
                <w:rFonts w:cs="Arial"/>
                <w:color w:val="000000" w:themeColor="text1"/>
                <w:szCs w:val="18"/>
              </w:rPr>
            </w:pPr>
            <w:r w:rsidRPr="00B41EB5">
              <w:rPr>
                <w:rFonts w:cs="Arial"/>
                <w:color w:val="000000" w:themeColor="text1"/>
                <w:szCs w:val="18"/>
              </w:rPr>
              <w:t xml:space="preserve">Opbouw in laagjes </w:t>
            </w:r>
          </w:p>
        </w:tc>
      </w:tr>
      <w:tr w:rsidR="00B41EB5" w:rsidRPr="00B41EB5" w:rsidTr="00B00B5B">
        <w:trPr>
          <w:trHeight w:val="148"/>
        </w:trPr>
        <w:tc>
          <w:tcPr>
            <w:tcW w:w="1275" w:type="dxa"/>
          </w:tcPr>
          <w:p w:rsidR="00B41EB5" w:rsidRPr="00B41EB5" w:rsidRDefault="00B41EB5" w:rsidP="00B00B5B">
            <w:pPr>
              <w:rPr>
                <w:rFonts w:cs="Arial"/>
                <w:color w:val="000000" w:themeColor="text1"/>
                <w:szCs w:val="18"/>
              </w:rPr>
            </w:pPr>
            <w:r w:rsidRPr="00B41EB5">
              <w:rPr>
                <w:rFonts w:cs="Arial"/>
                <w:color w:val="000000" w:themeColor="text1"/>
                <w:szCs w:val="18"/>
              </w:rPr>
              <w:t>Basalt</w:t>
            </w:r>
          </w:p>
        </w:tc>
        <w:tc>
          <w:tcPr>
            <w:tcW w:w="1210" w:type="dxa"/>
          </w:tcPr>
          <w:p w:rsidR="00B41EB5" w:rsidRPr="00B41EB5" w:rsidRDefault="00B41EB5" w:rsidP="00B00B5B">
            <w:pPr>
              <w:rPr>
                <w:rFonts w:cs="Arial"/>
                <w:color w:val="000000" w:themeColor="text1"/>
                <w:szCs w:val="18"/>
              </w:rPr>
            </w:pPr>
            <w:r w:rsidRPr="00B41EB5">
              <w:rPr>
                <w:rFonts w:cs="Arial"/>
                <w:color w:val="000000" w:themeColor="text1"/>
                <w:szCs w:val="18"/>
              </w:rPr>
              <w:t>veldspaat</w:t>
            </w:r>
          </w:p>
        </w:tc>
        <w:tc>
          <w:tcPr>
            <w:tcW w:w="1199" w:type="dxa"/>
          </w:tcPr>
          <w:p w:rsidR="00B41EB5" w:rsidRPr="00B41EB5" w:rsidRDefault="00B41EB5" w:rsidP="00B00B5B">
            <w:pPr>
              <w:rPr>
                <w:rFonts w:cs="Arial"/>
                <w:color w:val="000000" w:themeColor="text1"/>
                <w:szCs w:val="18"/>
              </w:rPr>
            </w:pPr>
            <w:r w:rsidRPr="00B41EB5">
              <w:rPr>
                <w:rFonts w:cs="Arial"/>
                <w:color w:val="000000" w:themeColor="text1"/>
                <w:szCs w:val="18"/>
              </w:rPr>
              <w:t>stolling</w:t>
            </w:r>
          </w:p>
        </w:tc>
        <w:tc>
          <w:tcPr>
            <w:tcW w:w="1524" w:type="dxa"/>
          </w:tcPr>
          <w:p w:rsidR="00B41EB5" w:rsidRPr="00B41EB5" w:rsidRDefault="00B41EB5" w:rsidP="00B00B5B">
            <w:pPr>
              <w:rPr>
                <w:rFonts w:cs="Arial"/>
                <w:color w:val="000000" w:themeColor="text1"/>
                <w:szCs w:val="18"/>
              </w:rPr>
            </w:pPr>
            <w:r w:rsidRPr="00B41EB5">
              <w:rPr>
                <w:rFonts w:cs="Arial"/>
                <w:color w:val="000000" w:themeColor="text1"/>
                <w:szCs w:val="18"/>
              </w:rPr>
              <w:t>hoge druk</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donker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r>
      <w:tr w:rsidR="00B41EB5" w:rsidRPr="00B41EB5" w:rsidTr="00B00B5B">
        <w:trPr>
          <w:trHeight w:val="307"/>
        </w:trPr>
        <w:tc>
          <w:tcPr>
            <w:tcW w:w="1275" w:type="dxa"/>
          </w:tcPr>
          <w:p w:rsidR="00B41EB5" w:rsidRPr="00B41EB5" w:rsidRDefault="00B41EB5" w:rsidP="00B00B5B">
            <w:pPr>
              <w:rPr>
                <w:rFonts w:cs="Arial"/>
                <w:color w:val="000000" w:themeColor="text1"/>
                <w:szCs w:val="18"/>
              </w:rPr>
            </w:pPr>
            <w:r w:rsidRPr="00B41EB5">
              <w:rPr>
                <w:rFonts w:cs="Arial"/>
                <w:color w:val="000000" w:themeColor="text1"/>
                <w:szCs w:val="18"/>
              </w:rPr>
              <w:t>Gneis</w:t>
            </w:r>
          </w:p>
        </w:tc>
        <w:tc>
          <w:tcPr>
            <w:tcW w:w="1210" w:type="dxa"/>
          </w:tcPr>
          <w:p w:rsidR="00B41EB5" w:rsidRPr="00B41EB5" w:rsidRDefault="00B41EB5" w:rsidP="00B00B5B">
            <w:pPr>
              <w:rPr>
                <w:rFonts w:cs="Arial"/>
                <w:color w:val="000000" w:themeColor="text1"/>
                <w:szCs w:val="18"/>
              </w:rPr>
            </w:pPr>
            <w:r w:rsidRPr="00B41EB5">
              <w:rPr>
                <w:rFonts w:cs="Arial"/>
                <w:color w:val="000000" w:themeColor="text1"/>
                <w:szCs w:val="18"/>
              </w:rPr>
              <w:t>zand (kwarts), veldspaat</w:t>
            </w:r>
          </w:p>
        </w:tc>
        <w:tc>
          <w:tcPr>
            <w:tcW w:w="1199" w:type="dxa"/>
          </w:tcPr>
          <w:p w:rsidR="00B41EB5" w:rsidRPr="00B41EB5" w:rsidRDefault="00B41EB5" w:rsidP="00B00B5B">
            <w:pPr>
              <w:rPr>
                <w:rFonts w:cs="Arial"/>
                <w:color w:val="000000" w:themeColor="text1"/>
                <w:szCs w:val="18"/>
              </w:rPr>
            </w:pPr>
            <w:r w:rsidRPr="00B41EB5">
              <w:rPr>
                <w:rFonts w:cs="Arial"/>
                <w:color w:val="000000" w:themeColor="text1"/>
                <w:szCs w:val="18"/>
              </w:rPr>
              <w:t>metamorf</w:t>
            </w:r>
          </w:p>
        </w:tc>
        <w:tc>
          <w:tcPr>
            <w:tcW w:w="1524" w:type="dxa"/>
          </w:tcPr>
          <w:p w:rsidR="00B41EB5" w:rsidRPr="00B41EB5" w:rsidRDefault="00B41EB5" w:rsidP="00B00B5B">
            <w:pPr>
              <w:rPr>
                <w:rFonts w:cs="Arial"/>
                <w:color w:val="000000" w:themeColor="text1"/>
                <w:szCs w:val="18"/>
              </w:rPr>
            </w:pPr>
            <w:r w:rsidRPr="00B41EB5">
              <w:rPr>
                <w:rFonts w:cs="Arial"/>
                <w:color w:val="000000" w:themeColor="text1"/>
                <w:szCs w:val="18"/>
              </w:rPr>
              <w:t>hoge druk, hoge temperatuur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donker en licht door elkaar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ja</w:t>
            </w:r>
          </w:p>
        </w:tc>
      </w:tr>
      <w:tr w:rsidR="00B41EB5" w:rsidRPr="00B41EB5" w:rsidTr="00B00B5B">
        <w:trPr>
          <w:trHeight w:val="297"/>
        </w:trPr>
        <w:tc>
          <w:tcPr>
            <w:tcW w:w="1275" w:type="dxa"/>
          </w:tcPr>
          <w:p w:rsidR="00B41EB5" w:rsidRPr="00B41EB5" w:rsidRDefault="00B41EB5" w:rsidP="00B00B5B">
            <w:pPr>
              <w:rPr>
                <w:rFonts w:cs="Arial"/>
                <w:color w:val="000000" w:themeColor="text1"/>
                <w:szCs w:val="18"/>
              </w:rPr>
            </w:pPr>
            <w:r w:rsidRPr="00B41EB5">
              <w:rPr>
                <w:rFonts w:cs="Arial"/>
                <w:color w:val="000000" w:themeColor="text1"/>
                <w:szCs w:val="18"/>
              </w:rPr>
              <w:t>Graniet</w:t>
            </w:r>
          </w:p>
        </w:tc>
        <w:tc>
          <w:tcPr>
            <w:tcW w:w="1210" w:type="dxa"/>
          </w:tcPr>
          <w:p w:rsidR="00B41EB5" w:rsidRPr="00B41EB5" w:rsidRDefault="00B41EB5" w:rsidP="00B00B5B">
            <w:pPr>
              <w:rPr>
                <w:rFonts w:cs="Arial"/>
                <w:color w:val="000000" w:themeColor="text1"/>
                <w:szCs w:val="18"/>
              </w:rPr>
            </w:pPr>
            <w:r w:rsidRPr="00B41EB5">
              <w:rPr>
                <w:rFonts w:cs="Arial"/>
                <w:color w:val="000000" w:themeColor="text1"/>
                <w:szCs w:val="18"/>
              </w:rPr>
              <w:t>zand (kwarts), veldspaat</w:t>
            </w:r>
          </w:p>
        </w:tc>
        <w:tc>
          <w:tcPr>
            <w:tcW w:w="1199" w:type="dxa"/>
          </w:tcPr>
          <w:p w:rsidR="00B41EB5" w:rsidRPr="00B41EB5" w:rsidRDefault="00B41EB5" w:rsidP="00B00B5B">
            <w:pPr>
              <w:rPr>
                <w:rFonts w:cs="Arial"/>
                <w:color w:val="000000" w:themeColor="text1"/>
                <w:szCs w:val="18"/>
              </w:rPr>
            </w:pPr>
            <w:r w:rsidRPr="00B41EB5">
              <w:rPr>
                <w:rFonts w:cs="Arial"/>
                <w:color w:val="000000" w:themeColor="text1"/>
                <w:szCs w:val="18"/>
              </w:rPr>
              <w:t>stolling</w:t>
            </w:r>
          </w:p>
        </w:tc>
        <w:tc>
          <w:tcPr>
            <w:tcW w:w="1524" w:type="dxa"/>
          </w:tcPr>
          <w:p w:rsidR="00B41EB5" w:rsidRPr="00B41EB5" w:rsidRDefault="00B41EB5" w:rsidP="00B00B5B">
            <w:pPr>
              <w:rPr>
                <w:rFonts w:cs="Arial"/>
                <w:color w:val="000000" w:themeColor="text1"/>
                <w:szCs w:val="18"/>
              </w:rPr>
            </w:pPr>
            <w:r w:rsidRPr="00B41EB5">
              <w:rPr>
                <w:rFonts w:cs="Arial"/>
                <w:color w:val="000000" w:themeColor="text1"/>
                <w:szCs w:val="18"/>
              </w:rPr>
              <w:t>hoge druk, lage temperatuur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donker en licht door elkaar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r>
      <w:tr w:rsidR="00B41EB5" w:rsidRPr="00B41EB5" w:rsidTr="00B00B5B">
        <w:trPr>
          <w:trHeight w:val="297"/>
        </w:trPr>
        <w:tc>
          <w:tcPr>
            <w:tcW w:w="1275" w:type="dxa"/>
          </w:tcPr>
          <w:p w:rsidR="00B41EB5" w:rsidRPr="00B41EB5" w:rsidRDefault="00B41EB5" w:rsidP="00B00B5B">
            <w:pPr>
              <w:rPr>
                <w:rFonts w:cs="Arial"/>
                <w:color w:val="000000" w:themeColor="text1"/>
                <w:szCs w:val="18"/>
              </w:rPr>
            </w:pPr>
            <w:r w:rsidRPr="00B41EB5">
              <w:rPr>
                <w:rFonts w:cs="Arial"/>
                <w:color w:val="000000" w:themeColor="text1"/>
                <w:szCs w:val="18"/>
              </w:rPr>
              <w:t>Kalksteen</w:t>
            </w:r>
          </w:p>
        </w:tc>
        <w:tc>
          <w:tcPr>
            <w:tcW w:w="1210" w:type="dxa"/>
          </w:tcPr>
          <w:p w:rsidR="00B41EB5" w:rsidRPr="00B41EB5" w:rsidRDefault="00B41EB5" w:rsidP="00B00B5B">
            <w:pPr>
              <w:rPr>
                <w:rFonts w:cs="Arial"/>
                <w:color w:val="000000" w:themeColor="text1"/>
                <w:szCs w:val="18"/>
              </w:rPr>
            </w:pPr>
            <w:r w:rsidRPr="00B41EB5">
              <w:rPr>
                <w:rFonts w:cs="Arial"/>
                <w:color w:val="000000" w:themeColor="text1"/>
                <w:szCs w:val="18"/>
              </w:rPr>
              <w:t>kalk</w:t>
            </w:r>
          </w:p>
        </w:tc>
        <w:tc>
          <w:tcPr>
            <w:tcW w:w="1199" w:type="dxa"/>
          </w:tcPr>
          <w:p w:rsidR="00B41EB5" w:rsidRPr="00B41EB5" w:rsidRDefault="00B41EB5" w:rsidP="00B00B5B">
            <w:pPr>
              <w:rPr>
                <w:rFonts w:cs="Arial"/>
                <w:color w:val="000000" w:themeColor="text1"/>
                <w:szCs w:val="18"/>
              </w:rPr>
            </w:pPr>
            <w:r w:rsidRPr="00B41EB5">
              <w:rPr>
                <w:rFonts w:cs="Arial"/>
                <w:color w:val="000000" w:themeColor="text1"/>
                <w:szCs w:val="18"/>
              </w:rPr>
              <w:t>sediment</w:t>
            </w:r>
          </w:p>
        </w:tc>
        <w:tc>
          <w:tcPr>
            <w:tcW w:w="1524" w:type="dxa"/>
          </w:tcPr>
          <w:p w:rsidR="00B41EB5" w:rsidRPr="00B41EB5" w:rsidRDefault="00B41EB5" w:rsidP="00B00B5B">
            <w:pPr>
              <w:rPr>
                <w:rFonts w:cs="Arial"/>
                <w:color w:val="000000" w:themeColor="text1"/>
                <w:szCs w:val="18"/>
              </w:rPr>
            </w:pPr>
            <w:r w:rsidRPr="00B41EB5">
              <w:rPr>
                <w:rFonts w:cs="Arial"/>
                <w:color w:val="000000" w:themeColor="text1"/>
                <w:szCs w:val="18"/>
              </w:rPr>
              <w:t>hoge druk, lage temperatuur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wit, grijs</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ja</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ja</w:t>
            </w:r>
          </w:p>
        </w:tc>
      </w:tr>
      <w:tr w:rsidR="00B41EB5" w:rsidRPr="00B41EB5" w:rsidTr="00B00B5B">
        <w:trPr>
          <w:trHeight w:val="307"/>
        </w:trPr>
        <w:tc>
          <w:tcPr>
            <w:tcW w:w="1275" w:type="dxa"/>
          </w:tcPr>
          <w:p w:rsidR="00B41EB5" w:rsidRPr="00B41EB5" w:rsidRDefault="00B41EB5" w:rsidP="00B00B5B">
            <w:pPr>
              <w:rPr>
                <w:rFonts w:cs="Arial"/>
                <w:color w:val="000000" w:themeColor="text1"/>
                <w:szCs w:val="18"/>
              </w:rPr>
            </w:pPr>
            <w:r w:rsidRPr="00B41EB5">
              <w:rPr>
                <w:rFonts w:cs="Arial"/>
                <w:color w:val="000000" w:themeColor="text1"/>
                <w:szCs w:val="18"/>
              </w:rPr>
              <w:t xml:space="preserve">Kwartsiet </w:t>
            </w:r>
          </w:p>
        </w:tc>
        <w:tc>
          <w:tcPr>
            <w:tcW w:w="1210" w:type="dxa"/>
          </w:tcPr>
          <w:p w:rsidR="00B41EB5" w:rsidRPr="00B41EB5" w:rsidRDefault="00B41EB5" w:rsidP="00B00B5B">
            <w:pPr>
              <w:rPr>
                <w:rFonts w:cs="Arial"/>
                <w:color w:val="000000" w:themeColor="text1"/>
                <w:szCs w:val="18"/>
              </w:rPr>
            </w:pPr>
            <w:r w:rsidRPr="00B41EB5">
              <w:rPr>
                <w:rFonts w:cs="Arial"/>
                <w:color w:val="000000" w:themeColor="text1"/>
                <w:szCs w:val="18"/>
              </w:rPr>
              <w:t>zand (kwarts)</w:t>
            </w:r>
          </w:p>
        </w:tc>
        <w:tc>
          <w:tcPr>
            <w:tcW w:w="1199" w:type="dxa"/>
          </w:tcPr>
          <w:p w:rsidR="00B41EB5" w:rsidRPr="00B41EB5" w:rsidRDefault="00B41EB5" w:rsidP="00B00B5B">
            <w:pPr>
              <w:rPr>
                <w:rFonts w:cs="Arial"/>
                <w:color w:val="000000" w:themeColor="text1"/>
                <w:szCs w:val="18"/>
              </w:rPr>
            </w:pPr>
            <w:r w:rsidRPr="00B41EB5">
              <w:rPr>
                <w:rFonts w:cs="Arial"/>
                <w:color w:val="000000" w:themeColor="text1"/>
                <w:szCs w:val="18"/>
              </w:rPr>
              <w:t>metamorf</w:t>
            </w:r>
          </w:p>
        </w:tc>
        <w:tc>
          <w:tcPr>
            <w:tcW w:w="1524" w:type="dxa"/>
          </w:tcPr>
          <w:p w:rsidR="00B41EB5" w:rsidRPr="00B41EB5" w:rsidRDefault="00B41EB5" w:rsidP="00B00B5B">
            <w:pPr>
              <w:rPr>
                <w:rFonts w:cs="Arial"/>
                <w:color w:val="000000" w:themeColor="text1"/>
                <w:szCs w:val="18"/>
              </w:rPr>
            </w:pPr>
            <w:r w:rsidRPr="00B41EB5">
              <w:rPr>
                <w:rFonts w:cs="Arial"/>
                <w:color w:val="000000" w:themeColor="text1"/>
                <w:szCs w:val="18"/>
              </w:rPr>
              <w:t>hoge druk, hoge temperatuur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licht</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r>
      <w:tr w:rsidR="00B41EB5" w:rsidRPr="00B41EB5" w:rsidTr="00B00B5B">
        <w:trPr>
          <w:trHeight w:val="297"/>
        </w:trPr>
        <w:tc>
          <w:tcPr>
            <w:tcW w:w="1275" w:type="dxa"/>
          </w:tcPr>
          <w:p w:rsidR="00B41EB5" w:rsidRPr="00B41EB5" w:rsidRDefault="00B41EB5" w:rsidP="00B00B5B">
            <w:pPr>
              <w:rPr>
                <w:rFonts w:cs="Arial"/>
                <w:color w:val="000000" w:themeColor="text1"/>
                <w:szCs w:val="18"/>
              </w:rPr>
            </w:pPr>
            <w:r w:rsidRPr="00B41EB5">
              <w:rPr>
                <w:rFonts w:cs="Arial"/>
                <w:color w:val="000000" w:themeColor="text1"/>
                <w:szCs w:val="18"/>
              </w:rPr>
              <w:t>Leisteen</w:t>
            </w:r>
          </w:p>
        </w:tc>
        <w:tc>
          <w:tcPr>
            <w:tcW w:w="1210" w:type="dxa"/>
          </w:tcPr>
          <w:p w:rsidR="00B41EB5" w:rsidRPr="00B41EB5" w:rsidRDefault="00B41EB5" w:rsidP="00B00B5B">
            <w:pPr>
              <w:rPr>
                <w:rFonts w:cs="Arial"/>
                <w:color w:val="000000" w:themeColor="text1"/>
                <w:szCs w:val="18"/>
              </w:rPr>
            </w:pPr>
            <w:r w:rsidRPr="00B41EB5">
              <w:rPr>
                <w:rFonts w:cs="Arial"/>
                <w:color w:val="000000" w:themeColor="text1"/>
                <w:szCs w:val="18"/>
              </w:rPr>
              <w:t>klei</w:t>
            </w:r>
          </w:p>
        </w:tc>
        <w:tc>
          <w:tcPr>
            <w:tcW w:w="1199" w:type="dxa"/>
          </w:tcPr>
          <w:p w:rsidR="00B41EB5" w:rsidRPr="00B41EB5" w:rsidRDefault="00B41EB5" w:rsidP="00B00B5B">
            <w:pPr>
              <w:rPr>
                <w:rFonts w:cs="Arial"/>
                <w:color w:val="000000" w:themeColor="text1"/>
                <w:szCs w:val="18"/>
              </w:rPr>
            </w:pPr>
            <w:r w:rsidRPr="00B41EB5">
              <w:rPr>
                <w:rFonts w:cs="Arial"/>
                <w:color w:val="000000" w:themeColor="text1"/>
                <w:szCs w:val="18"/>
              </w:rPr>
              <w:t>metamorf</w:t>
            </w:r>
          </w:p>
        </w:tc>
        <w:tc>
          <w:tcPr>
            <w:tcW w:w="1524" w:type="dxa"/>
          </w:tcPr>
          <w:p w:rsidR="00B41EB5" w:rsidRPr="00B41EB5" w:rsidRDefault="00B41EB5" w:rsidP="00B00B5B">
            <w:pPr>
              <w:rPr>
                <w:rFonts w:cs="Arial"/>
                <w:color w:val="000000" w:themeColor="text1"/>
                <w:szCs w:val="18"/>
              </w:rPr>
            </w:pPr>
            <w:r w:rsidRPr="00B41EB5">
              <w:rPr>
                <w:rFonts w:cs="Arial"/>
                <w:color w:val="000000" w:themeColor="text1"/>
                <w:szCs w:val="18"/>
              </w:rPr>
              <w:t>hoge druk, lage temperatuur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donker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ja</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ja</w:t>
            </w:r>
          </w:p>
        </w:tc>
      </w:tr>
      <w:tr w:rsidR="00B41EB5" w:rsidRPr="00B41EB5" w:rsidTr="00B00B5B">
        <w:trPr>
          <w:trHeight w:val="297"/>
        </w:trPr>
        <w:tc>
          <w:tcPr>
            <w:tcW w:w="1275" w:type="dxa"/>
          </w:tcPr>
          <w:p w:rsidR="00B41EB5" w:rsidRPr="00B41EB5" w:rsidRDefault="00B41EB5" w:rsidP="00B00B5B">
            <w:pPr>
              <w:rPr>
                <w:rFonts w:cs="Arial"/>
                <w:color w:val="000000" w:themeColor="text1"/>
                <w:szCs w:val="18"/>
              </w:rPr>
            </w:pPr>
            <w:r w:rsidRPr="00B41EB5">
              <w:rPr>
                <w:rFonts w:cs="Arial"/>
                <w:color w:val="000000" w:themeColor="text1"/>
                <w:szCs w:val="18"/>
              </w:rPr>
              <w:t>Marmer</w:t>
            </w:r>
          </w:p>
        </w:tc>
        <w:tc>
          <w:tcPr>
            <w:tcW w:w="1210" w:type="dxa"/>
          </w:tcPr>
          <w:p w:rsidR="00B41EB5" w:rsidRPr="00B41EB5" w:rsidRDefault="00B41EB5" w:rsidP="00B00B5B">
            <w:pPr>
              <w:rPr>
                <w:rFonts w:cs="Arial"/>
                <w:color w:val="000000" w:themeColor="text1"/>
                <w:szCs w:val="18"/>
              </w:rPr>
            </w:pPr>
            <w:r w:rsidRPr="00B41EB5">
              <w:rPr>
                <w:rFonts w:cs="Arial"/>
                <w:color w:val="000000" w:themeColor="text1"/>
                <w:szCs w:val="18"/>
              </w:rPr>
              <w:t>kalk</w:t>
            </w:r>
          </w:p>
        </w:tc>
        <w:tc>
          <w:tcPr>
            <w:tcW w:w="1199" w:type="dxa"/>
          </w:tcPr>
          <w:p w:rsidR="00B41EB5" w:rsidRPr="00B41EB5" w:rsidRDefault="00B41EB5" w:rsidP="00B00B5B">
            <w:pPr>
              <w:rPr>
                <w:rFonts w:cs="Arial"/>
                <w:color w:val="000000" w:themeColor="text1"/>
                <w:szCs w:val="18"/>
              </w:rPr>
            </w:pPr>
            <w:r w:rsidRPr="00B41EB5">
              <w:rPr>
                <w:rFonts w:cs="Arial"/>
                <w:color w:val="000000" w:themeColor="text1"/>
                <w:szCs w:val="18"/>
              </w:rPr>
              <w:t>metamorf</w:t>
            </w:r>
          </w:p>
        </w:tc>
        <w:tc>
          <w:tcPr>
            <w:tcW w:w="1524" w:type="dxa"/>
          </w:tcPr>
          <w:p w:rsidR="00B41EB5" w:rsidRPr="00B41EB5" w:rsidRDefault="00B41EB5" w:rsidP="00B00B5B">
            <w:pPr>
              <w:rPr>
                <w:rFonts w:cs="Arial"/>
                <w:color w:val="000000" w:themeColor="text1"/>
                <w:szCs w:val="18"/>
              </w:rPr>
            </w:pPr>
            <w:r w:rsidRPr="00B41EB5">
              <w:rPr>
                <w:rFonts w:cs="Arial"/>
                <w:color w:val="000000" w:themeColor="text1"/>
                <w:szCs w:val="18"/>
              </w:rPr>
              <w:t>hoge druk en hoge temperatuur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licht wit, roze, rood</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r>
      <w:tr w:rsidR="00B41EB5" w:rsidRPr="00B41EB5" w:rsidTr="00B00B5B">
        <w:trPr>
          <w:trHeight w:val="148"/>
        </w:trPr>
        <w:tc>
          <w:tcPr>
            <w:tcW w:w="1275" w:type="dxa"/>
          </w:tcPr>
          <w:p w:rsidR="00B41EB5" w:rsidRPr="00B41EB5" w:rsidRDefault="00B41EB5" w:rsidP="00B00B5B">
            <w:pPr>
              <w:rPr>
                <w:rFonts w:cs="Arial"/>
                <w:color w:val="000000" w:themeColor="text1"/>
                <w:szCs w:val="18"/>
              </w:rPr>
            </w:pPr>
            <w:r w:rsidRPr="00B41EB5">
              <w:rPr>
                <w:rFonts w:cs="Arial"/>
                <w:color w:val="000000" w:themeColor="text1"/>
                <w:szCs w:val="18"/>
              </w:rPr>
              <w:t xml:space="preserve">Schist </w:t>
            </w:r>
          </w:p>
        </w:tc>
        <w:tc>
          <w:tcPr>
            <w:tcW w:w="1210" w:type="dxa"/>
          </w:tcPr>
          <w:p w:rsidR="00B41EB5" w:rsidRPr="00B41EB5" w:rsidRDefault="00B41EB5" w:rsidP="00B00B5B">
            <w:pPr>
              <w:rPr>
                <w:rFonts w:cs="Arial"/>
                <w:color w:val="000000" w:themeColor="text1"/>
                <w:szCs w:val="18"/>
              </w:rPr>
            </w:pPr>
            <w:r w:rsidRPr="00B41EB5">
              <w:rPr>
                <w:rFonts w:cs="Arial"/>
                <w:color w:val="000000" w:themeColor="text1"/>
                <w:szCs w:val="18"/>
              </w:rPr>
              <w:t>klei of veldspaat</w:t>
            </w:r>
          </w:p>
        </w:tc>
        <w:tc>
          <w:tcPr>
            <w:tcW w:w="1199" w:type="dxa"/>
          </w:tcPr>
          <w:p w:rsidR="00B41EB5" w:rsidRPr="00B41EB5" w:rsidRDefault="00B41EB5" w:rsidP="00B00B5B">
            <w:pPr>
              <w:rPr>
                <w:rFonts w:cs="Arial"/>
                <w:color w:val="000000" w:themeColor="text1"/>
                <w:szCs w:val="18"/>
              </w:rPr>
            </w:pPr>
            <w:r w:rsidRPr="00B41EB5">
              <w:rPr>
                <w:rFonts w:cs="Arial"/>
                <w:color w:val="000000" w:themeColor="text1"/>
                <w:szCs w:val="18"/>
              </w:rPr>
              <w:t>metamorf</w:t>
            </w:r>
          </w:p>
        </w:tc>
        <w:tc>
          <w:tcPr>
            <w:tcW w:w="1524" w:type="dxa"/>
          </w:tcPr>
          <w:p w:rsidR="00B41EB5" w:rsidRPr="00B41EB5" w:rsidRDefault="00B41EB5" w:rsidP="00B00B5B">
            <w:pPr>
              <w:rPr>
                <w:rFonts w:cs="Arial"/>
                <w:color w:val="000000" w:themeColor="text1"/>
                <w:szCs w:val="18"/>
              </w:rPr>
            </w:pPr>
            <w:r w:rsidRPr="00B41EB5">
              <w:rPr>
                <w:rFonts w:cs="Arial"/>
                <w:color w:val="000000" w:themeColor="text1"/>
                <w:szCs w:val="18"/>
              </w:rPr>
              <w:t xml:space="preserve">hoge druk </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donker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nee</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ja</w:t>
            </w:r>
          </w:p>
        </w:tc>
      </w:tr>
      <w:tr w:rsidR="00B41EB5" w:rsidRPr="00B41EB5" w:rsidTr="00B00B5B">
        <w:trPr>
          <w:trHeight w:val="307"/>
        </w:trPr>
        <w:tc>
          <w:tcPr>
            <w:tcW w:w="1275" w:type="dxa"/>
          </w:tcPr>
          <w:p w:rsidR="00B41EB5" w:rsidRPr="00B41EB5" w:rsidRDefault="00B41EB5" w:rsidP="00B00B5B">
            <w:pPr>
              <w:rPr>
                <w:rFonts w:cs="Arial"/>
                <w:color w:val="000000" w:themeColor="text1"/>
                <w:szCs w:val="18"/>
              </w:rPr>
            </w:pPr>
            <w:r w:rsidRPr="00B41EB5">
              <w:rPr>
                <w:rFonts w:cs="Arial"/>
                <w:color w:val="000000" w:themeColor="text1"/>
                <w:szCs w:val="18"/>
              </w:rPr>
              <w:t>Zandsteen</w:t>
            </w:r>
          </w:p>
        </w:tc>
        <w:tc>
          <w:tcPr>
            <w:tcW w:w="1210" w:type="dxa"/>
          </w:tcPr>
          <w:p w:rsidR="00B41EB5" w:rsidRPr="00B41EB5" w:rsidRDefault="00B41EB5" w:rsidP="00B00B5B">
            <w:pPr>
              <w:rPr>
                <w:rFonts w:cs="Arial"/>
                <w:color w:val="000000" w:themeColor="text1"/>
                <w:szCs w:val="18"/>
              </w:rPr>
            </w:pPr>
            <w:r w:rsidRPr="00B41EB5">
              <w:rPr>
                <w:rFonts w:cs="Arial"/>
                <w:color w:val="000000" w:themeColor="text1"/>
                <w:szCs w:val="18"/>
              </w:rPr>
              <w:t>zand (kwarts)</w:t>
            </w:r>
          </w:p>
        </w:tc>
        <w:tc>
          <w:tcPr>
            <w:tcW w:w="1199" w:type="dxa"/>
          </w:tcPr>
          <w:p w:rsidR="00B41EB5" w:rsidRPr="00B41EB5" w:rsidRDefault="00B41EB5" w:rsidP="00B00B5B">
            <w:pPr>
              <w:rPr>
                <w:rFonts w:cs="Arial"/>
                <w:color w:val="000000" w:themeColor="text1"/>
                <w:szCs w:val="18"/>
              </w:rPr>
            </w:pPr>
            <w:r w:rsidRPr="00B41EB5">
              <w:rPr>
                <w:rFonts w:cs="Arial"/>
                <w:color w:val="000000" w:themeColor="text1"/>
                <w:szCs w:val="18"/>
              </w:rPr>
              <w:t>sediment</w:t>
            </w:r>
          </w:p>
        </w:tc>
        <w:tc>
          <w:tcPr>
            <w:tcW w:w="1524" w:type="dxa"/>
          </w:tcPr>
          <w:p w:rsidR="00B41EB5" w:rsidRPr="00B41EB5" w:rsidRDefault="00B41EB5" w:rsidP="00B00B5B">
            <w:pPr>
              <w:rPr>
                <w:rFonts w:cs="Arial"/>
                <w:color w:val="000000" w:themeColor="text1"/>
                <w:szCs w:val="18"/>
              </w:rPr>
            </w:pPr>
            <w:r w:rsidRPr="00B41EB5">
              <w:rPr>
                <w:rFonts w:cs="Arial"/>
                <w:color w:val="000000" w:themeColor="text1"/>
                <w:szCs w:val="18"/>
              </w:rPr>
              <w:t>hoge druk, lage temperatuur</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licht</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ja</w:t>
            </w:r>
          </w:p>
        </w:tc>
        <w:tc>
          <w:tcPr>
            <w:tcW w:w="1362" w:type="dxa"/>
          </w:tcPr>
          <w:p w:rsidR="00B41EB5" w:rsidRPr="00B41EB5" w:rsidRDefault="00B41EB5" w:rsidP="00B00B5B">
            <w:pPr>
              <w:rPr>
                <w:rFonts w:cs="Arial"/>
                <w:color w:val="000000" w:themeColor="text1"/>
                <w:szCs w:val="18"/>
              </w:rPr>
            </w:pPr>
            <w:r w:rsidRPr="00B41EB5">
              <w:rPr>
                <w:rFonts w:cs="Arial"/>
                <w:color w:val="000000" w:themeColor="text1"/>
                <w:szCs w:val="18"/>
              </w:rPr>
              <w:t>ja</w:t>
            </w:r>
          </w:p>
        </w:tc>
      </w:tr>
    </w:tbl>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p>
    <w:p w:rsidR="00B41EB5" w:rsidRPr="00B41EB5" w:rsidRDefault="00B41EB5" w:rsidP="00B00B5B">
      <w:pPr>
        <w:overflowPunct/>
        <w:autoSpaceDE/>
        <w:autoSpaceDN/>
        <w:adjustRightInd/>
        <w:spacing w:after="200"/>
        <w:textAlignment w:val="auto"/>
        <w:rPr>
          <w:rFonts w:eastAsiaTheme="minorHAnsi" w:cs="Arial"/>
          <w:b/>
          <w:color w:val="000000" w:themeColor="text1"/>
          <w:sz w:val="20"/>
          <w:lang w:eastAsia="en-US"/>
        </w:rPr>
      </w:pPr>
      <w:r>
        <w:rPr>
          <w:rFonts w:eastAsiaTheme="minorHAnsi" w:cs="Arial"/>
          <w:b/>
          <w:color w:val="000000" w:themeColor="text1"/>
          <w:sz w:val="20"/>
          <w:lang w:eastAsia="en-US"/>
        </w:rPr>
        <w:t>3. Toelichting</w:t>
      </w:r>
    </w:p>
    <w:p w:rsidR="00B41EB5" w:rsidRPr="00B41EB5" w:rsidRDefault="00B41EB5" w:rsidP="00B00B5B">
      <w:pPr>
        <w:pStyle w:val="Geenafstand"/>
        <w:spacing w:line="260" w:lineRule="atLeast"/>
        <w:rPr>
          <w:rFonts w:eastAsiaTheme="minorHAnsi" w:cs="Arial"/>
          <w:b/>
          <w:szCs w:val="18"/>
          <w:lang w:eastAsia="en-US"/>
        </w:rPr>
      </w:pPr>
      <w:r w:rsidRPr="00B41EB5">
        <w:rPr>
          <w:rFonts w:eastAsiaTheme="minorHAnsi" w:cs="Arial"/>
          <w:b/>
          <w:szCs w:val="18"/>
          <w:lang w:eastAsia="en-US"/>
        </w:rPr>
        <w:t>Waarom deze opdracht?</w:t>
      </w:r>
    </w:p>
    <w:p w:rsidR="00B41EB5" w:rsidRPr="00B41EB5" w:rsidRDefault="00B41EB5" w:rsidP="00B00B5B">
      <w:pPr>
        <w:pStyle w:val="Geenafstand"/>
        <w:spacing w:line="260" w:lineRule="atLeast"/>
        <w:rPr>
          <w:rFonts w:eastAsiaTheme="minorHAnsi" w:cs="Arial"/>
          <w:szCs w:val="18"/>
          <w:lang w:eastAsia="en-US"/>
        </w:rPr>
      </w:pPr>
      <w:r w:rsidRPr="00B41EB5">
        <w:rPr>
          <w:rFonts w:eastAsiaTheme="minorHAnsi" w:cs="Arial"/>
          <w:szCs w:val="18"/>
          <w:lang w:eastAsia="en-US"/>
        </w:rPr>
        <w:t>Aardrijkskunde is een vak dat zich kenmerkt door immer vragen te stellen over de wereld/aarde. Dat kan gaan over verschijnselen dichtbij of gebieden ver weg. Veel vragen in de onderbouw zijn beschrijvend of verklarend; slechts een deel van de vragen is voorspellend, waarderend of adviserend.</w:t>
      </w:r>
    </w:p>
    <w:p w:rsidR="00B41EB5" w:rsidRPr="00B41EB5" w:rsidRDefault="00B41EB5" w:rsidP="00B00B5B">
      <w:pPr>
        <w:pStyle w:val="Geenafstand"/>
        <w:spacing w:line="260" w:lineRule="atLeast"/>
        <w:rPr>
          <w:rFonts w:eastAsiaTheme="minorHAnsi" w:cs="Arial"/>
          <w:szCs w:val="18"/>
          <w:lang w:eastAsia="en-US"/>
        </w:rPr>
      </w:pPr>
      <w:r w:rsidRPr="00B41EB5">
        <w:rPr>
          <w:rFonts w:eastAsiaTheme="minorHAnsi" w:cs="Arial"/>
          <w:szCs w:val="18"/>
          <w:lang w:eastAsia="en-US"/>
        </w:rPr>
        <w:t xml:space="preserve">Het zelf formuleren van vragen is een vorm van creëren. Bestaande kennis (de tabel) wordt gebruikt om nieuwe kennis te genereren. In dit geval moeten twee kenmerken uit de tabel aan elkaar worden gekoppeld om relaties zichtbaar te maken. </w:t>
      </w:r>
    </w:p>
    <w:p w:rsidR="00B41EB5" w:rsidRPr="00B41EB5" w:rsidRDefault="00B41EB5" w:rsidP="00B00B5B">
      <w:pPr>
        <w:pStyle w:val="Geenafstand"/>
        <w:spacing w:line="260" w:lineRule="atLeast"/>
        <w:rPr>
          <w:rFonts w:eastAsiaTheme="minorHAnsi" w:cs="Arial"/>
          <w:szCs w:val="18"/>
          <w:lang w:eastAsia="en-US"/>
        </w:rPr>
      </w:pPr>
      <w:r w:rsidRPr="00B41EB5">
        <w:rPr>
          <w:rFonts w:eastAsiaTheme="minorHAnsi" w:cs="Arial"/>
          <w:szCs w:val="18"/>
          <w:lang w:eastAsia="en-US"/>
        </w:rPr>
        <w:t>Over het antwoord moeten de leerlingen nadenken en bedenken of het goed is wat ze gevonden hebben of dat er nog meer speelt.</w:t>
      </w:r>
    </w:p>
    <w:p w:rsidR="00B41EB5" w:rsidRDefault="00B41EB5" w:rsidP="00B00B5B">
      <w:pPr>
        <w:pStyle w:val="Geenafstand"/>
        <w:spacing w:line="260" w:lineRule="atLeast"/>
        <w:rPr>
          <w:rFonts w:eastAsiaTheme="minorHAnsi" w:cs="Arial"/>
          <w:szCs w:val="18"/>
          <w:lang w:eastAsia="en-US"/>
        </w:rPr>
      </w:pPr>
    </w:p>
    <w:p w:rsidR="00B41EB5" w:rsidRPr="00B41EB5" w:rsidRDefault="00B41EB5" w:rsidP="00B00B5B">
      <w:pPr>
        <w:pStyle w:val="Geenafstand"/>
        <w:spacing w:line="260" w:lineRule="atLeast"/>
        <w:rPr>
          <w:rFonts w:eastAsiaTheme="minorHAnsi" w:cs="Arial"/>
          <w:b/>
          <w:szCs w:val="18"/>
          <w:lang w:eastAsia="en-US"/>
        </w:rPr>
      </w:pPr>
    </w:p>
    <w:p w:rsidR="00B41EB5" w:rsidRPr="00B41EB5" w:rsidRDefault="00B41EB5" w:rsidP="00B00B5B">
      <w:pPr>
        <w:pStyle w:val="Geenafstand"/>
        <w:spacing w:line="260" w:lineRule="atLeast"/>
        <w:rPr>
          <w:rFonts w:eastAsiaTheme="minorHAnsi" w:cs="Arial"/>
          <w:b/>
          <w:szCs w:val="18"/>
          <w:lang w:eastAsia="en-US"/>
        </w:rPr>
      </w:pPr>
      <w:r w:rsidRPr="00B41EB5">
        <w:rPr>
          <w:rFonts w:eastAsiaTheme="minorHAnsi" w:cs="Arial"/>
          <w:b/>
          <w:szCs w:val="18"/>
          <w:lang w:eastAsia="en-US"/>
        </w:rPr>
        <w:t>Wat wordt van leerlingen gevraagd?</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De leerlingen wordt gevraagd om een vraag te maken op basis van een tabel. Om tot een vraag te komen zal de leerling de tabel eerst goed moeten analyseren. Wat zijn de verschillende kenmerken van gesteenten, welke kunnen met elkaar in verband gebracht worden en welke  vraag kan daarbij geformuleerd worden?</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 xml:space="preserve"> </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lastRenderedPageBreak/>
        <w:t xml:space="preserve">Van belang is weet hebben van de geografische vragen die je kunt stellen. Er zijn vijf soorten. Zie bijlage A. Niet elk soort is geschikt voor deze opdracht. </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 xml:space="preserve">Inhoudelijke voorkennis is niet voorwaardelijk. Wél is het raadzaam om de verschillende kolommen even na te lopen. Een blokkade voor leerlingen kan zijn dat ze niet begrijpen wat bedoeld wordt met bouwstof of druk. In bijlage B staat een vereenvoudigde gesteentecyclus, die kan helpen bij het herkennen van de verschillende gesteenten en hun ontstaansgeschiedenis. </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 xml:space="preserve">Stap 4 dient er voor om op metacognitief niveau de vraag te bekijken. </w:t>
      </w:r>
    </w:p>
    <w:p w:rsidR="00B41EB5" w:rsidRPr="00B00B5B" w:rsidRDefault="00B41EB5" w:rsidP="00B00B5B">
      <w:pPr>
        <w:overflowPunct/>
        <w:autoSpaceDE/>
        <w:autoSpaceDN/>
        <w:adjustRightInd/>
        <w:spacing w:after="200"/>
        <w:textAlignment w:val="auto"/>
        <w:rPr>
          <w:rFonts w:eastAsiaTheme="minorHAnsi" w:cs="Arial"/>
          <w:b/>
          <w:color w:val="000000" w:themeColor="text1"/>
          <w:szCs w:val="18"/>
          <w:lang w:eastAsia="en-US"/>
        </w:rPr>
      </w:pPr>
      <w:r w:rsidRPr="00B00B5B">
        <w:rPr>
          <w:rFonts w:eastAsiaTheme="minorHAnsi" w:cs="Arial"/>
          <w:b/>
          <w:color w:val="000000" w:themeColor="text1"/>
          <w:szCs w:val="18"/>
          <w:lang w:eastAsia="en-US"/>
        </w:rPr>
        <w:t xml:space="preserve">Suggesties </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Is de nieuw gevonden kennis betrouwbaar? Mag je conclusies trekken op grond van deze tabel?</w:t>
      </w:r>
    </w:p>
    <w:p w:rsidR="00B41EB5" w:rsidRPr="00B41EB5" w:rsidRDefault="00B41EB5" w:rsidP="00B00B5B">
      <w:pPr>
        <w:overflowPunct/>
        <w:autoSpaceDE/>
        <w:autoSpaceDN/>
        <w:adjustRightInd/>
        <w:spacing w:after="200"/>
        <w:textAlignment w:val="auto"/>
        <w:rPr>
          <w:rFonts w:eastAsiaTheme="minorHAnsi" w:cs="Arial"/>
          <w:color w:val="000000" w:themeColor="text1"/>
          <w:szCs w:val="18"/>
          <w:lang w:eastAsia="en-US"/>
        </w:rPr>
      </w:pPr>
      <w:r w:rsidRPr="00B41EB5">
        <w:rPr>
          <w:rFonts w:eastAsiaTheme="minorHAnsi" w:cs="Arial"/>
          <w:color w:val="000000" w:themeColor="text1"/>
          <w:szCs w:val="18"/>
          <w:lang w:eastAsia="en-US"/>
        </w:rPr>
        <w:t>Wat zou er nog meer in de tabel opgenomen kunnen worden om goede vragen te maken?</w:t>
      </w:r>
      <w:bookmarkStart w:id="0" w:name="_GoBack"/>
      <w:bookmarkEnd w:id="0"/>
    </w:p>
    <w:sectPr w:rsidR="00B41EB5" w:rsidRPr="00B41EB5" w:rsidSect="00B41EB5">
      <w:footerReference w:type="default" r:id="rId8"/>
      <w:endnotePr>
        <w:numFmt w:val="decimal"/>
      </w:endnotePr>
      <w:type w:val="continuous"/>
      <w:pgSz w:w="11907" w:h="16840" w:code="9"/>
      <w:pgMar w:top="1701"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E0" w:rsidRDefault="007A2318">
      <w:pPr>
        <w:spacing w:line="240" w:lineRule="auto"/>
      </w:pPr>
      <w:r>
        <w:separator/>
      </w:r>
    </w:p>
  </w:endnote>
  <w:endnote w:type="continuationSeparator" w:id="0">
    <w:p w:rsidR="001F4AE0" w:rsidRDefault="007A2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B41EB5" w:rsidP="00227972">
    <w:pPr>
      <w:pStyle w:val="Voettekst"/>
      <w:tabs>
        <w:tab w:val="clear" w:pos="9072"/>
        <w:tab w:val="right" w:pos="8280"/>
      </w:tabs>
    </w:pPr>
    <w:r>
      <w:rPr>
        <w:noProof/>
      </w:rPr>
      <w:drawing>
        <wp:anchor distT="0" distB="0" distL="114300" distR="114300" simplePos="0" relativeHeight="251659264" behindDoc="1" locked="1" layoutInCell="0" allowOverlap="1" wp14:anchorId="55E0C206" wp14:editId="2A80464F">
          <wp:simplePos x="0" y="0"/>
          <wp:positionH relativeFrom="column">
            <wp:posOffset>-1141095</wp:posOffset>
          </wp:positionH>
          <wp:positionV relativeFrom="page">
            <wp:posOffset>6812280</wp:posOffset>
          </wp:positionV>
          <wp:extent cx="842400" cy="34380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Pr>
        <w:rStyle w:val="Paginanummer"/>
      </w:rPr>
      <w:t>Bron: www.hogeredenkvaardigheden.slo.nl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846B0F">
      <w:rPr>
        <w:rStyle w:val="Paginanummer"/>
        <w:noProof/>
      </w:rPr>
      <w:t>3</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E0" w:rsidRDefault="007A2318">
      <w:pPr>
        <w:spacing w:line="240" w:lineRule="auto"/>
      </w:pPr>
      <w:r>
        <w:separator/>
      </w:r>
    </w:p>
  </w:footnote>
  <w:footnote w:type="continuationSeparator" w:id="0">
    <w:p w:rsidR="001F4AE0" w:rsidRDefault="007A23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DDE"/>
    <w:multiLevelType w:val="hybridMultilevel"/>
    <w:tmpl w:val="236C7000"/>
    <w:lvl w:ilvl="0" w:tplc="3E42B44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7E18AE"/>
    <w:multiLevelType w:val="hybridMultilevel"/>
    <w:tmpl w:val="F3A214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E4050EA"/>
    <w:multiLevelType w:val="hybridMultilevel"/>
    <w:tmpl w:val="1C042ECE"/>
    <w:lvl w:ilvl="0" w:tplc="9970FAE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20B727B"/>
    <w:multiLevelType w:val="hybridMultilevel"/>
    <w:tmpl w:val="2A3A6246"/>
    <w:lvl w:ilvl="0" w:tplc="3E42B44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65527E"/>
    <w:multiLevelType w:val="hybridMultilevel"/>
    <w:tmpl w:val="D12E5F96"/>
    <w:lvl w:ilvl="0" w:tplc="04130001">
      <w:start w:val="1"/>
      <w:numFmt w:val="bullet"/>
      <w:lvlText w:val=""/>
      <w:lvlJc w:val="left"/>
      <w:pPr>
        <w:ind w:left="705" w:hanging="705"/>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6F65C12"/>
    <w:multiLevelType w:val="hybridMultilevel"/>
    <w:tmpl w:val="D14E54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AE90256"/>
    <w:multiLevelType w:val="hybridMultilevel"/>
    <w:tmpl w:val="9656D8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0664BB2"/>
    <w:multiLevelType w:val="hybridMultilevel"/>
    <w:tmpl w:val="6E7C2064"/>
    <w:lvl w:ilvl="0" w:tplc="2B6AEF78">
      <w:numFmt w:val="bullet"/>
      <w:lvlText w:val="-"/>
      <w:lvlJc w:val="left"/>
      <w:pPr>
        <w:ind w:left="1065" w:hanging="70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B5"/>
    <w:rsid w:val="00025D51"/>
    <w:rsid w:val="000D3E1F"/>
    <w:rsid w:val="000D518B"/>
    <w:rsid w:val="000F2216"/>
    <w:rsid w:val="000F23A0"/>
    <w:rsid w:val="00182BB4"/>
    <w:rsid w:val="001D2D1B"/>
    <w:rsid w:val="001F4AE0"/>
    <w:rsid w:val="00205B02"/>
    <w:rsid w:val="00246DE5"/>
    <w:rsid w:val="00265F93"/>
    <w:rsid w:val="002674E8"/>
    <w:rsid w:val="002E5D9A"/>
    <w:rsid w:val="00306064"/>
    <w:rsid w:val="00350A10"/>
    <w:rsid w:val="00396A50"/>
    <w:rsid w:val="00405131"/>
    <w:rsid w:val="00432D15"/>
    <w:rsid w:val="00434402"/>
    <w:rsid w:val="00461373"/>
    <w:rsid w:val="00471664"/>
    <w:rsid w:val="004905B6"/>
    <w:rsid w:val="00495BE3"/>
    <w:rsid w:val="004B3216"/>
    <w:rsid w:val="004C2D14"/>
    <w:rsid w:val="00532B74"/>
    <w:rsid w:val="00542BEC"/>
    <w:rsid w:val="00583090"/>
    <w:rsid w:val="005F00C2"/>
    <w:rsid w:val="006C2DC3"/>
    <w:rsid w:val="00716245"/>
    <w:rsid w:val="00796E77"/>
    <w:rsid w:val="007A2318"/>
    <w:rsid w:val="00846B0F"/>
    <w:rsid w:val="008651F6"/>
    <w:rsid w:val="00884051"/>
    <w:rsid w:val="008B7407"/>
    <w:rsid w:val="008D51EF"/>
    <w:rsid w:val="009128AF"/>
    <w:rsid w:val="009276C9"/>
    <w:rsid w:val="009B27F3"/>
    <w:rsid w:val="009D535E"/>
    <w:rsid w:val="00A13BFB"/>
    <w:rsid w:val="00A65B33"/>
    <w:rsid w:val="00B00B5B"/>
    <w:rsid w:val="00B16134"/>
    <w:rsid w:val="00B41EB5"/>
    <w:rsid w:val="00B50D6B"/>
    <w:rsid w:val="00BA0BFB"/>
    <w:rsid w:val="00BB5A82"/>
    <w:rsid w:val="00C55B27"/>
    <w:rsid w:val="00C73D54"/>
    <w:rsid w:val="00C94444"/>
    <w:rsid w:val="00CA34D5"/>
    <w:rsid w:val="00EA632F"/>
    <w:rsid w:val="00EC3489"/>
    <w:rsid w:val="00EE2532"/>
    <w:rsid w:val="00F8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1EB5"/>
    <w:pPr>
      <w:overflowPunct w:val="0"/>
      <w:autoSpaceDE w:val="0"/>
      <w:autoSpaceDN w:val="0"/>
      <w:adjustRightInd w:val="0"/>
      <w:spacing w:line="260" w:lineRule="atLeast"/>
      <w:textAlignment w:val="baseline"/>
    </w:pPr>
    <w:rPr>
      <w:rFonts w:eastAsia="Times New Roman" w:cs="Times New Roman"/>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cs="Arial"/>
      <w:sz w:val="17"/>
      <w:szCs w:val="17"/>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B41EB5"/>
    <w:pPr>
      <w:tabs>
        <w:tab w:val="center" w:pos="4536"/>
        <w:tab w:val="right" w:pos="9072"/>
      </w:tabs>
    </w:pPr>
  </w:style>
  <w:style w:type="character" w:customStyle="1" w:styleId="VoettekstChar">
    <w:name w:val="Voettekst Char"/>
    <w:basedOn w:val="Standaardalinea-lettertype"/>
    <w:link w:val="Voettekst"/>
    <w:rsid w:val="00B41EB5"/>
    <w:rPr>
      <w:rFonts w:eastAsia="Times New Roman" w:cs="Times New Roman"/>
      <w:sz w:val="18"/>
      <w:lang w:eastAsia="nl-NL"/>
    </w:rPr>
  </w:style>
  <w:style w:type="character" w:styleId="Paginanummer">
    <w:name w:val="page number"/>
    <w:basedOn w:val="Standaardalinea-lettertype"/>
    <w:rsid w:val="00B41EB5"/>
  </w:style>
  <w:style w:type="table" w:customStyle="1" w:styleId="Tabelraster2">
    <w:name w:val="Tabelraster2"/>
    <w:basedOn w:val="Standaardtabel"/>
    <w:next w:val="Tabelraster"/>
    <w:rsid w:val="00B41EB5"/>
    <w:pPr>
      <w:overflowPunct w:val="0"/>
      <w:autoSpaceDE w:val="0"/>
      <w:autoSpaceDN w:val="0"/>
      <w:adjustRightInd w:val="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41EB5"/>
    <w:pPr>
      <w:overflowPunct w:val="0"/>
      <w:autoSpaceDE w:val="0"/>
      <w:autoSpaceDN w:val="0"/>
      <w:adjustRightInd w:val="0"/>
      <w:spacing w:line="240" w:lineRule="auto"/>
      <w:textAlignment w:val="baseline"/>
    </w:pPr>
    <w:rPr>
      <w:rFonts w:eastAsia="Times New Roman" w:cs="Times New Roman"/>
      <w:sz w:val="18"/>
      <w:lang w:eastAsia="nl-NL"/>
    </w:rPr>
  </w:style>
  <w:style w:type="paragraph" w:styleId="Lijstalinea">
    <w:name w:val="List Paragraph"/>
    <w:basedOn w:val="Standaard"/>
    <w:uiPriority w:val="34"/>
    <w:qFormat/>
    <w:rsid w:val="00B41EB5"/>
    <w:pPr>
      <w:ind w:left="720"/>
      <w:contextualSpacing/>
    </w:pPr>
  </w:style>
  <w:style w:type="paragraph" w:styleId="Ballontekst">
    <w:name w:val="Balloon Text"/>
    <w:basedOn w:val="Standaard"/>
    <w:link w:val="BallontekstChar"/>
    <w:uiPriority w:val="99"/>
    <w:semiHidden/>
    <w:unhideWhenUsed/>
    <w:rsid w:val="00B41EB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1EB5"/>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B16134"/>
    <w:rPr>
      <w:sz w:val="16"/>
      <w:szCs w:val="16"/>
    </w:rPr>
  </w:style>
  <w:style w:type="paragraph" w:styleId="Tekstopmerking">
    <w:name w:val="annotation text"/>
    <w:basedOn w:val="Standaard"/>
    <w:link w:val="TekstopmerkingChar"/>
    <w:uiPriority w:val="99"/>
    <w:semiHidden/>
    <w:unhideWhenUsed/>
    <w:rsid w:val="00B16134"/>
    <w:pPr>
      <w:spacing w:line="240" w:lineRule="auto"/>
    </w:pPr>
    <w:rPr>
      <w:sz w:val="20"/>
    </w:rPr>
  </w:style>
  <w:style w:type="character" w:customStyle="1" w:styleId="TekstopmerkingChar">
    <w:name w:val="Tekst opmerking Char"/>
    <w:basedOn w:val="Standaardalinea-lettertype"/>
    <w:link w:val="Tekstopmerking"/>
    <w:uiPriority w:val="99"/>
    <w:semiHidden/>
    <w:rsid w:val="00B16134"/>
    <w:rPr>
      <w:rFonts w:eastAsia="Times New Roman"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B16134"/>
    <w:rPr>
      <w:b/>
      <w:bCs/>
    </w:rPr>
  </w:style>
  <w:style w:type="character" w:customStyle="1" w:styleId="OnderwerpvanopmerkingChar">
    <w:name w:val="Onderwerp van opmerking Char"/>
    <w:basedOn w:val="TekstopmerkingChar"/>
    <w:link w:val="Onderwerpvanopmerking"/>
    <w:uiPriority w:val="99"/>
    <w:semiHidden/>
    <w:rsid w:val="00B16134"/>
    <w:rPr>
      <w:rFonts w:eastAsia="Times New Roman" w:cs="Times New Roman"/>
      <w:b/>
      <w:bCs/>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1EB5"/>
    <w:pPr>
      <w:overflowPunct w:val="0"/>
      <w:autoSpaceDE w:val="0"/>
      <w:autoSpaceDN w:val="0"/>
      <w:adjustRightInd w:val="0"/>
      <w:spacing w:line="260" w:lineRule="atLeast"/>
      <w:textAlignment w:val="baseline"/>
    </w:pPr>
    <w:rPr>
      <w:rFonts w:eastAsia="Times New Roman" w:cs="Times New Roman"/>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cs="Arial"/>
      <w:sz w:val="17"/>
      <w:szCs w:val="17"/>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B41EB5"/>
    <w:pPr>
      <w:tabs>
        <w:tab w:val="center" w:pos="4536"/>
        <w:tab w:val="right" w:pos="9072"/>
      </w:tabs>
    </w:pPr>
  </w:style>
  <w:style w:type="character" w:customStyle="1" w:styleId="VoettekstChar">
    <w:name w:val="Voettekst Char"/>
    <w:basedOn w:val="Standaardalinea-lettertype"/>
    <w:link w:val="Voettekst"/>
    <w:rsid w:val="00B41EB5"/>
    <w:rPr>
      <w:rFonts w:eastAsia="Times New Roman" w:cs="Times New Roman"/>
      <w:sz w:val="18"/>
      <w:lang w:eastAsia="nl-NL"/>
    </w:rPr>
  </w:style>
  <w:style w:type="character" w:styleId="Paginanummer">
    <w:name w:val="page number"/>
    <w:basedOn w:val="Standaardalinea-lettertype"/>
    <w:rsid w:val="00B41EB5"/>
  </w:style>
  <w:style w:type="table" w:customStyle="1" w:styleId="Tabelraster2">
    <w:name w:val="Tabelraster2"/>
    <w:basedOn w:val="Standaardtabel"/>
    <w:next w:val="Tabelraster"/>
    <w:rsid w:val="00B41EB5"/>
    <w:pPr>
      <w:overflowPunct w:val="0"/>
      <w:autoSpaceDE w:val="0"/>
      <w:autoSpaceDN w:val="0"/>
      <w:adjustRightInd w:val="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41EB5"/>
    <w:pPr>
      <w:overflowPunct w:val="0"/>
      <w:autoSpaceDE w:val="0"/>
      <w:autoSpaceDN w:val="0"/>
      <w:adjustRightInd w:val="0"/>
      <w:spacing w:line="240" w:lineRule="auto"/>
      <w:textAlignment w:val="baseline"/>
    </w:pPr>
    <w:rPr>
      <w:rFonts w:eastAsia="Times New Roman" w:cs="Times New Roman"/>
      <w:sz w:val="18"/>
      <w:lang w:eastAsia="nl-NL"/>
    </w:rPr>
  </w:style>
  <w:style w:type="paragraph" w:styleId="Lijstalinea">
    <w:name w:val="List Paragraph"/>
    <w:basedOn w:val="Standaard"/>
    <w:uiPriority w:val="34"/>
    <w:qFormat/>
    <w:rsid w:val="00B41EB5"/>
    <w:pPr>
      <w:ind w:left="720"/>
      <w:contextualSpacing/>
    </w:pPr>
  </w:style>
  <w:style w:type="paragraph" w:styleId="Ballontekst">
    <w:name w:val="Balloon Text"/>
    <w:basedOn w:val="Standaard"/>
    <w:link w:val="BallontekstChar"/>
    <w:uiPriority w:val="99"/>
    <w:semiHidden/>
    <w:unhideWhenUsed/>
    <w:rsid w:val="00B41EB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1EB5"/>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unhideWhenUsed/>
    <w:rsid w:val="00B16134"/>
    <w:rPr>
      <w:sz w:val="16"/>
      <w:szCs w:val="16"/>
    </w:rPr>
  </w:style>
  <w:style w:type="paragraph" w:styleId="Tekstopmerking">
    <w:name w:val="annotation text"/>
    <w:basedOn w:val="Standaard"/>
    <w:link w:val="TekstopmerkingChar"/>
    <w:uiPriority w:val="99"/>
    <w:semiHidden/>
    <w:unhideWhenUsed/>
    <w:rsid w:val="00B16134"/>
    <w:pPr>
      <w:spacing w:line="240" w:lineRule="auto"/>
    </w:pPr>
    <w:rPr>
      <w:sz w:val="20"/>
    </w:rPr>
  </w:style>
  <w:style w:type="character" w:customStyle="1" w:styleId="TekstopmerkingChar">
    <w:name w:val="Tekst opmerking Char"/>
    <w:basedOn w:val="Standaardalinea-lettertype"/>
    <w:link w:val="Tekstopmerking"/>
    <w:uiPriority w:val="99"/>
    <w:semiHidden/>
    <w:rsid w:val="00B16134"/>
    <w:rPr>
      <w:rFonts w:eastAsia="Times New Roman"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B16134"/>
    <w:rPr>
      <w:b/>
      <w:bCs/>
    </w:rPr>
  </w:style>
  <w:style w:type="character" w:customStyle="1" w:styleId="OnderwerpvanopmerkingChar">
    <w:name w:val="Onderwerp van opmerking Char"/>
    <w:basedOn w:val="TekstopmerkingChar"/>
    <w:link w:val="Onderwerpvanopmerking"/>
    <w:uiPriority w:val="99"/>
    <w:semiHidden/>
    <w:rsid w:val="00B16134"/>
    <w:rPr>
      <w:rFonts w:eastAsia="Times New Roman" w:cs="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354</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Aardrijkskunde</TermName>
          <TermId xmlns="http://schemas.microsoft.com/office/infopath/2007/PartnerControls">fa00d247-40f5-453b-8aaf-113582173ce7</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47XQ5P3E4USX-10-1331</_dlc_DocId>
    <_dlc_DocIdUrl xmlns="7106a2ac-038a-457f-8b58-ec67130d9d6d">
      <Url>http://downloads.slo.nl/_layouts/15/DocIdRedir.aspx?ID=47XQ5P3E4USX-10-1331</Url>
      <Description>47XQ5P3E4USX-10-1331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9A558-2FE2-4737-92FB-4FA1D9D94305}"/>
</file>

<file path=customXml/itemProps2.xml><?xml version="1.0" encoding="utf-8"?>
<ds:datastoreItem xmlns:ds="http://schemas.openxmlformats.org/officeDocument/2006/customXml" ds:itemID="{16467E67-70A9-4124-B13F-3439776ED236}"/>
</file>

<file path=customXml/itemProps3.xml><?xml version="1.0" encoding="utf-8"?>
<ds:datastoreItem xmlns:ds="http://schemas.openxmlformats.org/officeDocument/2006/customXml" ds:itemID="{037420C3-8D19-4F45-81C9-6E73C405A28C}"/>
</file>

<file path=customXml/itemProps4.xml><?xml version="1.0" encoding="utf-8"?>
<ds:datastoreItem xmlns:ds="http://schemas.openxmlformats.org/officeDocument/2006/customXml" ds:itemID="{8F90A164-D429-46FE-85DA-C1BD31FFF254}"/>
</file>

<file path=docProps/app.xml><?xml version="1.0" encoding="utf-8"?>
<Properties xmlns="http://schemas.openxmlformats.org/officeDocument/2006/extended-properties" xmlns:vt="http://schemas.openxmlformats.org/officeDocument/2006/docPropsVTypes">
  <Template>92EB7630.dotm</Template>
  <TotalTime>31</TotalTime>
  <Pages>3</Pages>
  <Words>747</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Lesbrief-Aardrijkskunde-De-gesteentekringloop</dc:title>
  <dc:creator>Esra Avci</dc:creator>
  <cp:lastModifiedBy>Mireille Kremer</cp:lastModifiedBy>
  <cp:revision>7</cp:revision>
  <cp:lastPrinted>2014-06-23T07:52:00Z</cp:lastPrinted>
  <dcterms:created xsi:type="dcterms:W3CDTF">2014-06-03T13:04:00Z</dcterms:created>
  <dcterms:modified xsi:type="dcterms:W3CDTF">2014-07-15T11:30:00Z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ad1364b4-5c2f-488c-abe1-06608e19dd45</vt:lpwstr>
  </property>
  <property fmtid="{D5CDD505-2E9C-101B-9397-08002B2CF9AE}" pid="4" name="RepAreasOfExpertise">
    <vt:lpwstr>354;#Aardrijkskunde|fa00d247-40f5-453b-8aaf-113582173ce7</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