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25" w:rsidRPr="00C60C25" w:rsidRDefault="00C60C25">
      <w:pPr>
        <w:rPr>
          <w:rFonts w:asciiTheme="minorHAnsi" w:hAnsiTheme="minorHAnsi"/>
          <w:b/>
          <w:u w:val="single"/>
        </w:rPr>
      </w:pPr>
      <w:r w:rsidRPr="00C60C25">
        <w:rPr>
          <w:rFonts w:asciiTheme="minorHAnsi" w:hAnsiTheme="minorHAnsi"/>
          <w:b/>
          <w:u w:val="single"/>
        </w:rPr>
        <w:t>Stap 1: Analyse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401"/>
        <w:gridCol w:w="3511"/>
      </w:tblGrid>
      <w:tr w:rsidR="00DE729A" w:rsidRPr="00C60C25" w:rsidTr="008300C0">
        <w:tc>
          <w:tcPr>
            <w:tcW w:w="1279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  <w:r w:rsidRPr="00C60C25">
              <w:rPr>
                <w:rFonts w:asciiTheme="minorHAnsi" w:hAnsiTheme="minorHAnsi"/>
              </w:rPr>
              <w:t>Examen:</w:t>
            </w:r>
          </w:p>
        </w:tc>
        <w:tc>
          <w:tcPr>
            <w:tcW w:w="3721" w:type="pct"/>
            <w:gridSpan w:val="2"/>
          </w:tcPr>
          <w:p w:rsidR="00DE729A" w:rsidRPr="00C60C25" w:rsidRDefault="008300C0" w:rsidP="008300C0">
            <w:pPr>
              <w:rPr>
                <w:rFonts w:asciiTheme="minorHAnsi" w:hAnsiTheme="minorHAnsi"/>
                <w:i/>
              </w:rPr>
            </w:pPr>
            <w:r w:rsidRPr="00C60C25">
              <w:rPr>
                <w:rFonts w:asciiTheme="minorHAnsi" w:hAnsiTheme="minorHAnsi"/>
                <w:i/>
              </w:rPr>
              <w:t>Noteer examen en tijdvak</w:t>
            </w:r>
            <w:r w:rsidR="00DE729A" w:rsidRPr="00C60C25">
              <w:rPr>
                <w:rFonts w:asciiTheme="minorHAnsi" w:hAnsiTheme="minorHAnsi"/>
                <w:i/>
              </w:rPr>
              <w:br/>
            </w:r>
          </w:p>
        </w:tc>
      </w:tr>
      <w:tr w:rsidR="00DE729A" w:rsidRPr="00C60C25" w:rsidTr="008300C0">
        <w:tc>
          <w:tcPr>
            <w:tcW w:w="1279" w:type="pct"/>
          </w:tcPr>
          <w:p w:rsidR="00DE729A" w:rsidRPr="00C60C25" w:rsidRDefault="00DE729A" w:rsidP="008300C0">
            <w:pPr>
              <w:rPr>
                <w:rFonts w:asciiTheme="minorHAnsi" w:hAnsiTheme="minorHAnsi"/>
              </w:rPr>
            </w:pPr>
            <w:r w:rsidRPr="00C60C25">
              <w:rPr>
                <w:rFonts w:asciiTheme="minorHAnsi" w:hAnsiTheme="minorHAnsi"/>
              </w:rPr>
              <w:t>Vooral groene smiley's:</w:t>
            </w:r>
            <w:r w:rsidRPr="00C60C25">
              <w:rPr>
                <w:rFonts w:asciiTheme="minorHAnsi" w:hAnsiTheme="minorHAnsi"/>
              </w:rPr>
              <w:br/>
              <w:t>(sterke punten)</w:t>
            </w:r>
          </w:p>
        </w:tc>
        <w:tc>
          <w:tcPr>
            <w:tcW w:w="1831" w:type="pct"/>
          </w:tcPr>
          <w:p w:rsidR="00DE729A" w:rsidRPr="00C60C25" w:rsidRDefault="00DE729A" w:rsidP="00DE729A">
            <w:pPr>
              <w:rPr>
                <w:rFonts w:asciiTheme="minorHAnsi" w:hAnsiTheme="minorHAnsi"/>
                <w:i/>
              </w:rPr>
            </w:pPr>
            <w:r w:rsidRPr="00C60C25">
              <w:rPr>
                <w:rFonts w:asciiTheme="minorHAnsi" w:hAnsiTheme="minorHAnsi"/>
                <w:i/>
              </w:rPr>
              <w:t>Noteer opgave en vraag nr.</w:t>
            </w:r>
          </w:p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  <w:p w:rsidR="00DE729A" w:rsidRDefault="00DE729A" w:rsidP="005F00C2">
            <w:pPr>
              <w:rPr>
                <w:rFonts w:asciiTheme="minorHAnsi" w:hAnsiTheme="minorHAnsi"/>
              </w:rPr>
            </w:pPr>
          </w:p>
          <w:p w:rsidR="00C60C25" w:rsidRPr="00C60C25" w:rsidRDefault="00C60C25" w:rsidP="005F00C2">
            <w:pPr>
              <w:rPr>
                <w:rFonts w:asciiTheme="minorHAnsi" w:hAnsiTheme="minorHAnsi"/>
              </w:rPr>
            </w:pPr>
          </w:p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  <w:tc>
          <w:tcPr>
            <w:tcW w:w="1890" w:type="pct"/>
          </w:tcPr>
          <w:p w:rsidR="00DE729A" w:rsidRPr="00C60C25" w:rsidRDefault="00DE729A" w:rsidP="005F00C2">
            <w:pPr>
              <w:rPr>
                <w:rFonts w:asciiTheme="minorHAnsi" w:hAnsiTheme="minorHAnsi"/>
                <w:i/>
              </w:rPr>
            </w:pPr>
            <w:r w:rsidRPr="00C60C25">
              <w:rPr>
                <w:rFonts w:asciiTheme="minorHAnsi" w:hAnsiTheme="minorHAnsi"/>
                <w:i/>
              </w:rPr>
              <w:t>Noteer hoofdstuk &amp; paragraaf boek</w:t>
            </w:r>
          </w:p>
          <w:p w:rsidR="00DE729A" w:rsidRPr="00C60C25" w:rsidRDefault="00DE729A" w:rsidP="005F00C2">
            <w:pPr>
              <w:rPr>
                <w:rFonts w:asciiTheme="minorHAnsi" w:hAnsiTheme="minorHAnsi"/>
                <w:i/>
              </w:rPr>
            </w:pPr>
          </w:p>
        </w:tc>
      </w:tr>
      <w:tr w:rsidR="008300C0" w:rsidRPr="00C60C25" w:rsidTr="008300C0">
        <w:tc>
          <w:tcPr>
            <w:tcW w:w="1279" w:type="pct"/>
          </w:tcPr>
          <w:p w:rsidR="00DE729A" w:rsidRPr="00C60C25" w:rsidRDefault="00DE729A" w:rsidP="00DE729A">
            <w:pPr>
              <w:rPr>
                <w:rFonts w:asciiTheme="minorHAnsi" w:hAnsiTheme="minorHAnsi"/>
              </w:rPr>
            </w:pPr>
            <w:r w:rsidRPr="00C60C25">
              <w:rPr>
                <w:rFonts w:asciiTheme="minorHAnsi" w:hAnsiTheme="minorHAnsi"/>
              </w:rPr>
              <w:t>Vooral r</w:t>
            </w:r>
            <w:r w:rsidR="008300C0" w:rsidRPr="00C60C25">
              <w:rPr>
                <w:rFonts w:asciiTheme="minorHAnsi" w:hAnsiTheme="minorHAnsi"/>
              </w:rPr>
              <w:t>ode smiley's</w:t>
            </w:r>
            <w:r w:rsidRPr="00C60C25">
              <w:rPr>
                <w:rFonts w:asciiTheme="minorHAnsi" w:hAnsiTheme="minorHAnsi"/>
              </w:rPr>
              <w:t>:</w:t>
            </w:r>
            <w:r w:rsidRPr="00C60C25">
              <w:rPr>
                <w:rFonts w:asciiTheme="minorHAnsi" w:hAnsiTheme="minorHAnsi"/>
              </w:rPr>
              <w:br/>
              <w:t>(nog zwakke punten)</w:t>
            </w:r>
          </w:p>
        </w:tc>
        <w:tc>
          <w:tcPr>
            <w:tcW w:w="1831" w:type="pct"/>
          </w:tcPr>
          <w:p w:rsidR="00DE729A" w:rsidRPr="00C60C25" w:rsidRDefault="00DE729A" w:rsidP="00DE729A">
            <w:pPr>
              <w:rPr>
                <w:rFonts w:asciiTheme="minorHAnsi" w:hAnsiTheme="minorHAnsi"/>
                <w:i/>
              </w:rPr>
            </w:pPr>
            <w:r w:rsidRPr="00C60C25">
              <w:rPr>
                <w:rFonts w:asciiTheme="minorHAnsi" w:hAnsiTheme="minorHAnsi"/>
                <w:i/>
              </w:rPr>
              <w:t>Noteer opgave en vraag nr.</w:t>
            </w:r>
          </w:p>
          <w:p w:rsidR="00DE729A" w:rsidRPr="00C60C25" w:rsidRDefault="00DE729A" w:rsidP="00DE729A">
            <w:pPr>
              <w:rPr>
                <w:rFonts w:asciiTheme="minorHAnsi" w:hAnsiTheme="minorHAnsi"/>
                <w:i/>
              </w:rPr>
            </w:pPr>
          </w:p>
          <w:p w:rsidR="00DE729A" w:rsidRPr="00C60C25" w:rsidRDefault="00DE729A" w:rsidP="00DE729A">
            <w:pPr>
              <w:rPr>
                <w:rFonts w:asciiTheme="minorHAnsi" w:hAnsiTheme="minorHAnsi"/>
                <w:i/>
              </w:rPr>
            </w:pPr>
          </w:p>
          <w:p w:rsidR="00DE729A" w:rsidRPr="00C60C25" w:rsidRDefault="00DE729A" w:rsidP="00DE729A">
            <w:pPr>
              <w:rPr>
                <w:rFonts w:asciiTheme="minorHAnsi" w:hAnsiTheme="minorHAnsi"/>
                <w:i/>
              </w:rPr>
            </w:pPr>
          </w:p>
          <w:p w:rsidR="00DE729A" w:rsidRPr="00C60C25" w:rsidRDefault="00DE729A" w:rsidP="00DE729A">
            <w:pPr>
              <w:rPr>
                <w:rFonts w:asciiTheme="minorHAnsi" w:hAnsiTheme="minorHAnsi"/>
                <w:i/>
              </w:rPr>
            </w:pPr>
          </w:p>
          <w:p w:rsidR="00DE729A" w:rsidRPr="00C60C25" w:rsidRDefault="00DE729A" w:rsidP="00DE729A">
            <w:pPr>
              <w:rPr>
                <w:rFonts w:asciiTheme="minorHAnsi" w:hAnsiTheme="minorHAnsi"/>
                <w:i/>
              </w:rPr>
            </w:pPr>
          </w:p>
          <w:p w:rsidR="00DE729A" w:rsidRDefault="00DE729A" w:rsidP="00DE729A">
            <w:pPr>
              <w:rPr>
                <w:rFonts w:asciiTheme="minorHAnsi" w:hAnsiTheme="minorHAnsi"/>
                <w:i/>
              </w:rPr>
            </w:pPr>
          </w:p>
          <w:p w:rsidR="00C60C25" w:rsidRPr="00C60C25" w:rsidRDefault="00C60C25" w:rsidP="00DE729A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90" w:type="pct"/>
          </w:tcPr>
          <w:p w:rsidR="00DE729A" w:rsidRPr="00C60C25" w:rsidRDefault="00DE729A" w:rsidP="00DE729A">
            <w:pPr>
              <w:rPr>
                <w:rFonts w:asciiTheme="minorHAnsi" w:hAnsiTheme="minorHAnsi"/>
              </w:rPr>
            </w:pPr>
            <w:r w:rsidRPr="00C60C25">
              <w:rPr>
                <w:rFonts w:asciiTheme="minorHAnsi" w:hAnsiTheme="minorHAnsi"/>
                <w:i/>
              </w:rPr>
              <w:t>Noteer hoofdstuk &amp; paragraaf boek</w:t>
            </w:r>
          </w:p>
        </w:tc>
      </w:tr>
    </w:tbl>
    <w:p w:rsidR="00DE729A" w:rsidRPr="00C60C25" w:rsidRDefault="00DE729A">
      <w:pPr>
        <w:rPr>
          <w:rFonts w:asciiTheme="minorHAnsi" w:hAnsiTheme="minorHAnsi"/>
        </w:rPr>
      </w:pPr>
    </w:p>
    <w:p w:rsidR="00DE729A" w:rsidRPr="00C60C25" w:rsidRDefault="00C60C25">
      <w:pPr>
        <w:rPr>
          <w:rFonts w:asciiTheme="minorHAnsi" w:hAnsiTheme="minorHAnsi"/>
          <w:b/>
          <w:u w:val="single"/>
        </w:rPr>
      </w:pPr>
      <w:r w:rsidRPr="00C60C25">
        <w:rPr>
          <w:rFonts w:asciiTheme="minorHAnsi" w:hAnsiTheme="minorHAnsi"/>
          <w:b/>
          <w:u w:val="single"/>
        </w:rPr>
        <w:t>Stap 2: Planning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28"/>
        <w:gridCol w:w="3630"/>
        <w:gridCol w:w="3630"/>
      </w:tblGrid>
      <w:tr w:rsidR="008300C0" w:rsidRPr="00C60C25" w:rsidTr="008300C0">
        <w:tc>
          <w:tcPr>
            <w:tcW w:w="5000" w:type="pct"/>
            <w:gridSpan w:val="3"/>
          </w:tcPr>
          <w:p w:rsidR="008300C0" w:rsidRPr="00C60C25" w:rsidRDefault="00C60C25" w:rsidP="005F00C2">
            <w:pPr>
              <w:rPr>
                <w:rFonts w:asciiTheme="minorHAnsi" w:hAnsiTheme="minorHAnsi"/>
              </w:rPr>
            </w:pPr>
            <w:r w:rsidRPr="00C60C25">
              <w:rPr>
                <w:rFonts w:asciiTheme="minorHAnsi" w:hAnsiTheme="minorHAnsi"/>
              </w:rPr>
              <w:t>Planning: Noteer hier wat je nog eens moet doornemen en wanneer je dit gaat doen.</w:t>
            </w:r>
          </w:p>
        </w:tc>
      </w:tr>
      <w:tr w:rsidR="00DE729A" w:rsidRPr="00C60C25" w:rsidTr="00DE729A">
        <w:tc>
          <w:tcPr>
            <w:tcW w:w="1092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  <w:r w:rsidRPr="00C60C25">
              <w:rPr>
                <w:rFonts w:asciiTheme="minorHAnsi" w:hAnsiTheme="minorHAnsi"/>
              </w:rPr>
              <w:t>Hoofdstuk/paragraaf</w:t>
            </w:r>
          </w:p>
        </w:tc>
        <w:tc>
          <w:tcPr>
            <w:tcW w:w="1954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  <w:r w:rsidRPr="00C60C25">
              <w:rPr>
                <w:rFonts w:asciiTheme="minorHAnsi" w:hAnsiTheme="minorHAnsi"/>
              </w:rPr>
              <w:t>Datum/tijd</w:t>
            </w:r>
          </w:p>
        </w:tc>
        <w:tc>
          <w:tcPr>
            <w:tcW w:w="1954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  <w:r w:rsidRPr="00C60C25">
              <w:rPr>
                <w:rFonts w:asciiTheme="minorHAnsi" w:hAnsiTheme="minorHAnsi"/>
              </w:rPr>
              <w:t>Toelichting</w:t>
            </w:r>
          </w:p>
        </w:tc>
      </w:tr>
      <w:tr w:rsidR="00DE729A" w:rsidRPr="00C60C25" w:rsidTr="00DE729A">
        <w:tc>
          <w:tcPr>
            <w:tcW w:w="1092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  <w:tc>
          <w:tcPr>
            <w:tcW w:w="1954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  <w:tc>
          <w:tcPr>
            <w:tcW w:w="1954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</w:tr>
      <w:tr w:rsidR="00DE729A" w:rsidRPr="00C60C25" w:rsidTr="00DE729A">
        <w:tc>
          <w:tcPr>
            <w:tcW w:w="1092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  <w:tc>
          <w:tcPr>
            <w:tcW w:w="1954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  <w:tc>
          <w:tcPr>
            <w:tcW w:w="1954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</w:tr>
      <w:tr w:rsidR="00DE729A" w:rsidRPr="00C60C25" w:rsidTr="00DE729A">
        <w:tc>
          <w:tcPr>
            <w:tcW w:w="1092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  <w:tc>
          <w:tcPr>
            <w:tcW w:w="1954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  <w:tc>
          <w:tcPr>
            <w:tcW w:w="1954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</w:tr>
      <w:tr w:rsidR="00DE729A" w:rsidRPr="00C60C25" w:rsidTr="00DE729A">
        <w:tc>
          <w:tcPr>
            <w:tcW w:w="1092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  <w:tc>
          <w:tcPr>
            <w:tcW w:w="1954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  <w:tc>
          <w:tcPr>
            <w:tcW w:w="1954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</w:tr>
      <w:tr w:rsidR="00DE729A" w:rsidRPr="00C60C25" w:rsidTr="00DE729A">
        <w:tc>
          <w:tcPr>
            <w:tcW w:w="1092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  <w:tc>
          <w:tcPr>
            <w:tcW w:w="1954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  <w:tc>
          <w:tcPr>
            <w:tcW w:w="1954" w:type="pct"/>
          </w:tcPr>
          <w:p w:rsidR="00DE729A" w:rsidRPr="00C60C25" w:rsidRDefault="00DE729A" w:rsidP="005F00C2">
            <w:pPr>
              <w:rPr>
                <w:rFonts w:asciiTheme="minorHAnsi" w:hAnsiTheme="minorHAnsi"/>
              </w:rPr>
            </w:pPr>
          </w:p>
        </w:tc>
      </w:tr>
    </w:tbl>
    <w:p w:rsidR="004B3216" w:rsidRPr="00C60C25" w:rsidRDefault="004B3216" w:rsidP="005F00C2">
      <w:pPr>
        <w:rPr>
          <w:rFonts w:asciiTheme="minorHAnsi" w:hAnsiTheme="minorHAnsi"/>
        </w:rPr>
      </w:pPr>
    </w:p>
    <w:p w:rsidR="00C60C25" w:rsidRPr="00C60C25" w:rsidRDefault="00C60C25" w:rsidP="005F00C2">
      <w:pPr>
        <w:rPr>
          <w:rFonts w:asciiTheme="minorHAnsi" w:hAnsiTheme="minorHAnsi"/>
          <w:b/>
          <w:u w:val="single"/>
        </w:rPr>
      </w:pPr>
      <w:r w:rsidRPr="00C60C25">
        <w:rPr>
          <w:rFonts w:asciiTheme="minorHAnsi" w:hAnsiTheme="minorHAnsi"/>
          <w:b/>
          <w:u w:val="single"/>
        </w:rPr>
        <w:t>Stap 3: Verder oefenen!</w:t>
      </w:r>
    </w:p>
    <w:p w:rsidR="00DE729A" w:rsidRPr="00C60C25" w:rsidRDefault="00DE729A" w:rsidP="005F00C2">
      <w:pPr>
        <w:rPr>
          <w:rFonts w:asciiTheme="minorHAnsi" w:hAnsiTheme="minorHAnsi"/>
        </w:rPr>
      </w:pPr>
      <w:r w:rsidRPr="00C60C25">
        <w:rPr>
          <w:rFonts w:asciiTheme="minorHAnsi" w:hAnsiTheme="minorHAnsi"/>
        </w:rPr>
        <w:t>Oef</w:t>
      </w:r>
      <w:r w:rsidR="00C60C25">
        <w:rPr>
          <w:rFonts w:asciiTheme="minorHAnsi" w:hAnsiTheme="minorHAnsi"/>
        </w:rPr>
        <w:t>en daarna door met de Proeftuin:</w:t>
      </w:r>
      <w:r w:rsidRPr="00C60C25">
        <w:rPr>
          <w:rFonts w:asciiTheme="minorHAnsi" w:hAnsiTheme="minorHAnsi"/>
        </w:rPr>
        <w:t xml:space="preserve"> </w:t>
      </w:r>
      <w:r w:rsidR="00C60C25">
        <w:rPr>
          <w:rFonts w:asciiTheme="minorHAnsi" w:hAnsiTheme="minorHAnsi"/>
        </w:rPr>
        <w:t>I</w:t>
      </w:r>
      <w:r w:rsidRPr="00C60C25">
        <w:rPr>
          <w:rFonts w:asciiTheme="minorHAnsi" w:hAnsiTheme="minorHAnsi"/>
        </w:rPr>
        <w:t xml:space="preserve">n het </w:t>
      </w:r>
      <w:r w:rsidR="00C60C25">
        <w:rPr>
          <w:rFonts w:asciiTheme="minorHAnsi" w:hAnsiTheme="minorHAnsi"/>
        </w:rPr>
        <w:t>score</w:t>
      </w:r>
      <w:r w:rsidRPr="00C60C25">
        <w:rPr>
          <w:rFonts w:asciiTheme="minorHAnsi" w:hAnsiTheme="minorHAnsi"/>
        </w:rPr>
        <w:t xml:space="preserve">overzicht kun je </w:t>
      </w:r>
      <w:r w:rsidR="00C60C25">
        <w:rPr>
          <w:rFonts w:asciiTheme="minorHAnsi" w:hAnsiTheme="minorHAnsi"/>
        </w:rPr>
        <w:t xml:space="preserve">bij je </w:t>
      </w:r>
      <w:r w:rsidR="00C60C25">
        <w:rPr>
          <w:rFonts w:asciiTheme="minorHAnsi" w:hAnsiTheme="minorHAnsi"/>
        </w:rPr>
        <w:t>'zwakke punten'</w:t>
      </w:r>
      <w:r w:rsidR="00C60C25">
        <w:rPr>
          <w:rFonts w:asciiTheme="minorHAnsi" w:hAnsiTheme="minorHAnsi"/>
        </w:rPr>
        <w:t xml:space="preserve"> </w:t>
      </w:r>
      <w:r w:rsidRPr="00C60C25">
        <w:rPr>
          <w:rFonts w:asciiTheme="minorHAnsi" w:hAnsiTheme="minorHAnsi"/>
        </w:rPr>
        <w:t>direct doorklikken naa</w:t>
      </w:r>
      <w:r w:rsidR="00C60C25" w:rsidRPr="00C60C25">
        <w:rPr>
          <w:rFonts w:asciiTheme="minorHAnsi" w:hAnsiTheme="minorHAnsi"/>
        </w:rPr>
        <w:t xml:space="preserve">r meer vragen bij dit onderwerp, maar je kunt </w:t>
      </w:r>
      <w:r w:rsidR="00C60C25">
        <w:rPr>
          <w:rFonts w:asciiTheme="minorHAnsi" w:hAnsiTheme="minorHAnsi"/>
        </w:rPr>
        <w:t xml:space="preserve">ook </w:t>
      </w:r>
      <w:r w:rsidR="00C60C25" w:rsidRPr="00C60C25">
        <w:rPr>
          <w:rFonts w:asciiTheme="minorHAnsi" w:hAnsiTheme="minorHAnsi"/>
        </w:rPr>
        <w:t>verder oefenen met de specifieke paragrafen</w:t>
      </w:r>
      <w:r w:rsidR="00C60C25">
        <w:rPr>
          <w:rFonts w:asciiTheme="minorHAnsi" w:hAnsiTheme="minorHAnsi"/>
        </w:rPr>
        <w:t xml:space="preserve"> vanuit de inhoudsopgave in de Proeftuin</w:t>
      </w:r>
      <w:r w:rsidR="00C60C25" w:rsidRPr="00C60C25">
        <w:rPr>
          <w:rFonts w:asciiTheme="minorHAnsi" w:hAnsiTheme="minorHAnsi"/>
        </w:rPr>
        <w:t>. Succes!</w:t>
      </w:r>
      <w:bookmarkStart w:id="0" w:name="_GoBack"/>
      <w:bookmarkEnd w:id="0"/>
    </w:p>
    <w:sectPr w:rsidR="00DE729A" w:rsidRPr="00C6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1CE9"/>
    <w:multiLevelType w:val="hybridMultilevel"/>
    <w:tmpl w:val="B30AF8D2"/>
    <w:lvl w:ilvl="0" w:tplc="321A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EB331C"/>
    <w:multiLevelType w:val="hybridMultilevel"/>
    <w:tmpl w:val="08E457D8"/>
    <w:lvl w:ilvl="0" w:tplc="321A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F211AD"/>
    <w:multiLevelType w:val="hybridMultilevel"/>
    <w:tmpl w:val="74904A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9A"/>
    <w:rsid w:val="00471664"/>
    <w:rsid w:val="004B3216"/>
    <w:rsid w:val="004C2D14"/>
    <w:rsid w:val="005F00C2"/>
    <w:rsid w:val="008300C0"/>
    <w:rsid w:val="009276C9"/>
    <w:rsid w:val="00C60C25"/>
    <w:rsid w:val="00D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E7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E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Petra Fisser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2014</TermName>
          <TermId xmlns="http://schemas.microsoft.com/office/infopath/2007/PartnerControls">7c984de5-b092-426c-a859-6fc7c0828f84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Proeftuin examens</RepProjectName>
    <RepApaNotation xmlns="http://schemas.microsoft.com/sharepoint/v3" xsi:nil="true"/>
    <_dlc_DocId xmlns="7106a2ac-038a-457f-8b58-ec67130d9d6d">47XQ5P3E4USX-10-2033</_dlc_DocId>
    <_dlc_DocIdUrl xmlns="7106a2ac-038a-457f-8b58-ec67130d9d6d">
      <Url>http://downloads.slo.nl/_layouts/15/DocIdRedir.aspx?ID=47XQ5P3E4USX-10-2033</Url>
      <Description>47XQ5P3E4USX-10-2033</Description>
    </_dlc_DocIdUrl>
  </documentManagement>
</p:properties>
</file>

<file path=customXml/itemProps1.xml><?xml version="1.0" encoding="utf-8"?>
<ds:datastoreItem xmlns:ds="http://schemas.openxmlformats.org/officeDocument/2006/customXml" ds:itemID="{3715671B-574C-41F2-879F-88B85E91C113}"/>
</file>

<file path=customXml/itemProps2.xml><?xml version="1.0" encoding="utf-8"?>
<ds:datastoreItem xmlns:ds="http://schemas.openxmlformats.org/officeDocument/2006/customXml" ds:itemID="{B7E6C6FB-EFF1-4B50-AF75-F6E70AD5C50C}"/>
</file>

<file path=customXml/itemProps3.xml><?xml version="1.0" encoding="utf-8"?>
<ds:datastoreItem xmlns:ds="http://schemas.openxmlformats.org/officeDocument/2006/customXml" ds:itemID="{EC38A7CD-A89F-4D3A-8732-F6F76CE178A4}"/>
</file>

<file path=customXml/itemProps4.xml><?xml version="1.0" encoding="utf-8"?>
<ds:datastoreItem xmlns:ds="http://schemas.openxmlformats.org/officeDocument/2006/customXml" ds:itemID="{2C1DC7E3-B3AD-49E8-B5CD-0C722945E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Oefenplan Leerling</dc:title>
  <dc:creator>Anne Muller</dc:creator>
  <cp:lastModifiedBy>Anne Muller</cp:lastModifiedBy>
  <cp:revision>2</cp:revision>
  <dcterms:created xsi:type="dcterms:W3CDTF">2014-04-04T11:30:00Z</dcterms:created>
  <dcterms:modified xsi:type="dcterms:W3CDTF">2014-04-04T11:47:00Z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6ab9ba0a-4ab7-44e4-938f-f4e0ce99136f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SectionSpecificTheme">
    <vt:lpwstr/>
  </property>
  <property fmtid="{D5CDD505-2E9C-101B-9397-08002B2CF9AE}" pid="7" name="RepDocumentTyp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2;#2014|7c984de5-b092-426c-a859-6fc7c0828f84</vt:lpwstr>
  </property>
</Properties>
</file>