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A175" w14:textId="77777777" w:rsidR="00C94AB4" w:rsidRPr="00006100" w:rsidRDefault="00C94AB4" w:rsidP="00C94AB4">
      <w:pPr>
        <w:spacing w:line="276" w:lineRule="auto"/>
        <w:rPr>
          <w:rFonts w:eastAsia="Calibri" w:cs="Arial"/>
          <w:b/>
          <w:sz w:val="24"/>
          <w:szCs w:val="24"/>
        </w:rPr>
      </w:pPr>
      <w:r w:rsidRPr="00C94AB4">
        <w:rPr>
          <w:rFonts w:ascii="Arial" w:eastAsia="Calibri" w:hAnsi="Arial" w:cs="Arial"/>
          <w:b/>
          <w:sz w:val="24"/>
          <w:szCs w:val="24"/>
        </w:rPr>
        <w:t>Eindgesprek</w:t>
      </w:r>
    </w:p>
    <w:p w14:paraId="0B7BC6EB" w14:textId="77777777" w:rsidR="00C94AB4" w:rsidRDefault="00C94AB4" w:rsidP="00C94AB4">
      <w:pPr>
        <w:spacing w:line="276" w:lineRule="auto"/>
        <w:rPr>
          <w:rFonts w:eastAsia="Calibri" w:cs="Arial"/>
          <w:sz w:val="20"/>
        </w:rPr>
      </w:pPr>
    </w:p>
    <w:p w14:paraId="268AEECD" w14:textId="43796C8F" w:rsidR="00C94AB4" w:rsidRPr="00C94AB4" w:rsidRDefault="00C94AB4" w:rsidP="00C94AB4">
      <w:pPr>
        <w:spacing w:line="276" w:lineRule="auto"/>
        <w:rPr>
          <w:rFonts w:ascii="Arial" w:eastAsia="Calibri" w:hAnsi="Arial" w:cs="Arial"/>
          <w:sz w:val="20"/>
        </w:rPr>
      </w:pPr>
      <w:r w:rsidRPr="00C94AB4">
        <w:rPr>
          <w:rFonts w:ascii="Arial" w:eastAsia="Calibri" w:hAnsi="Arial" w:cs="Arial"/>
          <w:sz w:val="20"/>
        </w:rPr>
        <w:t xml:space="preserve">Als je het onderzoek hebt afgerond </w:t>
      </w:r>
      <w:r w:rsidR="0038189A">
        <w:rPr>
          <w:rFonts w:ascii="Arial" w:eastAsia="Calibri" w:hAnsi="Arial" w:cs="Arial"/>
          <w:sz w:val="20"/>
        </w:rPr>
        <w:t xml:space="preserve">ga je het onderzoek presenteren en </w:t>
      </w:r>
      <w:r w:rsidRPr="00C94AB4">
        <w:rPr>
          <w:rFonts w:ascii="Arial" w:eastAsia="Calibri" w:hAnsi="Arial" w:cs="Arial"/>
          <w:sz w:val="20"/>
        </w:rPr>
        <w:t>vindt het eindgesprek plaats waarin de nadruk ligt op de evaluatie van je onderzoek (proces en product) en waarin je reflecteert op wat je van het onderzoek hebt geleerd en welke conclusies je daaruit trekt voor de toekomst. Dit evaluatie- en reflectiegesprek maakt deel uit van de beoordeling.</w:t>
      </w:r>
    </w:p>
    <w:p w14:paraId="3AF8089D" w14:textId="77777777" w:rsidR="00C94AB4" w:rsidRPr="00C94AB4" w:rsidRDefault="00C94AB4" w:rsidP="00C94AB4">
      <w:pPr>
        <w:spacing w:line="276" w:lineRule="auto"/>
        <w:rPr>
          <w:rFonts w:ascii="Arial" w:eastAsia="Calibri" w:hAnsi="Arial" w:cs="Arial"/>
          <w:sz w:val="20"/>
        </w:rPr>
      </w:pPr>
    </w:p>
    <w:p w14:paraId="586F3637" w14:textId="77777777" w:rsidR="00C94AB4" w:rsidRPr="00C94AB4" w:rsidRDefault="00C94AB4" w:rsidP="00C94AB4">
      <w:pPr>
        <w:spacing w:line="276" w:lineRule="auto"/>
        <w:rPr>
          <w:rFonts w:ascii="Arial" w:eastAsia="Calibri" w:hAnsi="Arial" w:cs="Arial"/>
          <w:b/>
          <w:sz w:val="20"/>
        </w:rPr>
      </w:pPr>
      <w:r w:rsidRPr="00C94AB4">
        <w:rPr>
          <w:rFonts w:ascii="Arial" w:eastAsia="Calibri" w:hAnsi="Arial" w:cs="Arial"/>
          <w:b/>
          <w:sz w:val="20"/>
        </w:rPr>
        <w:t>Presenteren</w:t>
      </w:r>
    </w:p>
    <w:p w14:paraId="3D7FCB40" w14:textId="77777777"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H</w:t>
      </w:r>
      <w:r w:rsidR="00C94AB4" w:rsidRPr="00C94AB4">
        <w:rPr>
          <w:rFonts w:ascii="Arial" w:eastAsia="Calibri" w:hAnsi="Arial" w:cs="Arial"/>
          <w:color w:val="000000"/>
          <w:sz w:val="20"/>
        </w:rPr>
        <w:t xml:space="preserve">eb je de meest voor de hand liggende/geschikte manier van presenteren gekozen? </w:t>
      </w:r>
    </w:p>
    <w:p w14:paraId="6AA525F9" w14:textId="77777777"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H</w:t>
      </w:r>
      <w:r w:rsidR="00C94AB4" w:rsidRPr="00C94AB4">
        <w:rPr>
          <w:rFonts w:ascii="Arial" w:eastAsia="Calibri" w:hAnsi="Arial" w:cs="Arial"/>
          <w:color w:val="000000"/>
          <w:sz w:val="20"/>
        </w:rPr>
        <w:t>eeft je verslag een goede opbouw en structuur?</w:t>
      </w:r>
    </w:p>
    <w:p w14:paraId="5CAEA57C" w14:textId="77777777"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H</w:t>
      </w:r>
      <w:r w:rsidR="00C94AB4" w:rsidRPr="00C94AB4">
        <w:rPr>
          <w:rFonts w:ascii="Arial" w:eastAsia="Calibri" w:hAnsi="Arial" w:cs="Arial"/>
          <w:color w:val="000000"/>
          <w:sz w:val="20"/>
        </w:rPr>
        <w:t>eb je de conclusies van je onderzoek goed onderbouwd?</w:t>
      </w:r>
    </w:p>
    <w:p w14:paraId="330F72B2" w14:textId="1EB5B480"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H</w:t>
      </w:r>
      <w:r w:rsidR="00C94AB4" w:rsidRPr="00C94AB4">
        <w:rPr>
          <w:rFonts w:ascii="Arial" w:eastAsia="Calibri" w:hAnsi="Arial" w:cs="Arial"/>
          <w:color w:val="000000"/>
          <w:sz w:val="20"/>
        </w:rPr>
        <w:t>eb je gebruik gemaakt van een notenapparaat</w:t>
      </w:r>
      <w:r w:rsidR="00137321">
        <w:rPr>
          <w:rFonts w:ascii="Arial" w:eastAsia="Calibri" w:hAnsi="Arial" w:cs="Arial"/>
          <w:color w:val="000000"/>
          <w:sz w:val="20"/>
        </w:rPr>
        <w:t>?</w:t>
      </w:r>
    </w:p>
    <w:p w14:paraId="72AFD8AC" w14:textId="77777777"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V</w:t>
      </w:r>
      <w:r w:rsidR="00C94AB4" w:rsidRPr="00C94AB4">
        <w:rPr>
          <w:rFonts w:ascii="Arial" w:eastAsia="Calibri" w:hAnsi="Arial" w:cs="Arial"/>
          <w:color w:val="000000"/>
          <w:sz w:val="20"/>
        </w:rPr>
        <w:t>oldoet je literatuurlijst aan de APA eisen?</w:t>
      </w:r>
    </w:p>
    <w:p w14:paraId="5F183FA9" w14:textId="77777777"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B</w:t>
      </w:r>
      <w:r w:rsidR="00C94AB4" w:rsidRPr="00C94AB4">
        <w:rPr>
          <w:rFonts w:ascii="Arial" w:eastAsia="Calibri" w:hAnsi="Arial" w:cs="Arial"/>
          <w:color w:val="000000"/>
          <w:sz w:val="20"/>
        </w:rPr>
        <w:t>en je tevreden over je mondelinge presentatie?</w:t>
      </w:r>
    </w:p>
    <w:p w14:paraId="404F15EE" w14:textId="453F2BCA" w:rsidR="00C94AB4" w:rsidRPr="00C94AB4" w:rsidRDefault="00532CF9" w:rsidP="00C94AB4">
      <w:pPr>
        <w:numPr>
          <w:ilvl w:val="0"/>
          <w:numId w:val="4"/>
        </w:numPr>
        <w:spacing w:line="276" w:lineRule="auto"/>
        <w:contextualSpacing/>
        <w:rPr>
          <w:rFonts w:ascii="Arial" w:eastAsia="Calibri" w:hAnsi="Arial" w:cs="Arial"/>
          <w:color w:val="000000"/>
          <w:sz w:val="20"/>
        </w:rPr>
      </w:pPr>
      <w:r>
        <w:rPr>
          <w:rFonts w:ascii="Arial" w:eastAsia="Calibri" w:hAnsi="Arial" w:cs="Arial"/>
          <w:color w:val="000000"/>
          <w:sz w:val="20"/>
        </w:rPr>
        <w:t>B</w:t>
      </w:r>
      <w:r w:rsidR="00C94AB4" w:rsidRPr="00C94AB4">
        <w:rPr>
          <w:rFonts w:ascii="Arial" w:eastAsia="Calibri" w:hAnsi="Arial" w:cs="Arial"/>
          <w:color w:val="000000"/>
          <w:sz w:val="20"/>
        </w:rPr>
        <w:t xml:space="preserve">en je tevreden over hulpmiddelen die </w:t>
      </w:r>
      <w:r w:rsidR="00137321">
        <w:rPr>
          <w:rFonts w:ascii="Arial" w:eastAsia="Calibri" w:hAnsi="Arial" w:cs="Arial"/>
          <w:color w:val="000000"/>
          <w:sz w:val="20"/>
        </w:rPr>
        <w:t xml:space="preserve">je </w:t>
      </w:r>
      <w:r w:rsidR="00C94AB4" w:rsidRPr="00C94AB4">
        <w:rPr>
          <w:rFonts w:ascii="Arial" w:eastAsia="Calibri" w:hAnsi="Arial" w:cs="Arial"/>
          <w:color w:val="000000"/>
          <w:sz w:val="20"/>
        </w:rPr>
        <w:t>bij de presentatie hebt gebruikt (bijvoorbeeld PowerPoint)?</w:t>
      </w:r>
    </w:p>
    <w:p w14:paraId="350915A4" w14:textId="77777777" w:rsidR="00C94AB4" w:rsidRPr="00C94AB4" w:rsidRDefault="00C94AB4" w:rsidP="00C94AB4">
      <w:pPr>
        <w:spacing w:line="276" w:lineRule="auto"/>
        <w:rPr>
          <w:rFonts w:ascii="Arial" w:eastAsia="Calibri" w:hAnsi="Arial" w:cs="Arial"/>
          <w:color w:val="000000"/>
          <w:sz w:val="20"/>
        </w:rPr>
      </w:pPr>
    </w:p>
    <w:p w14:paraId="389007AD" w14:textId="77777777" w:rsidR="00C94AB4" w:rsidRPr="00C94AB4" w:rsidRDefault="00C94AB4" w:rsidP="00C94AB4">
      <w:pPr>
        <w:spacing w:line="276" w:lineRule="auto"/>
        <w:rPr>
          <w:rFonts w:ascii="Arial" w:eastAsia="Calibri" w:hAnsi="Arial" w:cs="Arial"/>
          <w:b/>
          <w:color w:val="000000"/>
          <w:sz w:val="20"/>
        </w:rPr>
      </w:pPr>
      <w:r w:rsidRPr="00C94AB4">
        <w:rPr>
          <w:rFonts w:ascii="Arial" w:eastAsia="Calibri" w:hAnsi="Arial" w:cs="Arial"/>
          <w:b/>
          <w:color w:val="000000"/>
          <w:sz w:val="20"/>
        </w:rPr>
        <w:t>Evaluatie</w:t>
      </w:r>
    </w:p>
    <w:p w14:paraId="08833C30" w14:textId="77777777" w:rsidR="00C94AB4" w:rsidRPr="00C94AB4" w:rsidRDefault="00532CF9" w:rsidP="00C94AB4">
      <w:pPr>
        <w:numPr>
          <w:ilvl w:val="0"/>
          <w:numId w:val="5"/>
        </w:numPr>
        <w:spacing w:line="276" w:lineRule="auto"/>
        <w:contextualSpacing/>
        <w:rPr>
          <w:rFonts w:ascii="Arial" w:eastAsia="Calibri" w:hAnsi="Arial" w:cs="Arial"/>
          <w:color w:val="000000"/>
          <w:sz w:val="20"/>
        </w:rPr>
      </w:pPr>
      <w:r>
        <w:rPr>
          <w:rFonts w:ascii="Arial" w:eastAsia="Calibri" w:hAnsi="Arial" w:cs="Arial"/>
          <w:color w:val="000000"/>
          <w:sz w:val="20"/>
        </w:rPr>
        <w:t>H</w:t>
      </w:r>
      <w:r w:rsidR="00C94AB4" w:rsidRPr="00C94AB4">
        <w:rPr>
          <w:rFonts w:ascii="Arial" w:eastAsia="Calibri" w:hAnsi="Arial" w:cs="Arial"/>
          <w:color w:val="000000"/>
          <w:sz w:val="20"/>
        </w:rPr>
        <w:t>eb je het onderzoeksproces goed geëvalueerd en kun je aanbevelingen doen ter verbetering?</w:t>
      </w:r>
    </w:p>
    <w:p w14:paraId="2DA8A3BA" w14:textId="2446800B" w:rsidR="00252A99" w:rsidRPr="0038189A" w:rsidRDefault="00C94AB4" w:rsidP="000250C4">
      <w:pPr>
        <w:numPr>
          <w:ilvl w:val="0"/>
          <w:numId w:val="5"/>
        </w:numPr>
        <w:spacing w:line="360" w:lineRule="auto"/>
        <w:contextualSpacing/>
        <w:rPr>
          <w:rFonts w:ascii="Arial" w:hAnsi="Arial"/>
          <w:color w:val="17365D" w:themeColor="text2" w:themeShade="BF"/>
          <w:sz w:val="18"/>
          <w:szCs w:val="18"/>
        </w:rPr>
      </w:pPr>
      <w:r w:rsidRPr="00307A58">
        <w:rPr>
          <w:rFonts w:ascii="Arial" w:eastAsia="Calibri" w:hAnsi="Arial" w:cs="Arial"/>
          <w:color w:val="000000"/>
          <w:sz w:val="20"/>
        </w:rPr>
        <w:t xml:space="preserve">Heb je het onderzoeksresultaat goed geëvalueerd en kun je aangeven wat wel en </w:t>
      </w:r>
      <w:r w:rsidR="00137321">
        <w:rPr>
          <w:rFonts w:ascii="Arial" w:eastAsia="Calibri" w:hAnsi="Arial" w:cs="Arial"/>
          <w:color w:val="000000"/>
          <w:sz w:val="20"/>
        </w:rPr>
        <w:t>w</w:t>
      </w:r>
      <w:r w:rsidRPr="00307A58">
        <w:rPr>
          <w:rFonts w:ascii="Arial" w:eastAsia="Calibri" w:hAnsi="Arial" w:cs="Arial"/>
          <w:color w:val="000000"/>
          <w:sz w:val="20"/>
        </w:rPr>
        <w:t>at niet goed ging en waarom?</w:t>
      </w:r>
    </w:p>
    <w:p w14:paraId="3FAAF485" w14:textId="677F3B55" w:rsidR="0038189A" w:rsidRPr="00307A58" w:rsidRDefault="0038189A" w:rsidP="000250C4">
      <w:pPr>
        <w:numPr>
          <w:ilvl w:val="0"/>
          <w:numId w:val="5"/>
        </w:numPr>
        <w:spacing w:line="360" w:lineRule="auto"/>
        <w:contextualSpacing/>
        <w:rPr>
          <w:rFonts w:ascii="Arial" w:hAnsi="Arial"/>
          <w:color w:val="17365D" w:themeColor="text2" w:themeShade="BF"/>
          <w:sz w:val="18"/>
          <w:szCs w:val="18"/>
        </w:rPr>
      </w:pPr>
      <w:r>
        <w:rPr>
          <w:rFonts w:ascii="Arial" w:hAnsi="Arial"/>
          <w:color w:val="17365D" w:themeColor="text2" w:themeShade="BF"/>
          <w:sz w:val="18"/>
          <w:szCs w:val="18"/>
        </w:rPr>
        <w:t>Heb je je persoonlijke leerdoelen goed geëvalueerd en kun je nieuwe persoonlijke leerdoelen formuleren voor een volgende onderzoek?</w:t>
      </w:r>
      <w:bookmarkStart w:id="0" w:name="_GoBack"/>
      <w:bookmarkEnd w:id="0"/>
    </w:p>
    <w:tbl>
      <w:tblPr>
        <w:tblpPr w:leftFromText="141" w:rightFromText="141" w:vertAnchor="text" w:horzAnchor="margin" w:tblpY="233"/>
        <w:tblW w:w="8505" w:type="dxa"/>
        <w:tblCellMar>
          <w:left w:w="70" w:type="dxa"/>
          <w:right w:w="70" w:type="dxa"/>
        </w:tblCellMar>
        <w:tblLook w:val="04A0" w:firstRow="1" w:lastRow="0" w:firstColumn="1" w:lastColumn="0" w:noHBand="0" w:noVBand="1"/>
      </w:tblPr>
      <w:tblGrid>
        <w:gridCol w:w="1460"/>
        <w:gridCol w:w="2368"/>
        <w:gridCol w:w="4677"/>
      </w:tblGrid>
      <w:tr w:rsidR="00252A99" w:rsidRPr="00A7246F" w14:paraId="39E6D2CB" w14:textId="77777777" w:rsidTr="00252A99">
        <w:trPr>
          <w:trHeight w:val="300"/>
        </w:trPr>
        <w:tc>
          <w:tcPr>
            <w:tcW w:w="1460" w:type="dxa"/>
            <w:tcBorders>
              <w:top w:val="nil"/>
              <w:left w:val="nil"/>
              <w:bottom w:val="nil"/>
              <w:right w:val="nil"/>
            </w:tcBorders>
            <w:shd w:val="clear" w:color="000000" w:fill="FFFFFF"/>
            <w:hideMark/>
          </w:tcPr>
          <w:p w14:paraId="399DE971"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c>
          <w:tcPr>
            <w:tcW w:w="2368" w:type="dxa"/>
            <w:tcBorders>
              <w:top w:val="single" w:sz="4" w:space="0" w:color="auto"/>
              <w:left w:val="single" w:sz="4" w:space="0" w:color="auto"/>
              <w:bottom w:val="single" w:sz="4" w:space="0" w:color="auto"/>
              <w:right w:val="single" w:sz="4" w:space="0" w:color="auto"/>
            </w:tcBorders>
            <w:shd w:val="clear" w:color="000000" w:fill="FFFF99"/>
            <w:hideMark/>
          </w:tcPr>
          <w:p w14:paraId="7A1169D7" w14:textId="3D371441" w:rsidR="00252A99" w:rsidRPr="00BF2DAA" w:rsidRDefault="009A2FF8" w:rsidP="00252A99">
            <w:pPr>
              <w:spacing w:line="276" w:lineRule="auto"/>
              <w:rPr>
                <w:rFonts w:ascii="Arial" w:hAnsi="Arial" w:cs="Arial"/>
                <w:b/>
                <w:bCs/>
                <w:color w:val="000000"/>
                <w:sz w:val="20"/>
              </w:rPr>
            </w:pPr>
            <w:r>
              <w:rPr>
                <w:rFonts w:ascii="Arial" w:hAnsi="Arial" w:cs="Arial"/>
                <w:b/>
                <w:bCs/>
                <w:color w:val="000000"/>
                <w:sz w:val="20"/>
              </w:rPr>
              <w:t>O</w:t>
            </w:r>
            <w:r w:rsidR="00252A99" w:rsidRPr="00BF2DAA">
              <w:rPr>
                <w:rFonts w:ascii="Arial" w:hAnsi="Arial" w:cs="Arial"/>
                <w:b/>
                <w:bCs/>
                <w:color w:val="000000"/>
                <w:sz w:val="20"/>
              </w:rPr>
              <w:t>nderdeel</w:t>
            </w:r>
          </w:p>
        </w:tc>
        <w:tc>
          <w:tcPr>
            <w:tcW w:w="4677" w:type="dxa"/>
            <w:tcBorders>
              <w:top w:val="single" w:sz="4" w:space="0" w:color="auto"/>
              <w:left w:val="nil"/>
              <w:bottom w:val="single" w:sz="4" w:space="0" w:color="auto"/>
              <w:right w:val="single" w:sz="4" w:space="0" w:color="auto"/>
            </w:tcBorders>
            <w:shd w:val="clear" w:color="000000" w:fill="FFFF99"/>
            <w:hideMark/>
          </w:tcPr>
          <w:p w14:paraId="09165C7D" w14:textId="679024AD" w:rsidR="00252A99" w:rsidRPr="00BF2DAA" w:rsidRDefault="009A2FF8" w:rsidP="00252A99">
            <w:pPr>
              <w:spacing w:line="276" w:lineRule="auto"/>
              <w:rPr>
                <w:rFonts w:ascii="Arial" w:hAnsi="Arial" w:cs="Arial"/>
                <w:b/>
                <w:bCs/>
                <w:color w:val="000000"/>
                <w:sz w:val="20"/>
              </w:rPr>
            </w:pPr>
            <w:r>
              <w:rPr>
                <w:rFonts w:ascii="Arial" w:hAnsi="Arial" w:cs="Arial"/>
                <w:b/>
                <w:bCs/>
                <w:color w:val="000000"/>
                <w:sz w:val="20"/>
              </w:rPr>
              <w:t>A</w:t>
            </w:r>
            <w:r w:rsidR="00252A99" w:rsidRPr="00BF2DAA">
              <w:rPr>
                <w:rFonts w:ascii="Arial" w:hAnsi="Arial" w:cs="Arial"/>
                <w:b/>
                <w:bCs/>
                <w:color w:val="000000"/>
                <w:sz w:val="20"/>
              </w:rPr>
              <w:t>ntwoorden/opmerkingen</w:t>
            </w:r>
          </w:p>
        </w:tc>
      </w:tr>
      <w:tr w:rsidR="00252A99" w:rsidRPr="00A7246F" w14:paraId="11E37B2C" w14:textId="77777777" w:rsidTr="00252A99">
        <w:trPr>
          <w:trHeight w:val="330"/>
        </w:trPr>
        <w:tc>
          <w:tcPr>
            <w:tcW w:w="1460" w:type="dxa"/>
            <w:vMerge w:val="restart"/>
            <w:tcBorders>
              <w:top w:val="single" w:sz="4" w:space="0" w:color="auto"/>
              <w:left w:val="single" w:sz="4" w:space="0" w:color="auto"/>
              <w:bottom w:val="single" w:sz="4" w:space="0" w:color="auto"/>
              <w:right w:val="single" w:sz="4" w:space="0" w:color="auto"/>
            </w:tcBorders>
            <w:shd w:val="clear" w:color="000000" w:fill="FFFF99"/>
            <w:hideMark/>
          </w:tcPr>
          <w:p w14:paraId="6731961A" w14:textId="43F68FF1" w:rsidR="00252A99" w:rsidRPr="00BF2DAA" w:rsidRDefault="003C6954" w:rsidP="00252A99">
            <w:pPr>
              <w:spacing w:line="276" w:lineRule="auto"/>
              <w:rPr>
                <w:rFonts w:ascii="Arial" w:hAnsi="Arial" w:cs="Arial"/>
                <w:color w:val="000000"/>
                <w:sz w:val="20"/>
              </w:rPr>
            </w:pPr>
            <w:r>
              <w:rPr>
                <w:rFonts w:ascii="Arial" w:hAnsi="Arial" w:cs="Arial"/>
                <w:color w:val="000000"/>
                <w:sz w:val="20"/>
              </w:rPr>
              <w:t xml:space="preserve">Stap </w:t>
            </w:r>
            <w:r w:rsidR="00252A99" w:rsidRPr="00BF2DAA">
              <w:rPr>
                <w:rFonts w:ascii="Arial" w:hAnsi="Arial" w:cs="Arial"/>
                <w:color w:val="000000"/>
                <w:sz w:val="20"/>
              </w:rPr>
              <w:t>5. Presenteren</w:t>
            </w:r>
          </w:p>
        </w:tc>
        <w:tc>
          <w:tcPr>
            <w:tcW w:w="2368" w:type="dxa"/>
            <w:tcBorders>
              <w:top w:val="nil"/>
              <w:left w:val="nil"/>
              <w:bottom w:val="single" w:sz="4" w:space="0" w:color="auto"/>
              <w:right w:val="single" w:sz="4" w:space="0" w:color="auto"/>
            </w:tcBorders>
            <w:shd w:val="clear" w:color="000000" w:fill="FFFF99"/>
            <w:hideMark/>
          </w:tcPr>
          <w:p w14:paraId="745853E9" w14:textId="521EFD03" w:rsidR="00252A99" w:rsidRPr="00BF2DAA" w:rsidRDefault="009A2FF8" w:rsidP="00252A99">
            <w:pPr>
              <w:spacing w:line="276" w:lineRule="auto"/>
              <w:rPr>
                <w:rFonts w:ascii="Arial" w:hAnsi="Arial" w:cs="Arial"/>
                <w:color w:val="000000"/>
                <w:sz w:val="20"/>
              </w:rPr>
            </w:pPr>
            <w:r>
              <w:rPr>
                <w:rFonts w:ascii="Arial" w:hAnsi="Arial" w:cs="Arial"/>
                <w:color w:val="000000"/>
                <w:sz w:val="20"/>
              </w:rPr>
              <w:t>5.1 K</w:t>
            </w:r>
            <w:r w:rsidR="00252A99" w:rsidRPr="00BF2DAA">
              <w:rPr>
                <w:rFonts w:ascii="Arial" w:hAnsi="Arial" w:cs="Arial"/>
                <w:color w:val="000000"/>
                <w:sz w:val="20"/>
              </w:rPr>
              <w:t xml:space="preserve">euze van presentatie </w:t>
            </w:r>
          </w:p>
        </w:tc>
        <w:tc>
          <w:tcPr>
            <w:tcW w:w="4677" w:type="dxa"/>
            <w:tcBorders>
              <w:top w:val="nil"/>
              <w:left w:val="nil"/>
              <w:bottom w:val="single" w:sz="4" w:space="0" w:color="auto"/>
              <w:right w:val="single" w:sz="4" w:space="0" w:color="auto"/>
            </w:tcBorders>
            <w:shd w:val="clear" w:color="000000" w:fill="FFFF99"/>
            <w:hideMark/>
          </w:tcPr>
          <w:p w14:paraId="7B980422"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252A99" w:rsidRPr="00A7246F" w14:paraId="72F05338" w14:textId="77777777" w:rsidTr="00252A99">
        <w:trPr>
          <w:trHeight w:val="51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5EF91356" w14:textId="77777777" w:rsidR="00252A99" w:rsidRPr="00BF2DAA" w:rsidRDefault="00252A99" w:rsidP="00252A99">
            <w:pPr>
              <w:spacing w:line="276" w:lineRule="auto"/>
              <w:rPr>
                <w:rFonts w:ascii="Arial" w:hAnsi="Arial" w:cs="Arial"/>
                <w:color w:val="000000"/>
                <w:sz w:val="20"/>
              </w:rPr>
            </w:pPr>
          </w:p>
        </w:tc>
        <w:tc>
          <w:tcPr>
            <w:tcW w:w="2368" w:type="dxa"/>
            <w:tcBorders>
              <w:top w:val="nil"/>
              <w:left w:val="nil"/>
              <w:bottom w:val="single" w:sz="4" w:space="0" w:color="auto"/>
              <w:right w:val="single" w:sz="4" w:space="0" w:color="auto"/>
            </w:tcBorders>
            <w:shd w:val="clear" w:color="000000" w:fill="FFFF99"/>
            <w:hideMark/>
          </w:tcPr>
          <w:p w14:paraId="1467A79B" w14:textId="1E9BFB18" w:rsidR="00252A99" w:rsidRPr="00BF2DAA" w:rsidRDefault="009A2FF8" w:rsidP="00252A99">
            <w:pPr>
              <w:spacing w:line="276" w:lineRule="auto"/>
              <w:rPr>
                <w:rFonts w:ascii="Arial" w:hAnsi="Arial" w:cs="Arial"/>
                <w:color w:val="000000"/>
                <w:sz w:val="20"/>
              </w:rPr>
            </w:pPr>
            <w:r>
              <w:rPr>
                <w:rFonts w:ascii="Arial" w:hAnsi="Arial" w:cs="Arial"/>
                <w:color w:val="000000"/>
                <w:sz w:val="20"/>
              </w:rPr>
              <w:t>5.2 O</w:t>
            </w:r>
            <w:r w:rsidR="00252A99" w:rsidRPr="00BF2DAA">
              <w:rPr>
                <w:rFonts w:ascii="Arial" w:hAnsi="Arial" w:cs="Arial"/>
                <w:color w:val="000000"/>
                <w:sz w:val="20"/>
              </w:rPr>
              <w:t>pbouw en structuur van het verslag</w:t>
            </w:r>
          </w:p>
        </w:tc>
        <w:tc>
          <w:tcPr>
            <w:tcW w:w="4677" w:type="dxa"/>
            <w:tcBorders>
              <w:top w:val="nil"/>
              <w:left w:val="nil"/>
              <w:bottom w:val="single" w:sz="4" w:space="0" w:color="auto"/>
              <w:right w:val="single" w:sz="4" w:space="0" w:color="auto"/>
            </w:tcBorders>
            <w:shd w:val="clear" w:color="000000" w:fill="FFFF99"/>
            <w:hideMark/>
          </w:tcPr>
          <w:p w14:paraId="6795A538"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252A99" w:rsidRPr="00A7246F" w14:paraId="6141CF72" w14:textId="77777777" w:rsidTr="00252A99">
        <w:trPr>
          <w:trHeight w:val="51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08B5918B" w14:textId="77777777" w:rsidR="00252A99" w:rsidRPr="00BF2DAA" w:rsidRDefault="00252A99" w:rsidP="00252A99">
            <w:pPr>
              <w:spacing w:line="276" w:lineRule="auto"/>
              <w:rPr>
                <w:rFonts w:ascii="Arial" w:hAnsi="Arial" w:cs="Arial"/>
                <w:color w:val="000000"/>
                <w:sz w:val="20"/>
              </w:rPr>
            </w:pPr>
          </w:p>
        </w:tc>
        <w:tc>
          <w:tcPr>
            <w:tcW w:w="2368" w:type="dxa"/>
            <w:tcBorders>
              <w:top w:val="nil"/>
              <w:left w:val="nil"/>
              <w:bottom w:val="single" w:sz="4" w:space="0" w:color="auto"/>
              <w:right w:val="single" w:sz="4" w:space="0" w:color="auto"/>
            </w:tcBorders>
            <w:shd w:val="clear" w:color="000000" w:fill="FFFF99"/>
            <w:hideMark/>
          </w:tcPr>
          <w:p w14:paraId="389D4143" w14:textId="6DB4ED4F" w:rsidR="00252A99" w:rsidRPr="00BF2DAA" w:rsidRDefault="009A2FF8" w:rsidP="00252A99">
            <w:pPr>
              <w:spacing w:line="276" w:lineRule="auto"/>
              <w:rPr>
                <w:rFonts w:ascii="Arial" w:hAnsi="Arial" w:cs="Arial"/>
                <w:color w:val="000000"/>
                <w:sz w:val="20"/>
              </w:rPr>
            </w:pPr>
            <w:r>
              <w:rPr>
                <w:rFonts w:ascii="Arial" w:hAnsi="Arial" w:cs="Arial"/>
                <w:color w:val="000000"/>
                <w:sz w:val="20"/>
              </w:rPr>
              <w:t>5.3 O</w:t>
            </w:r>
            <w:r w:rsidR="00252A99" w:rsidRPr="00BF2DAA">
              <w:rPr>
                <w:rFonts w:ascii="Arial" w:hAnsi="Arial" w:cs="Arial"/>
                <w:color w:val="000000"/>
                <w:sz w:val="20"/>
              </w:rPr>
              <w:t xml:space="preserve">nderbouwing </w:t>
            </w:r>
            <w:r w:rsidR="00252A99" w:rsidRPr="00BF2DAA">
              <w:rPr>
                <w:rFonts w:ascii="Arial" w:hAnsi="Arial" w:cs="Arial"/>
                <w:color w:val="000000"/>
                <w:sz w:val="20"/>
              </w:rPr>
              <w:br/>
              <w:t>van de conclusies</w:t>
            </w:r>
          </w:p>
        </w:tc>
        <w:tc>
          <w:tcPr>
            <w:tcW w:w="4677" w:type="dxa"/>
            <w:tcBorders>
              <w:top w:val="nil"/>
              <w:left w:val="nil"/>
              <w:bottom w:val="single" w:sz="4" w:space="0" w:color="auto"/>
              <w:right w:val="single" w:sz="4" w:space="0" w:color="auto"/>
            </w:tcBorders>
            <w:shd w:val="clear" w:color="000000" w:fill="FFFF99"/>
            <w:hideMark/>
          </w:tcPr>
          <w:p w14:paraId="03DD70EC"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252A99" w:rsidRPr="00A7246F" w14:paraId="38DF9DE5" w14:textId="77777777" w:rsidTr="00252A99">
        <w:trPr>
          <w:trHeight w:val="300"/>
        </w:trPr>
        <w:tc>
          <w:tcPr>
            <w:tcW w:w="1460" w:type="dxa"/>
            <w:tcBorders>
              <w:top w:val="nil"/>
              <w:left w:val="single" w:sz="4" w:space="0" w:color="auto"/>
              <w:bottom w:val="nil"/>
              <w:right w:val="single" w:sz="4" w:space="0" w:color="auto"/>
            </w:tcBorders>
            <w:shd w:val="clear" w:color="000000" w:fill="FFFF99"/>
            <w:hideMark/>
          </w:tcPr>
          <w:p w14:paraId="34C02DB8"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c>
          <w:tcPr>
            <w:tcW w:w="2368" w:type="dxa"/>
            <w:tcBorders>
              <w:top w:val="nil"/>
              <w:left w:val="nil"/>
              <w:bottom w:val="single" w:sz="4" w:space="0" w:color="auto"/>
              <w:right w:val="single" w:sz="4" w:space="0" w:color="auto"/>
            </w:tcBorders>
            <w:shd w:val="clear" w:color="000000" w:fill="FFFF99"/>
            <w:hideMark/>
          </w:tcPr>
          <w:p w14:paraId="4BA6B57F"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5.4 Notenapparaat</w:t>
            </w:r>
          </w:p>
        </w:tc>
        <w:tc>
          <w:tcPr>
            <w:tcW w:w="4677" w:type="dxa"/>
            <w:tcBorders>
              <w:top w:val="nil"/>
              <w:left w:val="nil"/>
              <w:bottom w:val="single" w:sz="4" w:space="0" w:color="auto"/>
              <w:right w:val="single" w:sz="4" w:space="0" w:color="auto"/>
            </w:tcBorders>
            <w:shd w:val="clear" w:color="000000" w:fill="FFFF99"/>
            <w:hideMark/>
          </w:tcPr>
          <w:p w14:paraId="558DB82E"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252A99" w:rsidRPr="00A7246F" w14:paraId="5E2644D8" w14:textId="77777777" w:rsidTr="00252A99">
        <w:trPr>
          <w:trHeight w:val="300"/>
        </w:trPr>
        <w:tc>
          <w:tcPr>
            <w:tcW w:w="1460" w:type="dxa"/>
            <w:tcBorders>
              <w:top w:val="single" w:sz="4" w:space="0" w:color="auto"/>
              <w:left w:val="single" w:sz="4" w:space="0" w:color="auto"/>
              <w:bottom w:val="nil"/>
              <w:right w:val="single" w:sz="4" w:space="0" w:color="auto"/>
            </w:tcBorders>
            <w:shd w:val="clear" w:color="000000" w:fill="FFFF99"/>
            <w:hideMark/>
          </w:tcPr>
          <w:p w14:paraId="75B92438"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c>
          <w:tcPr>
            <w:tcW w:w="2368" w:type="dxa"/>
            <w:tcBorders>
              <w:top w:val="nil"/>
              <w:left w:val="nil"/>
              <w:bottom w:val="single" w:sz="4" w:space="0" w:color="auto"/>
              <w:right w:val="single" w:sz="4" w:space="0" w:color="auto"/>
            </w:tcBorders>
            <w:shd w:val="clear" w:color="000000" w:fill="FFFF99"/>
            <w:hideMark/>
          </w:tcPr>
          <w:p w14:paraId="5AAF63DD"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5.5 Literatuurlijst</w:t>
            </w:r>
          </w:p>
        </w:tc>
        <w:tc>
          <w:tcPr>
            <w:tcW w:w="4677" w:type="dxa"/>
            <w:tcBorders>
              <w:top w:val="nil"/>
              <w:left w:val="nil"/>
              <w:bottom w:val="single" w:sz="4" w:space="0" w:color="auto"/>
              <w:right w:val="single" w:sz="4" w:space="0" w:color="auto"/>
            </w:tcBorders>
            <w:shd w:val="clear" w:color="000000" w:fill="FFFF99"/>
            <w:hideMark/>
          </w:tcPr>
          <w:p w14:paraId="1597084E"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252A99" w:rsidRPr="00A7246F" w14:paraId="5FAAA631" w14:textId="77777777" w:rsidTr="00252A99">
        <w:trPr>
          <w:trHeight w:val="300"/>
        </w:trPr>
        <w:tc>
          <w:tcPr>
            <w:tcW w:w="1460" w:type="dxa"/>
            <w:tcBorders>
              <w:top w:val="single" w:sz="4" w:space="0" w:color="auto"/>
              <w:left w:val="single" w:sz="4" w:space="0" w:color="auto"/>
              <w:bottom w:val="nil"/>
              <w:right w:val="single" w:sz="4" w:space="0" w:color="auto"/>
            </w:tcBorders>
            <w:shd w:val="clear" w:color="000000" w:fill="FFFF99"/>
            <w:hideMark/>
          </w:tcPr>
          <w:p w14:paraId="7D2BE842"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c>
          <w:tcPr>
            <w:tcW w:w="2368" w:type="dxa"/>
            <w:tcBorders>
              <w:top w:val="nil"/>
              <w:left w:val="nil"/>
              <w:bottom w:val="single" w:sz="4" w:space="0" w:color="auto"/>
              <w:right w:val="single" w:sz="4" w:space="0" w:color="auto"/>
            </w:tcBorders>
            <w:shd w:val="clear" w:color="000000" w:fill="FFFF99"/>
            <w:hideMark/>
          </w:tcPr>
          <w:p w14:paraId="187A2B5B" w14:textId="13A1A384" w:rsidR="00252A99" w:rsidRPr="00BF2DAA" w:rsidRDefault="009A2FF8" w:rsidP="00252A99">
            <w:pPr>
              <w:spacing w:line="276" w:lineRule="auto"/>
              <w:rPr>
                <w:rFonts w:ascii="Arial" w:hAnsi="Arial" w:cs="Arial"/>
                <w:color w:val="000000"/>
                <w:sz w:val="20"/>
              </w:rPr>
            </w:pPr>
            <w:r>
              <w:rPr>
                <w:rFonts w:ascii="Arial" w:hAnsi="Arial" w:cs="Arial"/>
                <w:color w:val="000000"/>
                <w:sz w:val="20"/>
              </w:rPr>
              <w:t>5.6 M</w:t>
            </w:r>
            <w:r w:rsidR="00252A99" w:rsidRPr="00BF2DAA">
              <w:rPr>
                <w:rFonts w:ascii="Arial" w:hAnsi="Arial" w:cs="Arial"/>
                <w:color w:val="000000"/>
                <w:sz w:val="20"/>
              </w:rPr>
              <w:t>ondelinge presentatie</w:t>
            </w:r>
          </w:p>
        </w:tc>
        <w:tc>
          <w:tcPr>
            <w:tcW w:w="4677" w:type="dxa"/>
            <w:tcBorders>
              <w:top w:val="nil"/>
              <w:left w:val="nil"/>
              <w:bottom w:val="single" w:sz="4" w:space="0" w:color="auto"/>
              <w:right w:val="single" w:sz="4" w:space="0" w:color="auto"/>
            </w:tcBorders>
            <w:shd w:val="clear" w:color="000000" w:fill="FFFF99"/>
            <w:hideMark/>
          </w:tcPr>
          <w:p w14:paraId="21DE13CF" w14:textId="77777777" w:rsidR="00252A99" w:rsidRPr="00BF2DAA" w:rsidRDefault="00252A99" w:rsidP="00252A99">
            <w:pPr>
              <w:spacing w:line="276" w:lineRule="auto"/>
              <w:rPr>
                <w:rFonts w:ascii="Arial" w:hAnsi="Arial" w:cs="Arial"/>
                <w:color w:val="000000"/>
                <w:sz w:val="20"/>
              </w:rPr>
            </w:pPr>
            <w:r w:rsidRPr="00BF2DAA">
              <w:rPr>
                <w:rFonts w:ascii="Arial" w:hAnsi="Arial" w:cs="Arial"/>
                <w:color w:val="000000"/>
                <w:sz w:val="20"/>
              </w:rPr>
              <w:t> </w:t>
            </w:r>
          </w:p>
        </w:tc>
      </w:tr>
      <w:tr w:rsidR="0038189A" w:rsidRPr="00A7246F" w14:paraId="25A8770A" w14:textId="77777777" w:rsidTr="0038189A">
        <w:trPr>
          <w:trHeight w:val="300"/>
        </w:trPr>
        <w:tc>
          <w:tcPr>
            <w:tcW w:w="1460" w:type="dxa"/>
            <w:vMerge w:val="restart"/>
            <w:tcBorders>
              <w:top w:val="single" w:sz="4" w:space="0" w:color="auto"/>
              <w:left w:val="single" w:sz="4" w:space="0" w:color="auto"/>
              <w:right w:val="single" w:sz="4" w:space="0" w:color="auto"/>
            </w:tcBorders>
            <w:shd w:val="clear" w:color="000000" w:fill="FFFF99"/>
            <w:hideMark/>
          </w:tcPr>
          <w:p w14:paraId="629383F3" w14:textId="77777777" w:rsidR="0038189A" w:rsidRPr="00BF2DAA" w:rsidRDefault="0038189A" w:rsidP="00252A99">
            <w:pPr>
              <w:spacing w:line="276" w:lineRule="auto"/>
              <w:rPr>
                <w:rFonts w:ascii="Arial" w:hAnsi="Arial" w:cs="Arial"/>
                <w:color w:val="000000"/>
                <w:sz w:val="20"/>
              </w:rPr>
            </w:pPr>
            <w:r>
              <w:rPr>
                <w:rFonts w:ascii="Arial" w:hAnsi="Arial" w:cs="Arial"/>
                <w:color w:val="000000"/>
                <w:sz w:val="20"/>
              </w:rPr>
              <w:t xml:space="preserve">Stap </w:t>
            </w:r>
            <w:r w:rsidRPr="00BF2DAA">
              <w:rPr>
                <w:rFonts w:ascii="Arial" w:hAnsi="Arial" w:cs="Arial"/>
                <w:color w:val="000000"/>
                <w:sz w:val="20"/>
              </w:rPr>
              <w:t>6. Evalueren</w:t>
            </w:r>
            <w:r>
              <w:rPr>
                <w:rFonts w:ascii="Arial" w:hAnsi="Arial" w:cs="Arial"/>
                <w:color w:val="000000"/>
                <w:sz w:val="20"/>
              </w:rPr>
              <w:t xml:space="preserve"> &amp; beoordelen</w:t>
            </w:r>
          </w:p>
          <w:p w14:paraId="30B69645" w14:textId="6E66724A" w:rsidR="0038189A" w:rsidRPr="00BF2DAA" w:rsidRDefault="0038189A" w:rsidP="00B45B3C">
            <w:pPr>
              <w:spacing w:line="276" w:lineRule="auto"/>
              <w:rPr>
                <w:rFonts w:ascii="Arial" w:hAnsi="Arial" w:cs="Arial"/>
                <w:color w:val="000000"/>
                <w:sz w:val="20"/>
              </w:rPr>
            </w:pPr>
          </w:p>
        </w:tc>
        <w:tc>
          <w:tcPr>
            <w:tcW w:w="2368" w:type="dxa"/>
            <w:tcBorders>
              <w:top w:val="nil"/>
              <w:left w:val="nil"/>
              <w:bottom w:val="single" w:sz="4" w:space="0" w:color="auto"/>
              <w:right w:val="single" w:sz="4" w:space="0" w:color="auto"/>
            </w:tcBorders>
            <w:shd w:val="clear" w:color="000000" w:fill="FFFF99"/>
            <w:hideMark/>
          </w:tcPr>
          <w:p w14:paraId="67AFA131" w14:textId="4AB5284F" w:rsidR="0038189A" w:rsidRPr="00BF2DAA" w:rsidRDefault="0038189A" w:rsidP="00252A99">
            <w:pPr>
              <w:spacing w:line="276" w:lineRule="auto"/>
              <w:rPr>
                <w:rFonts w:ascii="Arial" w:hAnsi="Arial" w:cs="Arial"/>
                <w:color w:val="000000"/>
                <w:sz w:val="20"/>
              </w:rPr>
            </w:pPr>
            <w:r>
              <w:rPr>
                <w:rFonts w:ascii="Arial" w:hAnsi="Arial" w:cs="Arial"/>
                <w:color w:val="000000"/>
                <w:sz w:val="20"/>
              </w:rPr>
              <w:t>6.1 P</w:t>
            </w:r>
            <w:r w:rsidRPr="00BF2DAA">
              <w:rPr>
                <w:rFonts w:ascii="Arial" w:hAnsi="Arial" w:cs="Arial"/>
                <w:color w:val="000000"/>
                <w:sz w:val="20"/>
              </w:rPr>
              <w:t>roces</w:t>
            </w:r>
          </w:p>
        </w:tc>
        <w:tc>
          <w:tcPr>
            <w:tcW w:w="4677" w:type="dxa"/>
            <w:tcBorders>
              <w:top w:val="nil"/>
              <w:left w:val="nil"/>
              <w:bottom w:val="single" w:sz="4" w:space="0" w:color="auto"/>
              <w:right w:val="single" w:sz="4" w:space="0" w:color="auto"/>
            </w:tcBorders>
            <w:shd w:val="clear" w:color="000000" w:fill="FFFF99"/>
            <w:hideMark/>
          </w:tcPr>
          <w:p w14:paraId="57C7C39E" w14:textId="77777777" w:rsidR="0038189A" w:rsidRPr="00BF2DAA" w:rsidRDefault="0038189A" w:rsidP="00252A99">
            <w:pPr>
              <w:spacing w:line="276" w:lineRule="auto"/>
              <w:rPr>
                <w:rFonts w:ascii="Arial" w:hAnsi="Arial" w:cs="Arial"/>
                <w:color w:val="000000"/>
                <w:sz w:val="20"/>
              </w:rPr>
            </w:pPr>
            <w:r w:rsidRPr="00BF2DAA">
              <w:rPr>
                <w:rFonts w:ascii="Arial" w:hAnsi="Arial" w:cs="Arial"/>
                <w:color w:val="000000"/>
                <w:sz w:val="20"/>
              </w:rPr>
              <w:t> </w:t>
            </w:r>
          </w:p>
        </w:tc>
      </w:tr>
      <w:tr w:rsidR="0038189A" w:rsidRPr="00A7246F" w14:paraId="4CCA40A3" w14:textId="77777777" w:rsidTr="0038189A">
        <w:trPr>
          <w:trHeight w:val="300"/>
        </w:trPr>
        <w:tc>
          <w:tcPr>
            <w:tcW w:w="1460" w:type="dxa"/>
            <w:vMerge/>
            <w:tcBorders>
              <w:left w:val="single" w:sz="4" w:space="0" w:color="auto"/>
              <w:right w:val="single" w:sz="4" w:space="0" w:color="auto"/>
            </w:tcBorders>
            <w:vAlign w:val="center"/>
            <w:hideMark/>
          </w:tcPr>
          <w:p w14:paraId="4AEB9106" w14:textId="02BC2E7B" w:rsidR="0038189A" w:rsidRPr="00BF2DAA" w:rsidRDefault="0038189A" w:rsidP="00B45B3C">
            <w:pPr>
              <w:spacing w:line="276" w:lineRule="auto"/>
              <w:rPr>
                <w:rFonts w:ascii="Arial" w:hAnsi="Arial" w:cs="Arial"/>
                <w:color w:val="000000"/>
                <w:sz w:val="20"/>
              </w:rPr>
            </w:pPr>
          </w:p>
        </w:tc>
        <w:tc>
          <w:tcPr>
            <w:tcW w:w="2368" w:type="dxa"/>
            <w:tcBorders>
              <w:top w:val="single" w:sz="4" w:space="0" w:color="auto"/>
              <w:left w:val="nil"/>
              <w:bottom w:val="single" w:sz="4" w:space="0" w:color="auto"/>
              <w:right w:val="single" w:sz="4" w:space="0" w:color="auto"/>
            </w:tcBorders>
            <w:shd w:val="clear" w:color="000000" w:fill="FFFF99"/>
            <w:hideMark/>
          </w:tcPr>
          <w:p w14:paraId="4A277D94" w14:textId="7F78D555" w:rsidR="0038189A" w:rsidRPr="00BF2DAA" w:rsidRDefault="0038189A" w:rsidP="009A2FF8">
            <w:pPr>
              <w:spacing w:line="276" w:lineRule="auto"/>
              <w:rPr>
                <w:rFonts w:ascii="Arial" w:hAnsi="Arial" w:cs="Arial"/>
                <w:color w:val="000000"/>
                <w:sz w:val="20"/>
              </w:rPr>
            </w:pPr>
            <w:r w:rsidRPr="00BF2DAA">
              <w:rPr>
                <w:rFonts w:ascii="Arial" w:hAnsi="Arial" w:cs="Arial"/>
                <w:color w:val="000000"/>
                <w:sz w:val="20"/>
              </w:rPr>
              <w:t xml:space="preserve">6.2 </w:t>
            </w:r>
            <w:r>
              <w:rPr>
                <w:rFonts w:ascii="Arial" w:hAnsi="Arial" w:cs="Arial"/>
                <w:color w:val="000000"/>
                <w:sz w:val="20"/>
              </w:rPr>
              <w:t>P</w:t>
            </w:r>
            <w:r w:rsidRPr="00BF2DAA">
              <w:rPr>
                <w:rFonts w:ascii="Arial" w:hAnsi="Arial" w:cs="Arial"/>
                <w:color w:val="000000"/>
                <w:sz w:val="20"/>
              </w:rPr>
              <w:t>roduct</w:t>
            </w:r>
          </w:p>
        </w:tc>
        <w:tc>
          <w:tcPr>
            <w:tcW w:w="4677" w:type="dxa"/>
            <w:tcBorders>
              <w:top w:val="single" w:sz="4" w:space="0" w:color="auto"/>
              <w:left w:val="nil"/>
              <w:bottom w:val="single" w:sz="4" w:space="0" w:color="auto"/>
              <w:right w:val="single" w:sz="4" w:space="0" w:color="auto"/>
            </w:tcBorders>
            <w:shd w:val="clear" w:color="000000" w:fill="FFFF99"/>
            <w:hideMark/>
          </w:tcPr>
          <w:p w14:paraId="68096DE8" w14:textId="77777777" w:rsidR="0038189A" w:rsidRPr="00BF2DAA" w:rsidRDefault="0038189A" w:rsidP="00252A99">
            <w:pPr>
              <w:spacing w:line="276" w:lineRule="auto"/>
              <w:rPr>
                <w:rFonts w:ascii="Arial" w:hAnsi="Arial" w:cs="Arial"/>
                <w:color w:val="000000"/>
                <w:sz w:val="20"/>
              </w:rPr>
            </w:pPr>
            <w:r w:rsidRPr="00BF2DAA">
              <w:rPr>
                <w:rFonts w:ascii="Arial" w:hAnsi="Arial" w:cs="Arial"/>
                <w:color w:val="000000"/>
                <w:sz w:val="20"/>
              </w:rPr>
              <w:t> </w:t>
            </w:r>
          </w:p>
        </w:tc>
      </w:tr>
      <w:tr w:rsidR="0038189A" w:rsidRPr="00A7246F" w14:paraId="5CE1375D" w14:textId="77777777" w:rsidTr="0038189A">
        <w:trPr>
          <w:trHeight w:val="300"/>
        </w:trPr>
        <w:tc>
          <w:tcPr>
            <w:tcW w:w="1460" w:type="dxa"/>
            <w:vMerge/>
            <w:tcBorders>
              <w:left w:val="single" w:sz="4" w:space="0" w:color="auto"/>
              <w:bottom w:val="single" w:sz="4" w:space="0" w:color="000000"/>
              <w:right w:val="single" w:sz="4" w:space="0" w:color="auto"/>
            </w:tcBorders>
            <w:vAlign w:val="center"/>
          </w:tcPr>
          <w:p w14:paraId="0F2C6DFA" w14:textId="49B3F7CB" w:rsidR="0038189A" w:rsidRPr="00BF2DAA" w:rsidRDefault="0038189A" w:rsidP="00252A99">
            <w:pPr>
              <w:spacing w:line="276" w:lineRule="auto"/>
              <w:rPr>
                <w:rFonts w:ascii="Arial" w:hAnsi="Arial" w:cs="Arial"/>
                <w:color w:val="000000"/>
                <w:sz w:val="20"/>
              </w:rPr>
            </w:pPr>
          </w:p>
        </w:tc>
        <w:tc>
          <w:tcPr>
            <w:tcW w:w="2368" w:type="dxa"/>
            <w:tcBorders>
              <w:top w:val="single" w:sz="4" w:space="0" w:color="auto"/>
              <w:left w:val="nil"/>
              <w:bottom w:val="single" w:sz="4" w:space="0" w:color="auto"/>
              <w:right w:val="single" w:sz="4" w:space="0" w:color="auto"/>
            </w:tcBorders>
            <w:shd w:val="clear" w:color="000000" w:fill="FFFF99"/>
          </w:tcPr>
          <w:p w14:paraId="3683CE63" w14:textId="27FF6998" w:rsidR="0038189A" w:rsidRPr="00BF2DAA" w:rsidRDefault="0038189A" w:rsidP="009A2FF8">
            <w:pPr>
              <w:spacing w:line="276" w:lineRule="auto"/>
              <w:rPr>
                <w:rFonts w:ascii="Arial" w:hAnsi="Arial" w:cs="Arial"/>
                <w:color w:val="000000"/>
                <w:sz w:val="20"/>
              </w:rPr>
            </w:pPr>
            <w:r>
              <w:rPr>
                <w:rFonts w:ascii="Arial" w:hAnsi="Arial" w:cs="Arial"/>
                <w:color w:val="000000"/>
                <w:sz w:val="20"/>
              </w:rPr>
              <w:t>6.3 Persoonlijke leerdoelen</w:t>
            </w:r>
          </w:p>
        </w:tc>
        <w:tc>
          <w:tcPr>
            <w:tcW w:w="4677" w:type="dxa"/>
            <w:tcBorders>
              <w:top w:val="single" w:sz="4" w:space="0" w:color="auto"/>
              <w:left w:val="nil"/>
              <w:bottom w:val="single" w:sz="4" w:space="0" w:color="auto"/>
              <w:right w:val="single" w:sz="4" w:space="0" w:color="auto"/>
            </w:tcBorders>
            <w:shd w:val="clear" w:color="000000" w:fill="FFFF99"/>
          </w:tcPr>
          <w:p w14:paraId="79917923" w14:textId="77777777" w:rsidR="0038189A" w:rsidRPr="00BF2DAA" w:rsidRDefault="0038189A" w:rsidP="00252A99">
            <w:pPr>
              <w:spacing w:line="276" w:lineRule="auto"/>
              <w:rPr>
                <w:rFonts w:ascii="Arial" w:hAnsi="Arial" w:cs="Arial"/>
                <w:color w:val="000000"/>
                <w:sz w:val="20"/>
              </w:rPr>
            </w:pPr>
          </w:p>
        </w:tc>
      </w:tr>
    </w:tbl>
    <w:p w14:paraId="061E8183" w14:textId="77777777" w:rsidR="0068189E" w:rsidRDefault="0068189E" w:rsidP="0068189E">
      <w:pPr>
        <w:rPr>
          <w:rFonts w:ascii="Arial" w:hAnsi="Arial" w:cs="Arial"/>
          <w:sz w:val="20"/>
          <w:szCs w:val="20"/>
        </w:rPr>
      </w:pPr>
    </w:p>
    <w:p w14:paraId="5B5B3F54" w14:textId="77777777" w:rsidR="001F270A" w:rsidRPr="0068189E" w:rsidRDefault="001F270A" w:rsidP="0068189E">
      <w:pPr>
        <w:rPr>
          <w:rFonts w:ascii="Arial" w:hAnsi="Arial" w:cs="Arial"/>
          <w:sz w:val="20"/>
          <w:szCs w:val="20"/>
        </w:rPr>
      </w:pPr>
    </w:p>
    <w:sectPr w:rsidR="001F270A" w:rsidRPr="0068189E" w:rsidSect="00797460">
      <w:footerReference w:type="default" r:id="rId1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973E" w14:textId="77777777" w:rsidR="000C3B27" w:rsidRDefault="000C3B27">
      <w:r>
        <w:separator/>
      </w:r>
    </w:p>
  </w:endnote>
  <w:endnote w:type="continuationSeparator" w:id="0">
    <w:p w14:paraId="24351731"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9FDE" w14:textId="77777777" w:rsidR="00BF2DAA" w:rsidRDefault="00BF2DAA" w:rsidP="00227972">
    <w:pPr>
      <w:pStyle w:val="Voettekst"/>
      <w:tabs>
        <w:tab w:val="clear" w:pos="9072"/>
        <w:tab w:val="right" w:pos="8280"/>
      </w:tabs>
      <w:rPr>
        <w:rStyle w:val="Paginanummer"/>
        <w:rFonts w:ascii="Arial" w:hAnsi="Arial" w:cs="Arial"/>
        <w:sz w:val="20"/>
        <w:szCs w:val="20"/>
      </w:rPr>
    </w:pPr>
    <w:r w:rsidRPr="00182A9A">
      <w:rPr>
        <w:rStyle w:val="Paginanummer"/>
        <w:rFonts w:ascii="Arial" w:hAnsi="Arial" w:cs="Arial"/>
        <w:sz w:val="20"/>
        <w:szCs w:val="20"/>
      </w:rPr>
      <w:t xml:space="preserve">Bron: </w:t>
    </w:r>
    <w:hyperlink r:id="rId1" w:history="1">
      <w:r w:rsidRPr="00AF575A">
        <w:rPr>
          <w:rStyle w:val="Hyperlink"/>
          <w:rFonts w:ascii="Arial" w:hAnsi="Arial" w:cs="Arial"/>
          <w:sz w:val="20"/>
          <w:szCs w:val="20"/>
        </w:rPr>
        <w:t>http://onderzoekinzesstappen.slo.nl</w:t>
      </w:r>
    </w:hyperlink>
    <w:r w:rsidR="006B2889" w:rsidRPr="00182A9A">
      <w:rPr>
        <w:rFonts w:ascii="Arial" w:hAnsi="Arial" w:cs="Arial"/>
        <w:noProof/>
        <w:sz w:val="20"/>
        <w:szCs w:val="20"/>
        <w:lang w:eastAsia="nl-NL"/>
      </w:rPr>
      <w:drawing>
        <wp:anchor distT="0" distB="0" distL="114300" distR="114300" simplePos="0" relativeHeight="251657216" behindDoc="1" locked="1" layoutInCell="0" allowOverlap="1" wp14:anchorId="118E112A" wp14:editId="1235455D">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p>
  <w:p w14:paraId="35D8F1D3" w14:textId="77777777" w:rsidR="00E51397" w:rsidRPr="00182A9A" w:rsidRDefault="00227972" w:rsidP="00227972">
    <w:pPr>
      <w:pStyle w:val="Voettekst"/>
      <w:tabs>
        <w:tab w:val="clear" w:pos="9072"/>
        <w:tab w:val="right" w:pos="8280"/>
      </w:tabs>
      <w:rPr>
        <w:rFonts w:ascii="Arial" w:hAnsi="Arial" w:cs="Arial"/>
        <w:sz w:val="20"/>
        <w:szCs w:val="20"/>
      </w:rPr>
    </w:pPr>
    <w:r w:rsidRPr="00182A9A">
      <w:rPr>
        <w:rStyle w:val="Paginanummer"/>
        <w:rFonts w:ascii="Arial" w:hAnsi="Arial" w:cs="Arial"/>
        <w:sz w:val="20"/>
        <w:szCs w:val="20"/>
      </w:rPr>
      <w:tab/>
    </w:r>
    <w:r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EDE3" w14:textId="77777777" w:rsidR="000C3B27" w:rsidRDefault="000C3B27">
      <w:r>
        <w:separator/>
      </w:r>
    </w:p>
  </w:footnote>
  <w:footnote w:type="continuationSeparator" w:id="0">
    <w:p w14:paraId="50D00D2F"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A9545F"/>
    <w:multiLevelType w:val="hybridMultilevel"/>
    <w:tmpl w:val="227C4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DE1C5E"/>
    <w:multiLevelType w:val="hybridMultilevel"/>
    <w:tmpl w:val="D6643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37321"/>
    <w:rsid w:val="0014624D"/>
    <w:rsid w:val="001615E3"/>
    <w:rsid w:val="00182A9A"/>
    <w:rsid w:val="001A565A"/>
    <w:rsid w:val="001F270A"/>
    <w:rsid w:val="00227972"/>
    <w:rsid w:val="00235D22"/>
    <w:rsid w:val="00252A99"/>
    <w:rsid w:val="00307A58"/>
    <w:rsid w:val="0038189A"/>
    <w:rsid w:val="003B21FB"/>
    <w:rsid w:val="003C6954"/>
    <w:rsid w:val="003E0EA5"/>
    <w:rsid w:val="00532CF9"/>
    <w:rsid w:val="0068189E"/>
    <w:rsid w:val="006B2889"/>
    <w:rsid w:val="006F31B0"/>
    <w:rsid w:val="0070782B"/>
    <w:rsid w:val="00762834"/>
    <w:rsid w:val="00797460"/>
    <w:rsid w:val="007E5D9B"/>
    <w:rsid w:val="007F016D"/>
    <w:rsid w:val="008038A1"/>
    <w:rsid w:val="0088760E"/>
    <w:rsid w:val="00890B33"/>
    <w:rsid w:val="00995FAA"/>
    <w:rsid w:val="009A2FF8"/>
    <w:rsid w:val="009D59F7"/>
    <w:rsid w:val="00A560FF"/>
    <w:rsid w:val="00A62CF2"/>
    <w:rsid w:val="00BF2DAA"/>
    <w:rsid w:val="00C736D2"/>
    <w:rsid w:val="00C94AB4"/>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C494DD"/>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BF2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onderzoekinzesstapp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provider|a.vanderkaap@slo.nl</DisplayName>
        <AccountId>109</AccountId>
        <AccountType/>
      </UserInfo>
    </RepAuthorInternal>
    <RepProjectName xmlns="http://schemas.microsoft.com/sharepoint/v3">Onderzoek in zes stappen</RepProjectName>
    <RepApaNotation xmlns="http://schemas.microsoft.com/sharepoint/v3" xsi:nil="true"/>
    <_dlc_DocId xmlns="7106a2ac-038a-457f-8b58-ec67130d9d6d">47XQ5P3E4USX-10-3054</_dlc_DocId>
    <_dlc_DocIdUrl xmlns="7106a2ac-038a-457f-8b58-ec67130d9d6d">
      <Url>https://cms-downloads.slo.nl/_layouts/15/DocIdRedir.aspx?ID=47XQ5P3E4USX-10-3054</Url>
      <Description>47XQ5P3E4USX-10-3054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DF6C3-1464-4EF3-84C6-FEAABFD4612C}">
  <ds:schemaRefs>
    <ds:schemaRef ds:uri="http://purl.org/dc/elements/1.1/"/>
    <ds:schemaRef ds:uri="http://schemas.microsoft.com/office/2006/metadata/properties"/>
    <ds:schemaRef ds:uri="7106a2ac-038a-457f-8b58-ec67130d9d6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6792EA0-D848-413E-8E7F-50B7C808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25A33-C7A8-4306-BF0B-5DD1205FD8C8}">
  <ds:schemaRefs>
    <ds:schemaRef ds:uri="http://schemas.microsoft.com/sharepoint/events"/>
  </ds:schemaRefs>
</ds:datastoreItem>
</file>

<file path=customXml/itemProps4.xml><?xml version="1.0" encoding="utf-8"?>
<ds:datastoreItem xmlns:ds="http://schemas.openxmlformats.org/officeDocument/2006/customXml" ds:itemID="{530E80DD-0AE2-47F1-BAAD-6FB319ACF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lesbrief.dotm</Template>
  <TotalTime>8</TotalTime>
  <Pages>1</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Eindgesprek leerlingen</dc:title>
  <dc:creator>Jessica van der Veen</dc:creator>
  <cp:lastModifiedBy>Albert van der Kaap</cp:lastModifiedBy>
  <cp:revision>12</cp:revision>
  <cp:lastPrinted>2008-09-29T14:29:00Z</cp:lastPrinted>
  <dcterms:created xsi:type="dcterms:W3CDTF">2016-07-15T09:10:00Z</dcterms:created>
  <dcterms:modified xsi:type="dcterms:W3CDTF">2017-03-23T12:29:00Z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ff9b30f7-bc2f-4cc7-a775-f47f18ceaca0</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