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1"/>
        <w:tblW w:w="0" w:type="auto"/>
        <w:tblLayout w:type="fixed"/>
        <w:tblLook w:val="04A0" w:firstRow="1" w:lastRow="0" w:firstColumn="1" w:lastColumn="0" w:noHBand="0" w:noVBand="1"/>
      </w:tblPr>
      <w:tblGrid>
        <w:gridCol w:w="2547"/>
        <w:gridCol w:w="3176"/>
        <w:gridCol w:w="3339"/>
      </w:tblGrid>
      <w:tr w:rsidR="00461B59" w:rsidRPr="00461B59" w:rsidTr="007A2776">
        <w:tc>
          <w:tcPr>
            <w:tcW w:w="2547" w:type="dxa"/>
            <w:tcBorders>
              <w:bottom w:val="double" w:sz="4" w:space="0" w:color="auto"/>
            </w:tcBorders>
            <w:shd w:val="clear" w:color="auto" w:fill="DBE5F1" w:themeFill="accent1" w:themeFillTint="33"/>
          </w:tcPr>
          <w:p w:rsidR="00461B59" w:rsidRPr="00461B59" w:rsidRDefault="00461B59" w:rsidP="00FF2B9E">
            <w:pPr>
              <w:rPr>
                <w:rFonts w:ascii="Arial" w:eastAsia="Times New Roman" w:hAnsi="Arial" w:cs="Arial"/>
                <w:b/>
                <w:sz w:val="18"/>
                <w:szCs w:val="18"/>
                <w:lang w:eastAsia="nl-NL"/>
              </w:rPr>
            </w:pPr>
            <w:r w:rsidRPr="00461B59">
              <w:rPr>
                <w:rFonts w:ascii="Arial" w:eastAsia="Times New Roman" w:hAnsi="Arial" w:cs="Arial"/>
                <w:b/>
                <w:sz w:val="18"/>
                <w:szCs w:val="18"/>
                <w:lang w:eastAsia="nl-NL"/>
              </w:rPr>
              <w:t>Suggestie les / lessenserie</w:t>
            </w:r>
          </w:p>
        </w:tc>
        <w:tc>
          <w:tcPr>
            <w:tcW w:w="6515" w:type="dxa"/>
            <w:gridSpan w:val="2"/>
            <w:tcBorders>
              <w:bottom w:val="double" w:sz="4" w:space="0" w:color="auto"/>
            </w:tcBorders>
            <w:shd w:val="clear" w:color="auto" w:fill="DBE5F1" w:themeFill="accent1" w:themeFillTint="33"/>
          </w:tcPr>
          <w:p w:rsidR="00461B59" w:rsidRPr="00461B59" w:rsidRDefault="00461B59" w:rsidP="00461B59">
            <w:pPr>
              <w:rPr>
                <w:rFonts w:ascii="Arial" w:eastAsia="Times New Roman" w:hAnsi="Arial" w:cs="Arial"/>
                <w:sz w:val="18"/>
                <w:szCs w:val="18"/>
                <w:lang w:eastAsia="nl-NL"/>
              </w:rPr>
            </w:pPr>
            <w:r w:rsidRPr="00461B59">
              <w:rPr>
                <w:rFonts w:ascii="Arial" w:eastAsia="Times New Roman" w:hAnsi="Arial" w:cs="Arial"/>
                <w:sz w:val="18"/>
                <w:szCs w:val="18"/>
                <w:lang w:eastAsia="nl-NL"/>
              </w:rPr>
              <w:t>Dit moet je hebben! Hier moet je zeker bij zijn! – De kunst van het adverteren</w:t>
            </w:r>
          </w:p>
        </w:tc>
      </w:tr>
      <w:tr w:rsidR="00461B59" w:rsidRPr="00461B59" w:rsidTr="007A2776">
        <w:tc>
          <w:tcPr>
            <w:tcW w:w="2547" w:type="dxa"/>
            <w:tcBorders>
              <w:top w:val="double" w:sz="4" w:space="0" w:color="auto"/>
            </w:tcBorders>
          </w:tcPr>
          <w:p w:rsidR="00461B59" w:rsidRPr="00461B59" w:rsidRDefault="00461B59" w:rsidP="00FF2B9E">
            <w:pPr>
              <w:rPr>
                <w:rFonts w:ascii="Arial" w:eastAsia="Times New Roman" w:hAnsi="Arial" w:cs="Arial"/>
                <w:b/>
                <w:sz w:val="18"/>
                <w:szCs w:val="18"/>
                <w:lang w:eastAsia="nl-NL"/>
              </w:rPr>
            </w:pPr>
            <w:r w:rsidRPr="00461B59">
              <w:rPr>
                <w:rFonts w:ascii="Arial" w:eastAsia="Times New Roman" w:hAnsi="Arial" w:cs="Arial"/>
                <w:b/>
                <w:sz w:val="18"/>
                <w:szCs w:val="18"/>
                <w:lang w:eastAsia="nl-NL"/>
              </w:rPr>
              <w:t>Schooltype, leerjaar</w:t>
            </w:r>
          </w:p>
        </w:tc>
        <w:tc>
          <w:tcPr>
            <w:tcW w:w="6515" w:type="dxa"/>
            <w:gridSpan w:val="2"/>
            <w:tcBorders>
              <w:top w:val="double" w:sz="4" w:space="0" w:color="auto"/>
            </w:tcBorders>
          </w:tcPr>
          <w:p w:rsidR="00461B59" w:rsidRPr="00461B59" w:rsidRDefault="00461B59" w:rsidP="00461B59">
            <w:pPr>
              <w:rPr>
                <w:rFonts w:ascii="Arial" w:eastAsia="Times New Roman" w:hAnsi="Arial" w:cs="Arial"/>
                <w:sz w:val="18"/>
                <w:szCs w:val="18"/>
                <w:lang w:eastAsia="nl-NL"/>
              </w:rPr>
            </w:pPr>
            <w:r w:rsidRPr="00461B59">
              <w:rPr>
                <w:rFonts w:ascii="Arial" w:eastAsia="Times New Roman" w:hAnsi="Arial" w:cs="Arial"/>
                <w:sz w:val="18"/>
                <w:szCs w:val="18"/>
                <w:lang w:eastAsia="nl-NL"/>
              </w:rPr>
              <w:t>vmbo, leerjaar 3</w:t>
            </w:r>
          </w:p>
        </w:tc>
      </w:tr>
      <w:tr w:rsidR="00461B59" w:rsidRPr="00461B59" w:rsidTr="007A2776">
        <w:tc>
          <w:tcPr>
            <w:tcW w:w="2547" w:type="dxa"/>
            <w:tcBorders>
              <w:bottom w:val="double" w:sz="4" w:space="0" w:color="auto"/>
            </w:tcBorders>
          </w:tcPr>
          <w:p w:rsidR="00461B59" w:rsidRPr="00461B59" w:rsidRDefault="00461B59" w:rsidP="00FF2B9E">
            <w:pPr>
              <w:ind w:left="171" w:hanging="708"/>
              <w:rPr>
                <w:rFonts w:ascii="Arial" w:eastAsia="Times New Roman" w:hAnsi="Arial" w:cs="Arial"/>
                <w:b/>
                <w:sz w:val="18"/>
                <w:szCs w:val="18"/>
                <w:lang w:eastAsia="nl-NL"/>
              </w:rPr>
            </w:pPr>
            <w:r w:rsidRPr="00461B59">
              <w:rPr>
                <w:rFonts w:ascii="Arial" w:eastAsia="Times New Roman" w:hAnsi="Arial" w:cs="Arial"/>
                <w:b/>
                <w:sz w:val="18"/>
                <w:szCs w:val="18"/>
                <w:lang w:eastAsia="nl-NL"/>
              </w:rPr>
              <w:t>Tijds</w:t>
            </w:r>
            <w:r w:rsidR="00FF2B9E">
              <w:rPr>
                <w:rFonts w:ascii="Arial" w:eastAsia="Times New Roman" w:hAnsi="Arial" w:cs="Arial"/>
                <w:b/>
                <w:sz w:val="18"/>
                <w:szCs w:val="18"/>
                <w:lang w:eastAsia="nl-NL"/>
              </w:rPr>
              <w:t xml:space="preserve">   </w:t>
            </w:r>
            <w:r w:rsidRPr="00461B59">
              <w:rPr>
                <w:rFonts w:ascii="Arial" w:eastAsia="Times New Roman" w:hAnsi="Arial" w:cs="Arial"/>
                <w:b/>
                <w:sz w:val="18"/>
                <w:szCs w:val="18"/>
                <w:lang w:eastAsia="nl-NL"/>
              </w:rPr>
              <w:t>investering</w:t>
            </w:r>
          </w:p>
        </w:tc>
        <w:tc>
          <w:tcPr>
            <w:tcW w:w="6515" w:type="dxa"/>
            <w:gridSpan w:val="2"/>
            <w:tcBorders>
              <w:bottom w:val="double" w:sz="4" w:space="0" w:color="4F81BD" w:themeColor="accent1"/>
            </w:tcBorders>
          </w:tcPr>
          <w:p w:rsidR="00461B59" w:rsidRPr="00461B59" w:rsidRDefault="00461B59" w:rsidP="00461B59">
            <w:pPr>
              <w:rPr>
                <w:rFonts w:ascii="Arial" w:eastAsia="Times New Roman" w:hAnsi="Arial" w:cs="Arial"/>
                <w:sz w:val="18"/>
                <w:szCs w:val="18"/>
                <w:lang w:eastAsia="nl-NL"/>
              </w:rPr>
            </w:pPr>
            <w:r w:rsidRPr="00461B59">
              <w:rPr>
                <w:rFonts w:ascii="Arial" w:eastAsia="Times New Roman" w:hAnsi="Arial" w:cs="Arial"/>
                <w:sz w:val="18"/>
                <w:szCs w:val="18"/>
                <w:lang w:eastAsia="nl-NL"/>
              </w:rPr>
              <w:t>2 à 3 lesuren + huiswerk</w:t>
            </w:r>
          </w:p>
        </w:tc>
      </w:tr>
      <w:tr w:rsidR="00461B59" w:rsidRPr="00461B59" w:rsidTr="007A2776">
        <w:trPr>
          <w:trHeight w:val="1584"/>
        </w:trPr>
        <w:tc>
          <w:tcPr>
            <w:tcW w:w="2547" w:type="dxa"/>
            <w:tcBorders>
              <w:top w:val="double" w:sz="4" w:space="0" w:color="auto"/>
            </w:tcBorders>
          </w:tcPr>
          <w:p w:rsidR="00461B59" w:rsidRPr="00461B59" w:rsidRDefault="00461B59" w:rsidP="00FF2B9E">
            <w:pPr>
              <w:rPr>
                <w:rFonts w:ascii="Arial" w:eastAsia="Times New Roman" w:hAnsi="Arial" w:cs="Arial"/>
                <w:sz w:val="18"/>
                <w:szCs w:val="18"/>
                <w:lang w:eastAsia="nl-NL"/>
              </w:rPr>
            </w:pPr>
            <w:r w:rsidRPr="00461B59">
              <w:rPr>
                <w:rFonts w:ascii="Arial" w:eastAsia="Times New Roman" w:hAnsi="Arial" w:cs="Arial"/>
                <w:b/>
                <w:sz w:val="18"/>
                <w:szCs w:val="18"/>
                <w:lang w:eastAsia="nl-NL"/>
              </w:rPr>
              <w:t>Typering GLS</w:t>
            </w:r>
            <w:r w:rsidRPr="00461B59">
              <w:rPr>
                <w:rFonts w:ascii="Arial" w:eastAsia="Times New Roman" w:hAnsi="Arial" w:cs="Arial"/>
                <w:sz w:val="18"/>
                <w:szCs w:val="18"/>
                <w:lang w:eastAsia="nl-NL"/>
              </w:rPr>
              <w:t xml:space="preserve"> </w:t>
            </w:r>
          </w:p>
          <w:p w:rsidR="00461B59" w:rsidRPr="00461B59" w:rsidRDefault="00AA3342" w:rsidP="00FF2B9E">
            <w:pPr>
              <w:numPr>
                <w:ilvl w:val="0"/>
                <w:numId w:val="10"/>
              </w:numPr>
              <w:ind w:left="171" w:hanging="141"/>
              <w:contextualSpacing/>
              <w:rPr>
                <w:rFonts w:ascii="Arial" w:eastAsia="Times New Roman" w:hAnsi="Arial" w:cs="Arial"/>
                <w:b/>
                <w:sz w:val="18"/>
                <w:szCs w:val="18"/>
                <w:lang w:eastAsia="nl-NL"/>
              </w:rPr>
            </w:pPr>
            <w:r>
              <w:rPr>
                <w:rFonts w:ascii="Arial" w:eastAsia="Times New Roman" w:hAnsi="Arial" w:cs="Arial"/>
                <w:b/>
                <w:sz w:val="18"/>
                <w:szCs w:val="18"/>
                <w:lang w:eastAsia="nl-NL"/>
              </w:rPr>
              <w:t>lezen om te schrijve</w:t>
            </w:r>
          </w:p>
          <w:p w:rsidR="00461B59" w:rsidRPr="00461B59" w:rsidRDefault="00461B59" w:rsidP="00FF2B9E">
            <w:pPr>
              <w:numPr>
                <w:ilvl w:val="0"/>
                <w:numId w:val="10"/>
              </w:numPr>
              <w:ind w:left="171" w:hanging="141"/>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schrijven om te lezen</w:t>
            </w:r>
          </w:p>
          <w:p w:rsidR="00461B59" w:rsidRPr="00461B59" w:rsidRDefault="00AA3342" w:rsidP="00FF2B9E">
            <w:pPr>
              <w:numPr>
                <w:ilvl w:val="0"/>
                <w:numId w:val="10"/>
              </w:numPr>
              <w:ind w:left="171" w:hanging="141"/>
              <w:contextualSpacing/>
              <w:rPr>
                <w:rFonts w:ascii="Arial" w:eastAsia="Times New Roman" w:hAnsi="Arial" w:cs="Arial"/>
                <w:b/>
                <w:sz w:val="18"/>
                <w:szCs w:val="18"/>
                <w:lang w:eastAsia="nl-NL"/>
              </w:rPr>
            </w:pPr>
            <w:r>
              <w:rPr>
                <w:rFonts w:ascii="Arial" w:eastAsia="Times New Roman" w:hAnsi="Arial" w:cs="Arial"/>
                <w:b/>
                <w:sz w:val="18"/>
                <w:szCs w:val="18"/>
                <w:lang w:eastAsia="nl-NL"/>
              </w:rPr>
              <w:t xml:space="preserve">genre/register </w:t>
            </w:r>
            <w:proofErr w:type="spellStart"/>
            <w:r>
              <w:rPr>
                <w:rFonts w:ascii="Arial" w:eastAsia="Times New Roman" w:hAnsi="Arial" w:cs="Arial"/>
                <w:b/>
                <w:sz w:val="18"/>
                <w:szCs w:val="18"/>
                <w:lang w:eastAsia="nl-NL"/>
              </w:rPr>
              <w:t>centr</w:t>
            </w:r>
            <w:proofErr w:type="spellEnd"/>
          </w:p>
          <w:p w:rsidR="00461B59" w:rsidRDefault="00461B59" w:rsidP="00FF2B9E">
            <w:pPr>
              <w:numPr>
                <w:ilvl w:val="0"/>
                <w:numId w:val="10"/>
              </w:numPr>
              <w:ind w:left="171" w:hanging="141"/>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 xml:space="preserve">vertrekpunt inhoud ander vak </w:t>
            </w:r>
            <w:r w:rsidRPr="00461B59">
              <w:rPr>
                <w:rFonts w:ascii="Arial" w:eastAsia="Times New Roman" w:hAnsi="Arial" w:cs="Arial"/>
                <w:sz w:val="18"/>
                <w:szCs w:val="18"/>
                <w:lang w:eastAsia="nl-NL"/>
              </w:rPr>
              <w:tab/>
            </w:r>
          </w:p>
          <w:p w:rsidR="00AA3342" w:rsidRPr="00461B59" w:rsidRDefault="00AA3342" w:rsidP="00FF2B9E">
            <w:pPr>
              <w:ind w:left="171"/>
              <w:contextualSpacing/>
              <w:rPr>
                <w:rFonts w:ascii="Arial" w:eastAsia="Times New Roman" w:hAnsi="Arial" w:cs="Arial"/>
                <w:sz w:val="18"/>
                <w:szCs w:val="18"/>
                <w:lang w:eastAsia="nl-NL"/>
              </w:rPr>
            </w:pPr>
          </w:p>
        </w:tc>
        <w:tc>
          <w:tcPr>
            <w:tcW w:w="6515" w:type="dxa"/>
            <w:gridSpan w:val="2"/>
            <w:tcBorders>
              <w:top w:val="double" w:sz="4" w:space="0" w:color="4F81BD" w:themeColor="accent1"/>
            </w:tcBorders>
          </w:tcPr>
          <w:p w:rsidR="00461B59" w:rsidRPr="00461B59" w:rsidRDefault="00461B59" w:rsidP="00461B59">
            <w:pPr>
              <w:rPr>
                <w:rFonts w:ascii="Arial" w:eastAsia="Times New Roman" w:hAnsi="Arial" w:cs="Arial"/>
                <w:sz w:val="18"/>
                <w:szCs w:val="18"/>
                <w:lang w:eastAsia="nl-NL"/>
              </w:rPr>
            </w:pPr>
            <w:r w:rsidRPr="00461B59">
              <w:rPr>
                <w:rFonts w:ascii="Arial" w:eastAsia="Times New Roman" w:hAnsi="Arial" w:cs="Arial"/>
                <w:sz w:val="18"/>
                <w:szCs w:val="18"/>
                <w:lang w:eastAsia="nl-NL"/>
              </w:rPr>
              <w:t>In deze opdracht ga</w:t>
            </w:r>
            <w:bookmarkStart w:id="0" w:name="_GoBack"/>
            <w:bookmarkEnd w:id="0"/>
            <w:r w:rsidRPr="00461B59">
              <w:rPr>
                <w:rFonts w:ascii="Arial" w:eastAsia="Times New Roman" w:hAnsi="Arial" w:cs="Arial"/>
                <w:sz w:val="18"/>
                <w:szCs w:val="18"/>
                <w:lang w:eastAsia="nl-NL"/>
              </w:rPr>
              <w:t xml:space="preserve">an de leerlingen aan de slag met adverteren (genre: </w:t>
            </w:r>
            <w:r w:rsidRPr="00461B59">
              <w:rPr>
                <w:rFonts w:ascii="Arial" w:eastAsia="Times New Roman" w:hAnsi="Arial" w:cs="Arial"/>
                <w:i/>
                <w:sz w:val="18"/>
                <w:szCs w:val="18"/>
                <w:lang w:eastAsia="nl-NL"/>
              </w:rPr>
              <w:t>verzoek / oproep</w:t>
            </w:r>
            <w:r w:rsidRPr="00461B59">
              <w:rPr>
                <w:rFonts w:ascii="Arial" w:eastAsia="Times New Roman" w:hAnsi="Arial" w:cs="Arial"/>
                <w:sz w:val="18"/>
                <w:szCs w:val="18"/>
                <w:lang w:eastAsia="nl-NL"/>
              </w:rPr>
              <w:t>). Ze bekijken voorbeeldadvertenties en activeren hun eigen voorkennis. Op basis daarvan stellen ze een lijst met kenmerken op waar een goede advertentie aan moet voldoen. Op basis van de kenmerken ontwikkelen ze een eigen affiche om een festival aan te prijzen (Les 1) en een eigen verkoopadvertentie voor Marktplaats (Les 2 / Les 3)</w:t>
            </w:r>
          </w:p>
        </w:tc>
      </w:tr>
      <w:tr w:rsidR="00461B59" w:rsidRPr="00461B59" w:rsidTr="007A2776">
        <w:tc>
          <w:tcPr>
            <w:tcW w:w="2547" w:type="dxa"/>
          </w:tcPr>
          <w:p w:rsidR="00461B59" w:rsidRPr="00461B59" w:rsidRDefault="00461B59" w:rsidP="00FF2B9E">
            <w:pPr>
              <w:rPr>
                <w:rFonts w:ascii="Arial" w:eastAsia="Times New Roman" w:hAnsi="Arial" w:cs="Arial"/>
                <w:b/>
                <w:sz w:val="18"/>
                <w:szCs w:val="18"/>
                <w:lang w:eastAsia="nl-NL"/>
              </w:rPr>
            </w:pPr>
            <w:r w:rsidRPr="00461B59">
              <w:rPr>
                <w:rFonts w:ascii="Arial" w:eastAsia="Times New Roman" w:hAnsi="Arial" w:cs="Arial"/>
                <w:b/>
                <w:sz w:val="18"/>
                <w:szCs w:val="18"/>
                <w:lang w:eastAsia="nl-NL"/>
              </w:rPr>
              <w:t>Lesdoelen</w:t>
            </w:r>
            <w:r w:rsidRPr="00461B59">
              <w:rPr>
                <w:rFonts w:ascii="Arial" w:eastAsia="Times New Roman" w:hAnsi="Arial" w:cs="Arial"/>
                <w:b/>
                <w:sz w:val="18"/>
                <w:szCs w:val="18"/>
                <w:lang w:eastAsia="nl-NL"/>
              </w:rPr>
              <w:tab/>
            </w:r>
            <w:r w:rsidRPr="00461B59">
              <w:rPr>
                <w:rFonts w:ascii="Arial" w:eastAsia="Times New Roman" w:hAnsi="Arial" w:cs="Arial"/>
                <w:b/>
                <w:sz w:val="18"/>
                <w:szCs w:val="18"/>
                <w:lang w:eastAsia="nl-NL"/>
              </w:rPr>
              <w:tab/>
            </w:r>
          </w:p>
          <w:p w:rsidR="00461B59" w:rsidRPr="00461B59" w:rsidRDefault="00461B59" w:rsidP="00FF2B9E">
            <w:pPr>
              <w:numPr>
                <w:ilvl w:val="0"/>
                <w:numId w:val="11"/>
              </w:numPr>
              <w:ind w:left="171"/>
              <w:contextualSpacing/>
              <w:rPr>
                <w:rFonts w:ascii="Arial" w:eastAsia="Times New Roman" w:hAnsi="Arial" w:cs="Arial"/>
                <w:sz w:val="18"/>
                <w:szCs w:val="18"/>
                <w:lang w:eastAsia="nl-NL"/>
              </w:rPr>
            </w:pPr>
            <w:r w:rsidRPr="00461B59">
              <w:rPr>
                <w:rFonts w:ascii="Arial" w:eastAsia="Times New Roman" w:hAnsi="Arial" w:cs="Arial"/>
                <w:b/>
                <w:sz w:val="18"/>
                <w:szCs w:val="18"/>
                <w:lang w:eastAsia="nl-NL"/>
              </w:rPr>
              <w:t>Referentiekader taal</w:t>
            </w:r>
            <w:r w:rsidRPr="00461B59">
              <w:rPr>
                <w:rFonts w:ascii="Arial" w:eastAsia="Times New Roman" w:hAnsi="Arial" w:cs="Arial"/>
                <w:sz w:val="18"/>
                <w:szCs w:val="18"/>
                <w:lang w:eastAsia="nl-NL"/>
              </w:rPr>
              <w:t xml:space="preserve"> (taken, kenmerken </w:t>
            </w:r>
            <w:proofErr w:type="spellStart"/>
            <w:r w:rsidRPr="00461B59">
              <w:rPr>
                <w:rFonts w:ascii="Arial" w:eastAsia="Times New Roman" w:hAnsi="Arial" w:cs="Arial"/>
                <w:sz w:val="18"/>
                <w:szCs w:val="18"/>
                <w:lang w:eastAsia="nl-NL"/>
              </w:rPr>
              <w:t>vd</w:t>
            </w:r>
            <w:proofErr w:type="spellEnd"/>
            <w:r w:rsidRPr="00461B59">
              <w:rPr>
                <w:rFonts w:ascii="Arial" w:eastAsia="Times New Roman" w:hAnsi="Arial" w:cs="Arial"/>
                <w:sz w:val="18"/>
                <w:szCs w:val="18"/>
                <w:lang w:eastAsia="nl-NL"/>
              </w:rPr>
              <w:t xml:space="preserve"> taakuitvoering)</w:t>
            </w:r>
          </w:p>
          <w:p w:rsidR="00461B59" w:rsidRPr="00461B59" w:rsidRDefault="00461B59" w:rsidP="00FF2B9E">
            <w:pPr>
              <w:numPr>
                <w:ilvl w:val="0"/>
                <w:numId w:val="11"/>
              </w:numPr>
              <w:ind w:left="171"/>
              <w:contextualSpacing/>
              <w:rPr>
                <w:rFonts w:ascii="Arial" w:eastAsia="Times New Roman" w:hAnsi="Arial" w:cs="Arial"/>
                <w:sz w:val="18"/>
                <w:szCs w:val="18"/>
                <w:lang w:eastAsia="nl-NL"/>
              </w:rPr>
            </w:pPr>
            <w:r w:rsidRPr="00461B59">
              <w:rPr>
                <w:rFonts w:ascii="Arial" w:eastAsia="Times New Roman" w:hAnsi="Arial" w:cs="Arial"/>
                <w:b/>
                <w:sz w:val="18"/>
                <w:szCs w:val="18"/>
                <w:lang w:eastAsia="nl-NL"/>
              </w:rPr>
              <w:t>genre</w:t>
            </w:r>
            <w:r w:rsidRPr="00461B59">
              <w:rPr>
                <w:rFonts w:ascii="Arial" w:eastAsia="Times New Roman" w:hAnsi="Arial" w:cs="Arial"/>
                <w:sz w:val="18"/>
                <w:szCs w:val="18"/>
                <w:lang w:eastAsia="nl-NL"/>
              </w:rPr>
              <w:t>(s) en taalmiddelen</w:t>
            </w:r>
          </w:p>
          <w:p w:rsidR="00461B59" w:rsidRPr="00461B59" w:rsidRDefault="00461B59" w:rsidP="00FF2B9E">
            <w:pPr>
              <w:numPr>
                <w:ilvl w:val="0"/>
                <w:numId w:val="11"/>
              </w:numPr>
              <w:ind w:left="171"/>
              <w:contextualSpacing/>
              <w:rPr>
                <w:rFonts w:ascii="Arial" w:eastAsia="Times New Roman" w:hAnsi="Arial" w:cs="Arial"/>
                <w:sz w:val="18"/>
                <w:szCs w:val="18"/>
                <w:lang w:eastAsia="nl-NL"/>
              </w:rPr>
            </w:pPr>
            <w:r w:rsidRPr="00461B59">
              <w:rPr>
                <w:rFonts w:ascii="Arial" w:eastAsia="Times New Roman" w:hAnsi="Arial" w:cs="Arial"/>
                <w:b/>
                <w:sz w:val="18"/>
                <w:szCs w:val="18"/>
                <w:lang w:eastAsia="nl-NL"/>
              </w:rPr>
              <w:t>tekstvorm</w:t>
            </w:r>
            <w:r w:rsidRPr="00461B59">
              <w:rPr>
                <w:rFonts w:ascii="Arial" w:eastAsia="Times New Roman" w:hAnsi="Arial" w:cs="Arial"/>
                <w:sz w:val="18"/>
                <w:szCs w:val="18"/>
                <w:lang w:eastAsia="nl-NL"/>
              </w:rPr>
              <w:t>(en)</w:t>
            </w:r>
          </w:p>
        </w:tc>
        <w:tc>
          <w:tcPr>
            <w:tcW w:w="3176" w:type="dxa"/>
          </w:tcPr>
          <w:p w:rsidR="00E05617" w:rsidRDefault="00461B59" w:rsidP="00AA3342">
            <w:pPr>
              <w:contextualSpacing/>
              <w:rPr>
                <w:rFonts w:ascii="Arial" w:eastAsia="Times New Roman" w:hAnsi="Arial" w:cs="Arial"/>
                <w:sz w:val="18"/>
                <w:szCs w:val="18"/>
                <w:lang w:eastAsia="nl-NL"/>
              </w:rPr>
            </w:pPr>
            <w:r w:rsidRPr="00461B59">
              <w:rPr>
                <w:rFonts w:ascii="Arial" w:eastAsia="Times New Roman" w:hAnsi="Arial" w:cs="Arial"/>
                <w:b/>
                <w:sz w:val="18"/>
                <w:szCs w:val="18"/>
                <w:lang w:eastAsia="nl-NL"/>
              </w:rPr>
              <w:t>Lezen</w:t>
            </w:r>
            <w:r w:rsidRPr="00461B59">
              <w:rPr>
                <w:rFonts w:ascii="Arial" w:eastAsia="Times New Roman" w:hAnsi="Arial" w:cs="Arial"/>
                <w:b/>
                <w:sz w:val="18"/>
                <w:szCs w:val="18"/>
                <w:lang w:eastAsia="nl-NL"/>
              </w:rPr>
              <w:br/>
            </w:r>
            <w:r w:rsidRPr="00461B59">
              <w:rPr>
                <w:rFonts w:ascii="Arial" w:eastAsia="Times New Roman" w:hAnsi="Arial" w:cs="Arial"/>
                <w:b/>
                <w:sz w:val="18"/>
                <w:szCs w:val="18"/>
                <w:lang w:eastAsia="nl-NL"/>
              </w:rPr>
              <w:br/>
            </w:r>
            <w:r w:rsidRPr="00461B59">
              <w:rPr>
                <w:rFonts w:ascii="Arial" w:eastAsia="Times New Roman" w:hAnsi="Arial" w:cs="Arial"/>
                <w:sz w:val="18"/>
                <w:szCs w:val="18"/>
                <w:lang w:eastAsia="nl-NL"/>
              </w:rPr>
              <w:t>Referentiekader taal, 2F</w:t>
            </w:r>
          </w:p>
          <w:p w:rsidR="00461B59" w:rsidRPr="00461B59" w:rsidRDefault="00461B59" w:rsidP="00E05617">
            <w:pPr>
              <w:tabs>
                <w:tab w:val="left" w:pos="175"/>
              </w:tabs>
              <w:ind w:left="175" w:hanging="175"/>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 xml:space="preserve">- </w:t>
            </w:r>
            <w:r w:rsidR="00E05617">
              <w:rPr>
                <w:rFonts w:ascii="Arial" w:eastAsia="Times New Roman" w:hAnsi="Arial" w:cs="Arial"/>
                <w:sz w:val="18"/>
                <w:szCs w:val="18"/>
                <w:lang w:eastAsia="nl-NL"/>
              </w:rPr>
              <w:t xml:space="preserve"> </w:t>
            </w:r>
            <w:r w:rsidRPr="00461B59">
              <w:rPr>
                <w:rFonts w:ascii="Arial" w:eastAsia="Times New Roman" w:hAnsi="Arial" w:cs="Arial"/>
                <w:sz w:val="18"/>
                <w:szCs w:val="18"/>
                <w:lang w:eastAsia="nl-NL"/>
              </w:rPr>
              <w:t>Kan teksten lezen over alledaagse of vertrouwde onderwerpen binnen vak- of interessegebied met een lage informatiedichtheid.</w:t>
            </w:r>
          </w:p>
          <w:p w:rsidR="00461B59" w:rsidRPr="00461B59" w:rsidRDefault="00461B59" w:rsidP="00E05617">
            <w:pPr>
              <w:ind w:left="175" w:hanging="175"/>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 xml:space="preserve">- </w:t>
            </w:r>
            <w:r w:rsidR="00E05617">
              <w:rPr>
                <w:rFonts w:ascii="Arial" w:eastAsia="Times New Roman" w:hAnsi="Arial" w:cs="Arial"/>
                <w:sz w:val="18"/>
                <w:szCs w:val="18"/>
                <w:lang w:eastAsia="nl-NL"/>
              </w:rPr>
              <w:t xml:space="preserve"> </w:t>
            </w:r>
            <w:r w:rsidRPr="00461B59">
              <w:rPr>
                <w:rFonts w:ascii="Arial" w:eastAsia="Times New Roman" w:hAnsi="Arial" w:cs="Arial"/>
                <w:sz w:val="18"/>
                <w:szCs w:val="18"/>
                <w:lang w:eastAsia="nl-NL"/>
              </w:rPr>
              <w:t>Kan relaties leggen tussen informatie en algemene kennis.</w:t>
            </w:r>
          </w:p>
          <w:p w:rsidR="00461B59" w:rsidRDefault="00461B59" w:rsidP="00E05617">
            <w:pPr>
              <w:ind w:left="175" w:hanging="175"/>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 xml:space="preserve">- </w:t>
            </w:r>
            <w:r w:rsidR="00E05617">
              <w:rPr>
                <w:rFonts w:ascii="Arial" w:eastAsia="Times New Roman" w:hAnsi="Arial" w:cs="Arial"/>
                <w:sz w:val="18"/>
                <w:szCs w:val="18"/>
                <w:lang w:eastAsia="nl-NL"/>
              </w:rPr>
              <w:t xml:space="preserve"> </w:t>
            </w:r>
            <w:r w:rsidRPr="00461B59">
              <w:rPr>
                <w:rFonts w:ascii="Arial" w:eastAsia="Times New Roman" w:hAnsi="Arial" w:cs="Arial"/>
                <w:sz w:val="18"/>
                <w:szCs w:val="18"/>
                <w:lang w:eastAsia="nl-NL"/>
              </w:rPr>
              <w:t>Kan bedoeling van tekstgedeeltes duiden en de bedoeling van de schrijver verwoorden</w:t>
            </w:r>
          </w:p>
          <w:p w:rsidR="00AA3342" w:rsidRPr="00461B59" w:rsidRDefault="00AA3342" w:rsidP="00AA3342">
            <w:pPr>
              <w:contextualSpacing/>
              <w:rPr>
                <w:rFonts w:ascii="Arial" w:eastAsia="Times New Roman" w:hAnsi="Arial" w:cs="Arial"/>
                <w:sz w:val="18"/>
                <w:szCs w:val="18"/>
                <w:lang w:eastAsia="nl-NL"/>
              </w:rPr>
            </w:pPr>
          </w:p>
          <w:p w:rsidR="00461B59" w:rsidRPr="00461B59" w:rsidRDefault="00461B59" w:rsidP="00AA3342">
            <w:pPr>
              <w:contextualSpacing/>
              <w:rPr>
                <w:rFonts w:ascii="Arial" w:eastAsia="Times New Roman" w:hAnsi="Arial" w:cs="Arial"/>
                <w:b/>
                <w:sz w:val="18"/>
                <w:szCs w:val="18"/>
                <w:lang w:eastAsia="nl-NL"/>
              </w:rPr>
            </w:pPr>
            <w:r w:rsidRPr="00461B59">
              <w:rPr>
                <w:rFonts w:ascii="Arial" w:eastAsia="Times New Roman" w:hAnsi="Arial" w:cs="Arial"/>
                <w:sz w:val="18"/>
                <w:szCs w:val="18"/>
                <w:lang w:eastAsia="nl-NL"/>
              </w:rPr>
              <w:t>Genre</w:t>
            </w:r>
            <w:r w:rsidRPr="00461B59">
              <w:rPr>
                <w:rFonts w:ascii="Arial" w:eastAsia="Times New Roman" w:hAnsi="Arial" w:cs="Arial"/>
                <w:b/>
                <w:sz w:val="18"/>
                <w:szCs w:val="18"/>
                <w:lang w:eastAsia="nl-NL"/>
              </w:rPr>
              <w:t xml:space="preserve">: </w:t>
            </w:r>
            <w:r w:rsidRPr="00461B59">
              <w:rPr>
                <w:rFonts w:ascii="Arial" w:eastAsia="Times New Roman" w:hAnsi="Arial" w:cs="Arial"/>
                <w:sz w:val="18"/>
                <w:szCs w:val="18"/>
                <w:lang w:eastAsia="nl-NL"/>
              </w:rPr>
              <w:t>verzoek / oproep</w:t>
            </w:r>
          </w:p>
          <w:p w:rsidR="00461B59" w:rsidRPr="00461B59" w:rsidRDefault="00461B59" w:rsidP="00AA3342">
            <w:pPr>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Tekstvorm: affiche</w:t>
            </w:r>
            <w:r w:rsidRPr="00461B59">
              <w:rPr>
                <w:rFonts w:ascii="Arial" w:eastAsia="Times New Roman" w:hAnsi="Arial" w:cs="Arial"/>
                <w:b/>
                <w:sz w:val="18"/>
                <w:szCs w:val="18"/>
                <w:lang w:eastAsia="nl-NL"/>
              </w:rPr>
              <w:br/>
            </w:r>
          </w:p>
        </w:tc>
        <w:tc>
          <w:tcPr>
            <w:tcW w:w="3339" w:type="dxa"/>
          </w:tcPr>
          <w:p w:rsidR="00E05617" w:rsidRDefault="00461B59" w:rsidP="00E05617">
            <w:pPr>
              <w:spacing w:line="240" w:lineRule="auto"/>
              <w:ind w:left="-24"/>
              <w:contextualSpacing/>
              <w:rPr>
                <w:rFonts w:ascii="Arial" w:eastAsia="Times New Roman" w:hAnsi="Arial" w:cs="Arial"/>
                <w:sz w:val="18"/>
                <w:szCs w:val="18"/>
                <w:lang w:eastAsia="nl-NL"/>
              </w:rPr>
            </w:pPr>
            <w:r w:rsidRPr="00461B59">
              <w:rPr>
                <w:rFonts w:ascii="Arial" w:eastAsia="Times New Roman" w:hAnsi="Arial" w:cs="Arial"/>
                <w:b/>
                <w:sz w:val="18"/>
                <w:szCs w:val="18"/>
                <w:lang w:eastAsia="nl-NL"/>
              </w:rPr>
              <w:t>Schrijven</w:t>
            </w:r>
            <w:r w:rsidRPr="00461B59">
              <w:rPr>
                <w:rFonts w:ascii="Arial" w:eastAsia="Times New Roman" w:hAnsi="Arial" w:cs="Arial"/>
                <w:b/>
                <w:sz w:val="18"/>
                <w:szCs w:val="18"/>
                <w:lang w:eastAsia="nl-NL"/>
              </w:rPr>
              <w:br/>
            </w:r>
            <w:r w:rsidRPr="00461B59">
              <w:rPr>
                <w:rFonts w:ascii="Arial" w:eastAsia="Times New Roman" w:hAnsi="Arial" w:cs="Arial"/>
                <w:b/>
                <w:sz w:val="18"/>
                <w:szCs w:val="18"/>
                <w:lang w:eastAsia="nl-NL"/>
              </w:rPr>
              <w:br/>
            </w:r>
            <w:r w:rsidRPr="00461B59">
              <w:rPr>
                <w:rFonts w:ascii="Arial" w:eastAsia="Times New Roman" w:hAnsi="Arial" w:cs="Arial"/>
                <w:sz w:val="18"/>
                <w:szCs w:val="18"/>
                <w:lang w:eastAsia="nl-NL"/>
              </w:rPr>
              <w:t>Referentiekader taal, 2F</w:t>
            </w:r>
          </w:p>
          <w:p w:rsidR="00461B59" w:rsidRPr="00461B59" w:rsidRDefault="00461B59" w:rsidP="00E05617">
            <w:pPr>
              <w:spacing w:line="240" w:lineRule="auto"/>
              <w:ind w:left="118" w:hanging="142"/>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 Kan eenvoudige lineair opgebouwde teksten schrijven over vertrouwde onderwerpen</w:t>
            </w:r>
          </w:p>
          <w:p w:rsidR="00461B59" w:rsidRPr="00461B59" w:rsidRDefault="00461B59" w:rsidP="00AA3342">
            <w:pPr>
              <w:spacing w:line="240" w:lineRule="auto"/>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 Kan eenvoudige informatie geven</w:t>
            </w:r>
          </w:p>
          <w:p w:rsidR="00461B59" w:rsidRPr="00461B59" w:rsidRDefault="00461B59" w:rsidP="00AA3342">
            <w:pPr>
              <w:spacing w:line="240" w:lineRule="auto"/>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 xml:space="preserve">- Kan overtuigen met argumenten </w:t>
            </w:r>
            <w:r w:rsidRPr="00461B59">
              <w:rPr>
                <w:rFonts w:ascii="Arial" w:eastAsia="Times New Roman" w:hAnsi="Arial" w:cs="Arial"/>
                <w:color w:val="FF0000"/>
                <w:sz w:val="18"/>
                <w:szCs w:val="18"/>
                <w:lang w:eastAsia="nl-NL"/>
              </w:rPr>
              <w:br/>
            </w:r>
            <w:r w:rsidRPr="00461B59">
              <w:rPr>
                <w:rFonts w:ascii="Arial" w:eastAsia="Times New Roman" w:hAnsi="Arial" w:cs="Arial"/>
                <w:sz w:val="18"/>
                <w:szCs w:val="18"/>
                <w:lang w:eastAsia="nl-NL"/>
              </w:rPr>
              <w:br/>
            </w:r>
            <w:r w:rsidRPr="00461B59">
              <w:rPr>
                <w:rFonts w:ascii="Arial" w:eastAsia="Times New Roman" w:hAnsi="Arial" w:cs="Arial"/>
                <w:sz w:val="18"/>
                <w:szCs w:val="18"/>
                <w:lang w:eastAsia="nl-NL"/>
              </w:rPr>
              <w:br/>
            </w:r>
          </w:p>
          <w:p w:rsidR="00461B59" w:rsidRPr="00461B59" w:rsidRDefault="00461B59" w:rsidP="00461B59">
            <w:pPr>
              <w:spacing w:line="240" w:lineRule="auto"/>
              <w:rPr>
                <w:rFonts w:ascii="Arial" w:eastAsia="Times New Roman" w:hAnsi="Arial" w:cs="Arial"/>
                <w:sz w:val="18"/>
                <w:szCs w:val="18"/>
                <w:lang w:eastAsia="nl-NL"/>
              </w:rPr>
            </w:pPr>
          </w:p>
          <w:p w:rsidR="00461B59" w:rsidRPr="00461B59" w:rsidRDefault="00461B59" w:rsidP="00461B59">
            <w:pPr>
              <w:spacing w:line="240" w:lineRule="auto"/>
              <w:rPr>
                <w:rFonts w:ascii="Arial" w:eastAsia="Times New Roman" w:hAnsi="Arial" w:cs="Arial"/>
                <w:sz w:val="18"/>
                <w:szCs w:val="18"/>
                <w:lang w:eastAsia="nl-NL"/>
              </w:rPr>
            </w:pPr>
          </w:p>
          <w:p w:rsidR="00461B59" w:rsidRPr="00461B59" w:rsidRDefault="00461B59" w:rsidP="00AA3342">
            <w:pPr>
              <w:spacing w:line="240" w:lineRule="auto"/>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Genre: verzoek / oproep</w:t>
            </w:r>
          </w:p>
          <w:p w:rsidR="00461B59" w:rsidRPr="00461B59" w:rsidRDefault="00461B59" w:rsidP="00AA3342">
            <w:pPr>
              <w:spacing w:line="240" w:lineRule="auto"/>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Tekstvorm: advertentie</w:t>
            </w:r>
          </w:p>
        </w:tc>
      </w:tr>
      <w:tr w:rsidR="00461B59" w:rsidRPr="00461B59" w:rsidTr="007A2776">
        <w:tc>
          <w:tcPr>
            <w:tcW w:w="2547" w:type="dxa"/>
          </w:tcPr>
          <w:p w:rsidR="00461B59" w:rsidRPr="00461B59" w:rsidRDefault="00461B59" w:rsidP="00FF2B9E">
            <w:pPr>
              <w:rPr>
                <w:rFonts w:ascii="Arial" w:eastAsia="Times New Roman" w:hAnsi="Arial" w:cs="Arial"/>
                <w:b/>
                <w:sz w:val="18"/>
                <w:szCs w:val="18"/>
                <w:lang w:eastAsia="nl-NL"/>
              </w:rPr>
            </w:pPr>
            <w:r w:rsidRPr="00461B59">
              <w:rPr>
                <w:rFonts w:ascii="Arial" w:eastAsia="Times New Roman" w:hAnsi="Arial" w:cs="Arial"/>
                <w:b/>
                <w:sz w:val="18"/>
                <w:szCs w:val="18"/>
                <w:lang w:eastAsia="nl-NL"/>
              </w:rPr>
              <w:t>Gebruikte bronnen en lesmaterialen</w:t>
            </w:r>
          </w:p>
          <w:p w:rsidR="00461B59" w:rsidRPr="00461B59" w:rsidRDefault="00461B59" w:rsidP="00FF2B9E">
            <w:pPr>
              <w:numPr>
                <w:ilvl w:val="0"/>
                <w:numId w:val="5"/>
              </w:numPr>
              <w:ind w:left="171" w:hanging="171"/>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teksten uit de leergang</w:t>
            </w:r>
          </w:p>
          <w:p w:rsidR="00461B59" w:rsidRPr="00461B59" w:rsidRDefault="00461B59" w:rsidP="00FF2B9E">
            <w:pPr>
              <w:numPr>
                <w:ilvl w:val="0"/>
                <w:numId w:val="5"/>
              </w:numPr>
              <w:ind w:left="171" w:hanging="171"/>
              <w:contextualSpacing/>
              <w:rPr>
                <w:rFonts w:ascii="Arial" w:eastAsia="Times New Roman" w:hAnsi="Arial" w:cs="Arial"/>
                <w:b/>
                <w:sz w:val="18"/>
                <w:szCs w:val="18"/>
                <w:lang w:eastAsia="nl-NL"/>
              </w:rPr>
            </w:pPr>
            <w:r w:rsidRPr="00461B59">
              <w:rPr>
                <w:rFonts w:ascii="Arial" w:eastAsia="Times New Roman" w:hAnsi="Arial" w:cs="Arial"/>
                <w:b/>
                <w:sz w:val="18"/>
                <w:szCs w:val="18"/>
                <w:lang w:eastAsia="nl-NL"/>
              </w:rPr>
              <w:t>teksten uit andere bronnen</w:t>
            </w:r>
          </w:p>
          <w:p w:rsidR="00461B59" w:rsidRPr="00461B59" w:rsidRDefault="00461B59" w:rsidP="00FF2B9E">
            <w:pPr>
              <w:numPr>
                <w:ilvl w:val="0"/>
                <w:numId w:val="5"/>
              </w:numPr>
              <w:ind w:left="171" w:hanging="171"/>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uitleg, theorie uit de leergang</w:t>
            </w:r>
          </w:p>
          <w:p w:rsidR="00461B59" w:rsidRPr="00461B59" w:rsidRDefault="00461B59" w:rsidP="00FF2B9E">
            <w:pPr>
              <w:numPr>
                <w:ilvl w:val="0"/>
                <w:numId w:val="5"/>
              </w:numPr>
              <w:ind w:left="171" w:hanging="171"/>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opdrachten / werkbladen uit de leergang</w:t>
            </w:r>
          </w:p>
          <w:p w:rsidR="00461B59" w:rsidRPr="00461B59" w:rsidRDefault="00461B59" w:rsidP="00FF2B9E">
            <w:pPr>
              <w:numPr>
                <w:ilvl w:val="0"/>
                <w:numId w:val="5"/>
              </w:numPr>
              <w:ind w:left="171" w:hanging="171"/>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 xml:space="preserve">opdrachten / werkbladen uit andere bronnen </w:t>
            </w:r>
          </w:p>
          <w:p w:rsidR="00461B59" w:rsidRPr="00461B59" w:rsidRDefault="00461B59" w:rsidP="00FF2B9E">
            <w:pPr>
              <w:numPr>
                <w:ilvl w:val="0"/>
                <w:numId w:val="5"/>
              </w:numPr>
              <w:ind w:left="171" w:hanging="171"/>
              <w:contextualSpacing/>
              <w:rPr>
                <w:rFonts w:ascii="Arial" w:eastAsia="Times New Roman" w:hAnsi="Arial" w:cs="Arial"/>
                <w:b/>
                <w:sz w:val="18"/>
                <w:szCs w:val="18"/>
                <w:lang w:eastAsia="nl-NL"/>
              </w:rPr>
            </w:pPr>
            <w:r w:rsidRPr="00461B59">
              <w:rPr>
                <w:rFonts w:ascii="Arial" w:eastAsia="Times New Roman" w:hAnsi="Arial" w:cs="Arial"/>
                <w:b/>
                <w:sz w:val="18"/>
                <w:szCs w:val="18"/>
                <w:lang w:eastAsia="nl-NL"/>
              </w:rPr>
              <w:t>zelfgemaakte opdrachten / werkbladen</w:t>
            </w:r>
          </w:p>
          <w:p w:rsidR="00461B59" w:rsidRPr="00461B59" w:rsidRDefault="00461B59" w:rsidP="00FF2B9E">
            <w:pPr>
              <w:numPr>
                <w:ilvl w:val="0"/>
                <w:numId w:val="5"/>
              </w:numPr>
              <w:ind w:left="171" w:hanging="171"/>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andere leermiddelen</w:t>
            </w:r>
          </w:p>
        </w:tc>
        <w:tc>
          <w:tcPr>
            <w:tcW w:w="6515" w:type="dxa"/>
            <w:gridSpan w:val="2"/>
          </w:tcPr>
          <w:p w:rsidR="00FF2B9E" w:rsidRDefault="00461B59" w:rsidP="00FF2B9E">
            <w:pPr>
              <w:numPr>
                <w:ilvl w:val="0"/>
                <w:numId w:val="12"/>
              </w:numPr>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Filmpjes van festivals/concerten:</w:t>
            </w:r>
            <w:r w:rsidRPr="00461B59">
              <w:rPr>
                <w:rFonts w:ascii="Arial" w:eastAsia="Times New Roman" w:hAnsi="Arial" w:cs="Arial"/>
                <w:sz w:val="18"/>
                <w:szCs w:val="18"/>
                <w:lang w:eastAsia="nl-NL"/>
              </w:rPr>
              <w:br/>
              <w:t xml:space="preserve">- </w:t>
            </w:r>
            <w:proofErr w:type="spellStart"/>
            <w:r w:rsidRPr="00461B59">
              <w:rPr>
                <w:rFonts w:ascii="Arial" w:eastAsia="Times New Roman" w:hAnsi="Arial" w:cs="Arial"/>
                <w:sz w:val="18"/>
                <w:szCs w:val="18"/>
                <w:lang w:eastAsia="nl-NL"/>
              </w:rPr>
              <w:t>Lowlands</w:t>
            </w:r>
            <w:proofErr w:type="spellEnd"/>
            <w:r w:rsidRPr="00461B59">
              <w:rPr>
                <w:rFonts w:ascii="Arial" w:eastAsia="Times New Roman" w:hAnsi="Arial" w:cs="Arial"/>
                <w:sz w:val="18"/>
                <w:szCs w:val="18"/>
                <w:lang w:eastAsia="nl-NL"/>
              </w:rPr>
              <w:t xml:space="preserve">: </w:t>
            </w:r>
            <w:hyperlink r:id="rId7" w:history="1">
              <w:r w:rsidRPr="00461B59">
                <w:rPr>
                  <w:rFonts w:ascii="Arial" w:eastAsia="Times New Roman" w:hAnsi="Arial" w:cs="Arial"/>
                  <w:color w:val="0000FF" w:themeColor="hyperlink"/>
                  <w:sz w:val="18"/>
                  <w:szCs w:val="18"/>
                  <w:u w:val="single"/>
                  <w:lang w:eastAsia="nl-NL"/>
                </w:rPr>
                <w:t>https://www.youtube.com/watch?v=mA0uJvXbJ2o</w:t>
              </w:r>
            </w:hyperlink>
            <w:r w:rsidRPr="00461B59">
              <w:rPr>
                <w:rFonts w:ascii="Arial" w:eastAsia="Times New Roman" w:hAnsi="Arial" w:cs="Arial"/>
                <w:sz w:val="18"/>
                <w:szCs w:val="18"/>
                <w:lang w:eastAsia="nl-NL"/>
              </w:rPr>
              <w:br/>
              <w:t xml:space="preserve">- Decibel: </w:t>
            </w:r>
            <w:hyperlink r:id="rId8" w:history="1">
              <w:r w:rsidRPr="00461B59">
                <w:rPr>
                  <w:rFonts w:ascii="Arial" w:eastAsia="Times New Roman" w:hAnsi="Arial" w:cs="Arial"/>
                  <w:color w:val="0000FF" w:themeColor="hyperlink"/>
                  <w:sz w:val="18"/>
                  <w:szCs w:val="18"/>
                  <w:u w:val="single"/>
                  <w:lang w:eastAsia="nl-NL"/>
                </w:rPr>
                <w:t>http://www.b2s.nl/decibel2015/</w:t>
              </w:r>
            </w:hyperlink>
            <w:r w:rsidRPr="00461B59">
              <w:rPr>
                <w:rFonts w:ascii="Arial" w:eastAsia="Times New Roman" w:hAnsi="Arial" w:cs="Arial"/>
                <w:sz w:val="18"/>
                <w:szCs w:val="18"/>
                <w:lang w:eastAsia="nl-NL"/>
              </w:rPr>
              <w:br/>
              <w:t xml:space="preserve">- </w:t>
            </w:r>
            <w:proofErr w:type="spellStart"/>
            <w:r w:rsidRPr="00461B59">
              <w:rPr>
                <w:rFonts w:ascii="Arial" w:eastAsia="Times New Roman" w:hAnsi="Arial" w:cs="Arial"/>
                <w:sz w:val="18"/>
                <w:szCs w:val="18"/>
                <w:lang w:eastAsia="nl-NL"/>
              </w:rPr>
              <w:t>Extrema</w:t>
            </w:r>
            <w:proofErr w:type="spellEnd"/>
            <w:r w:rsidRPr="00461B59">
              <w:rPr>
                <w:rFonts w:ascii="Arial" w:eastAsia="Times New Roman" w:hAnsi="Arial" w:cs="Arial"/>
                <w:sz w:val="18"/>
                <w:szCs w:val="18"/>
                <w:lang w:eastAsia="nl-NL"/>
              </w:rPr>
              <w:t xml:space="preserve"> Outdoor: </w:t>
            </w:r>
            <w:hyperlink r:id="rId9" w:history="1">
              <w:r w:rsidRPr="00461B59">
                <w:rPr>
                  <w:rFonts w:ascii="Arial" w:eastAsia="Times New Roman" w:hAnsi="Arial" w:cs="Arial"/>
                  <w:color w:val="0000FF" w:themeColor="hyperlink"/>
                  <w:sz w:val="18"/>
                  <w:szCs w:val="18"/>
                  <w:u w:val="single"/>
                  <w:lang w:eastAsia="nl-NL"/>
                </w:rPr>
                <w:t>https://www.youtube.com/watch?v=JHDvSFdjzcw</w:t>
              </w:r>
            </w:hyperlink>
            <w:r w:rsidRPr="00461B59">
              <w:rPr>
                <w:rFonts w:ascii="Arial" w:eastAsia="Times New Roman" w:hAnsi="Arial" w:cs="Arial"/>
                <w:sz w:val="18"/>
                <w:szCs w:val="18"/>
                <w:lang w:eastAsia="nl-NL"/>
              </w:rPr>
              <w:br/>
              <w:t xml:space="preserve">- Concert Guus Meeuwis: </w:t>
            </w:r>
            <w:hyperlink r:id="rId10" w:history="1">
              <w:r w:rsidRPr="00461B59">
                <w:rPr>
                  <w:rFonts w:ascii="Arial" w:eastAsia="Times New Roman" w:hAnsi="Arial" w:cs="Arial"/>
                  <w:color w:val="0000FF" w:themeColor="hyperlink"/>
                  <w:sz w:val="18"/>
                  <w:szCs w:val="18"/>
                  <w:u w:val="single"/>
                  <w:lang w:eastAsia="nl-NL"/>
                </w:rPr>
                <w:t>https://www.youtube.com/watch?v=foEeAJQuURU</w:t>
              </w:r>
            </w:hyperlink>
            <w:r w:rsidRPr="00461B59">
              <w:rPr>
                <w:rFonts w:ascii="Arial" w:eastAsia="Times New Roman" w:hAnsi="Arial" w:cs="Arial"/>
                <w:sz w:val="18"/>
                <w:szCs w:val="18"/>
                <w:lang w:eastAsia="nl-NL"/>
              </w:rPr>
              <w:br/>
              <w:t xml:space="preserve">- Foute Party: </w:t>
            </w:r>
            <w:hyperlink r:id="rId11" w:history="1">
              <w:r w:rsidRPr="00461B59">
                <w:rPr>
                  <w:rFonts w:ascii="Arial" w:eastAsia="Times New Roman" w:hAnsi="Arial" w:cs="Arial"/>
                  <w:color w:val="0000FF" w:themeColor="hyperlink"/>
                  <w:sz w:val="18"/>
                  <w:szCs w:val="18"/>
                  <w:u w:val="single"/>
                  <w:lang w:eastAsia="nl-NL"/>
                </w:rPr>
                <w:t>https://www.youtube.com/watch?v=yPag42lzP-o</w:t>
              </w:r>
            </w:hyperlink>
            <w:r w:rsidRPr="00461B59">
              <w:rPr>
                <w:rFonts w:ascii="Arial" w:eastAsia="Times New Roman" w:hAnsi="Arial" w:cs="Arial"/>
                <w:sz w:val="18"/>
                <w:szCs w:val="18"/>
                <w:lang w:eastAsia="nl-NL"/>
              </w:rPr>
              <w:br/>
            </w:r>
          </w:p>
          <w:p w:rsidR="00461B59" w:rsidRPr="00FF2B9E" w:rsidRDefault="00461B59" w:rsidP="00FF2B9E">
            <w:pPr>
              <w:numPr>
                <w:ilvl w:val="0"/>
                <w:numId w:val="13"/>
              </w:numPr>
              <w:contextualSpacing/>
              <w:rPr>
                <w:rFonts w:ascii="Arial" w:eastAsia="Times New Roman" w:hAnsi="Arial" w:cs="Arial"/>
                <w:sz w:val="18"/>
                <w:szCs w:val="18"/>
                <w:lang w:eastAsia="nl-NL"/>
              </w:rPr>
            </w:pPr>
            <w:r w:rsidRPr="00FF2B9E">
              <w:rPr>
                <w:rFonts w:ascii="Arial" w:eastAsia="Times New Roman" w:hAnsi="Arial" w:cs="Arial"/>
                <w:sz w:val="18"/>
                <w:szCs w:val="18"/>
                <w:lang w:eastAsia="nl-NL"/>
              </w:rPr>
              <w:t>Affiches die horen bij bovenstaande  festivals:</w:t>
            </w:r>
            <w:r w:rsidRPr="00FF2B9E">
              <w:rPr>
                <w:rFonts w:ascii="Arial" w:eastAsia="Times New Roman" w:hAnsi="Arial" w:cs="Arial"/>
                <w:sz w:val="18"/>
                <w:szCs w:val="18"/>
                <w:lang w:eastAsia="nl-NL"/>
              </w:rPr>
              <w:br/>
              <w:t xml:space="preserve">- </w:t>
            </w:r>
            <w:proofErr w:type="spellStart"/>
            <w:r w:rsidRPr="00FF2B9E">
              <w:rPr>
                <w:rFonts w:ascii="Arial" w:eastAsia="Times New Roman" w:hAnsi="Arial" w:cs="Arial"/>
                <w:sz w:val="18"/>
                <w:szCs w:val="18"/>
                <w:lang w:eastAsia="nl-NL"/>
              </w:rPr>
              <w:t>Lowlands</w:t>
            </w:r>
            <w:proofErr w:type="spellEnd"/>
            <w:r w:rsidRPr="00FF2B9E">
              <w:rPr>
                <w:rFonts w:ascii="Arial" w:eastAsia="Times New Roman" w:hAnsi="Arial" w:cs="Arial"/>
                <w:sz w:val="18"/>
                <w:szCs w:val="18"/>
                <w:lang w:eastAsia="nl-NL"/>
              </w:rPr>
              <w:t xml:space="preserve">: </w:t>
            </w:r>
            <w:hyperlink r:id="rId12" w:history="1">
              <w:r w:rsidR="00081338" w:rsidRPr="00FF2B9E">
                <w:rPr>
                  <w:rStyle w:val="Hyperlink"/>
                  <w:rFonts w:ascii="Arial" w:eastAsia="Times New Roman" w:hAnsi="Arial" w:cs="Arial"/>
                  <w:sz w:val="18"/>
                  <w:szCs w:val="18"/>
                  <w:lang w:eastAsia="nl-NL"/>
                </w:rPr>
                <w:t>http://soundofbrit.fr/wp-   content/uploads/2016/01/12647158_1016504905074216_7488897106413648729_n-600x600.jpg</w:t>
              </w:r>
            </w:hyperlink>
          </w:p>
          <w:p w:rsidR="00461B59" w:rsidRDefault="00461B59" w:rsidP="00081338">
            <w:pPr>
              <w:ind w:hanging="175"/>
              <w:contextualSpacing/>
              <w:rPr>
                <w:rFonts w:ascii="Arial" w:eastAsia="Times New Roman" w:hAnsi="Arial" w:cs="Arial"/>
                <w:color w:val="0000FF" w:themeColor="hyperlink"/>
                <w:sz w:val="18"/>
                <w:szCs w:val="18"/>
                <w:u w:val="single"/>
                <w:lang w:val="en-GB" w:eastAsia="nl-NL"/>
              </w:rPr>
            </w:pPr>
            <w:r w:rsidRPr="00461B59">
              <w:rPr>
                <w:rFonts w:ascii="Arial" w:eastAsia="Times New Roman" w:hAnsi="Arial" w:cs="Arial"/>
                <w:sz w:val="18"/>
                <w:szCs w:val="18"/>
                <w:lang w:val="en-GB" w:eastAsia="nl-NL"/>
              </w:rPr>
              <w:t xml:space="preserve">- Decibel: </w:t>
            </w:r>
            <w:hyperlink r:id="rId13" w:history="1">
              <w:r w:rsidRPr="00461B59">
                <w:rPr>
                  <w:rFonts w:ascii="Arial" w:eastAsia="Times New Roman" w:hAnsi="Arial" w:cs="Arial"/>
                  <w:color w:val="0000FF" w:themeColor="hyperlink"/>
                  <w:sz w:val="18"/>
                  <w:szCs w:val="18"/>
                  <w:u w:val="single"/>
                  <w:lang w:val="en-GB" w:eastAsia="nl-NL"/>
                </w:rPr>
                <w:t>http://partyflock.nl/images/party/279879_2384x3370_379716.jpg</w:t>
              </w:r>
            </w:hyperlink>
            <w:r w:rsidRPr="00461B59">
              <w:rPr>
                <w:rFonts w:ascii="Arial" w:eastAsia="Times New Roman" w:hAnsi="Arial" w:cs="Arial"/>
                <w:sz w:val="18"/>
                <w:szCs w:val="18"/>
                <w:lang w:val="en-GB" w:eastAsia="nl-NL"/>
              </w:rPr>
              <w:br/>
              <w:t xml:space="preserve">- Extrema Outdoor: </w:t>
            </w:r>
            <w:hyperlink r:id="rId14" w:history="1">
              <w:r w:rsidRPr="00461B59">
                <w:rPr>
                  <w:rFonts w:ascii="Arial" w:eastAsia="Times New Roman" w:hAnsi="Arial" w:cs="Arial"/>
                  <w:color w:val="0000FF" w:themeColor="hyperlink"/>
                  <w:sz w:val="18"/>
                  <w:szCs w:val="18"/>
                  <w:u w:val="single"/>
                  <w:lang w:val="en-GB" w:eastAsia="nl-NL"/>
                </w:rPr>
                <w:t>http://partyflock.nl/images/party/261301_960x720_342930.jpg</w:t>
              </w:r>
            </w:hyperlink>
            <w:r w:rsidRPr="00461B59">
              <w:rPr>
                <w:rFonts w:ascii="Arial" w:eastAsia="Times New Roman" w:hAnsi="Arial" w:cs="Arial"/>
                <w:sz w:val="18"/>
                <w:szCs w:val="18"/>
                <w:lang w:val="en-GB" w:eastAsia="nl-NL"/>
              </w:rPr>
              <w:br/>
              <w:t xml:space="preserve">- </w:t>
            </w:r>
            <w:proofErr w:type="spellStart"/>
            <w:r w:rsidRPr="00461B59">
              <w:rPr>
                <w:rFonts w:ascii="Arial" w:eastAsia="Times New Roman" w:hAnsi="Arial" w:cs="Arial"/>
                <w:sz w:val="18"/>
                <w:szCs w:val="18"/>
                <w:lang w:val="en-GB" w:eastAsia="nl-NL"/>
              </w:rPr>
              <w:t>Foute</w:t>
            </w:r>
            <w:proofErr w:type="spellEnd"/>
            <w:r w:rsidRPr="00461B59">
              <w:rPr>
                <w:rFonts w:ascii="Arial" w:eastAsia="Times New Roman" w:hAnsi="Arial" w:cs="Arial"/>
                <w:sz w:val="18"/>
                <w:szCs w:val="18"/>
                <w:lang w:val="en-GB" w:eastAsia="nl-NL"/>
              </w:rPr>
              <w:t xml:space="preserve"> Party: </w:t>
            </w:r>
            <w:hyperlink r:id="rId15" w:history="1">
              <w:r w:rsidRPr="00461B59">
                <w:rPr>
                  <w:rFonts w:ascii="Arial" w:eastAsia="Times New Roman" w:hAnsi="Arial" w:cs="Arial"/>
                  <w:color w:val="0000FF" w:themeColor="hyperlink"/>
                  <w:sz w:val="18"/>
                  <w:szCs w:val="18"/>
                  <w:u w:val="single"/>
                  <w:lang w:val="en-GB" w:eastAsia="nl-NL"/>
                </w:rPr>
                <w:t>http://www.djguide.nl/party.p?id=137728</w:t>
              </w:r>
            </w:hyperlink>
          </w:p>
          <w:p w:rsidR="00AA3342" w:rsidRPr="00461B59" w:rsidRDefault="00AA3342" w:rsidP="00AA3342">
            <w:pPr>
              <w:ind w:left="175" w:hanging="175"/>
              <w:contextualSpacing/>
              <w:rPr>
                <w:rFonts w:ascii="Arial" w:eastAsia="Times New Roman" w:hAnsi="Arial" w:cs="Arial"/>
                <w:sz w:val="18"/>
                <w:szCs w:val="18"/>
                <w:lang w:val="en-GB" w:eastAsia="nl-NL"/>
              </w:rPr>
            </w:pPr>
          </w:p>
          <w:p w:rsidR="00461B59" w:rsidRPr="00461B59" w:rsidRDefault="00461B59" w:rsidP="00AA3342">
            <w:pPr>
              <w:ind w:left="175" w:hanging="175"/>
              <w:rPr>
                <w:rFonts w:ascii="Arial" w:eastAsia="Times New Roman" w:hAnsi="Arial" w:cs="Arial"/>
                <w:sz w:val="18"/>
                <w:szCs w:val="18"/>
                <w:lang w:eastAsia="nl-NL"/>
              </w:rPr>
            </w:pPr>
            <w:r w:rsidRPr="00461B59">
              <w:rPr>
                <w:rFonts w:ascii="Arial" w:eastAsia="Times New Roman" w:hAnsi="Arial" w:cs="Arial"/>
                <w:sz w:val="18"/>
                <w:szCs w:val="18"/>
                <w:lang w:eastAsia="nl-NL"/>
              </w:rPr>
              <w:t xml:space="preserve">Of laat leerlingen zelf films en affiches zoeken die passen bij hun voorkeuren. </w:t>
            </w:r>
          </w:p>
          <w:p w:rsidR="00461B59" w:rsidRPr="00461B59" w:rsidRDefault="00461B59" w:rsidP="00AA3342">
            <w:pPr>
              <w:numPr>
                <w:ilvl w:val="0"/>
                <w:numId w:val="9"/>
              </w:numPr>
              <w:ind w:left="175" w:hanging="175"/>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 xml:space="preserve">Laat de leerlingen ter introductie op les 2 een filmpje over Marktplaats zien: </w:t>
            </w:r>
            <w:hyperlink r:id="rId16" w:history="1">
              <w:r w:rsidRPr="00461B59">
                <w:rPr>
                  <w:rFonts w:ascii="Arial" w:eastAsia="Times New Roman" w:hAnsi="Arial" w:cs="Arial"/>
                  <w:color w:val="0000FF" w:themeColor="hyperlink"/>
                  <w:sz w:val="18"/>
                  <w:szCs w:val="18"/>
                  <w:u w:val="single"/>
                  <w:lang w:eastAsia="nl-NL"/>
                </w:rPr>
                <w:t>https://www.youtube.com/watch?v=8iQWBq0zSbQ</w:t>
              </w:r>
            </w:hyperlink>
          </w:p>
          <w:p w:rsidR="00461B59" w:rsidRPr="00461B59" w:rsidRDefault="00461B59" w:rsidP="00AA3342">
            <w:pPr>
              <w:numPr>
                <w:ilvl w:val="0"/>
                <w:numId w:val="9"/>
              </w:numPr>
              <w:ind w:left="175" w:hanging="175"/>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Haal een drietal advertenties van Marktplaats. Geef elk tweetal de drie advertenties.</w:t>
            </w:r>
          </w:p>
        </w:tc>
      </w:tr>
      <w:tr w:rsidR="00461B59" w:rsidRPr="00461B59" w:rsidTr="007A2776">
        <w:tc>
          <w:tcPr>
            <w:tcW w:w="2547" w:type="dxa"/>
          </w:tcPr>
          <w:p w:rsidR="00461B59" w:rsidRPr="00461B59" w:rsidRDefault="00461B59" w:rsidP="00FF2B9E">
            <w:pPr>
              <w:ind w:left="171"/>
              <w:rPr>
                <w:rFonts w:ascii="Arial" w:eastAsia="Times New Roman" w:hAnsi="Arial" w:cs="Arial"/>
                <w:sz w:val="18"/>
                <w:szCs w:val="18"/>
                <w:lang w:eastAsia="nl-NL"/>
              </w:rPr>
            </w:pPr>
            <w:r w:rsidRPr="00461B59">
              <w:rPr>
                <w:rFonts w:ascii="Arial" w:eastAsia="Times New Roman" w:hAnsi="Arial" w:cs="Arial"/>
                <w:sz w:val="18"/>
                <w:szCs w:val="18"/>
                <w:lang w:eastAsia="nl-NL"/>
              </w:rPr>
              <w:lastRenderedPageBreak/>
              <w:t xml:space="preserve">Instructiewijze(n) en werkvormen </w:t>
            </w:r>
          </w:p>
          <w:p w:rsidR="00461B59" w:rsidRPr="00461B59" w:rsidRDefault="00461B59" w:rsidP="00FF2B9E">
            <w:pPr>
              <w:numPr>
                <w:ilvl w:val="0"/>
                <w:numId w:val="15"/>
              </w:numPr>
              <w:contextualSpacing/>
              <w:rPr>
                <w:rFonts w:ascii="Arial" w:eastAsia="Times New Roman" w:hAnsi="Arial" w:cs="Arial"/>
                <w:b/>
                <w:sz w:val="18"/>
                <w:szCs w:val="18"/>
                <w:lang w:eastAsia="nl-NL"/>
              </w:rPr>
            </w:pPr>
            <w:r w:rsidRPr="00461B59">
              <w:rPr>
                <w:rFonts w:ascii="Arial" w:eastAsia="Times New Roman" w:hAnsi="Arial" w:cs="Arial"/>
                <w:b/>
                <w:sz w:val="18"/>
                <w:szCs w:val="18"/>
                <w:lang w:eastAsia="nl-NL"/>
              </w:rPr>
              <w:t>onderwijsleercyclus</w:t>
            </w:r>
          </w:p>
          <w:p w:rsidR="00461B59" w:rsidRPr="00461B59" w:rsidRDefault="00461B59" w:rsidP="00FF2B9E">
            <w:pPr>
              <w:numPr>
                <w:ilvl w:val="0"/>
                <w:numId w:val="15"/>
              </w:numPr>
              <w:contextualSpacing/>
              <w:rPr>
                <w:rFonts w:ascii="Arial" w:eastAsia="Times New Roman" w:hAnsi="Arial" w:cs="Arial"/>
                <w:b/>
                <w:sz w:val="18"/>
                <w:szCs w:val="18"/>
                <w:lang w:eastAsia="nl-NL"/>
              </w:rPr>
            </w:pPr>
            <w:r w:rsidRPr="00461B59">
              <w:rPr>
                <w:rFonts w:ascii="Arial" w:eastAsia="Times New Roman" w:hAnsi="Arial" w:cs="Arial"/>
                <w:b/>
                <w:sz w:val="18"/>
                <w:szCs w:val="18"/>
                <w:lang w:eastAsia="nl-NL"/>
              </w:rPr>
              <w:t>oriëntatie op inhoud en context</w:t>
            </w:r>
          </w:p>
          <w:p w:rsidR="00461B59" w:rsidRPr="00461B59" w:rsidRDefault="00461B59" w:rsidP="00FF2B9E">
            <w:pPr>
              <w:numPr>
                <w:ilvl w:val="0"/>
                <w:numId w:val="15"/>
              </w:numPr>
              <w:contextualSpacing/>
              <w:rPr>
                <w:rFonts w:ascii="Arial" w:eastAsia="Times New Roman" w:hAnsi="Arial" w:cs="Arial"/>
                <w:b/>
                <w:sz w:val="18"/>
                <w:szCs w:val="18"/>
                <w:lang w:eastAsia="nl-NL"/>
              </w:rPr>
            </w:pPr>
            <w:proofErr w:type="spellStart"/>
            <w:r w:rsidRPr="00461B59">
              <w:rPr>
                <w:rFonts w:ascii="Arial" w:eastAsia="Times New Roman" w:hAnsi="Arial" w:cs="Arial"/>
                <w:b/>
                <w:sz w:val="18"/>
                <w:szCs w:val="18"/>
                <w:lang w:eastAsia="nl-NL"/>
              </w:rPr>
              <w:t>modeling</w:t>
            </w:r>
            <w:proofErr w:type="spellEnd"/>
          </w:p>
          <w:p w:rsidR="00461B59" w:rsidRPr="00461B59" w:rsidRDefault="00461B59" w:rsidP="00FF2B9E">
            <w:pPr>
              <w:numPr>
                <w:ilvl w:val="0"/>
                <w:numId w:val="15"/>
              </w:numPr>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begeleid lezen/schrijven</w:t>
            </w:r>
          </w:p>
          <w:p w:rsidR="00461B59" w:rsidRPr="00461B59" w:rsidRDefault="00461B59" w:rsidP="00FF2B9E">
            <w:pPr>
              <w:numPr>
                <w:ilvl w:val="0"/>
                <w:numId w:val="15"/>
              </w:numPr>
              <w:contextualSpacing/>
              <w:rPr>
                <w:rFonts w:ascii="Arial" w:eastAsia="Times New Roman" w:hAnsi="Arial" w:cs="Arial"/>
                <w:b/>
                <w:sz w:val="18"/>
                <w:szCs w:val="18"/>
                <w:lang w:eastAsia="nl-NL"/>
              </w:rPr>
            </w:pPr>
            <w:r w:rsidRPr="00461B59">
              <w:rPr>
                <w:rFonts w:ascii="Arial" w:eastAsia="Times New Roman" w:hAnsi="Arial" w:cs="Arial"/>
                <w:b/>
                <w:sz w:val="18"/>
                <w:szCs w:val="18"/>
                <w:lang w:eastAsia="nl-NL"/>
              </w:rPr>
              <w:t>in duo's/kleine groepjes werken</w:t>
            </w:r>
          </w:p>
          <w:p w:rsidR="00461B59" w:rsidRPr="00461B59" w:rsidRDefault="00461B59" w:rsidP="00FF2B9E">
            <w:pPr>
              <w:numPr>
                <w:ilvl w:val="0"/>
                <w:numId w:val="15"/>
              </w:numPr>
              <w:contextualSpacing/>
              <w:rPr>
                <w:rFonts w:ascii="Arial" w:eastAsia="Times New Roman" w:hAnsi="Arial" w:cs="Arial"/>
                <w:sz w:val="18"/>
                <w:szCs w:val="18"/>
                <w:lang w:eastAsia="nl-NL"/>
              </w:rPr>
            </w:pPr>
            <w:r w:rsidRPr="00461B59">
              <w:rPr>
                <w:rFonts w:ascii="Arial" w:eastAsia="Times New Roman" w:hAnsi="Arial" w:cs="Arial"/>
                <w:b/>
                <w:sz w:val="18"/>
                <w:szCs w:val="18"/>
                <w:lang w:eastAsia="nl-NL"/>
              </w:rPr>
              <w:t>zelfstandig werken</w:t>
            </w:r>
          </w:p>
        </w:tc>
        <w:tc>
          <w:tcPr>
            <w:tcW w:w="6515" w:type="dxa"/>
            <w:gridSpan w:val="2"/>
          </w:tcPr>
          <w:p w:rsidR="00461B59" w:rsidRPr="00461B59" w:rsidRDefault="00461B59" w:rsidP="00FF2B9E">
            <w:pPr>
              <w:numPr>
                <w:ilvl w:val="0"/>
                <w:numId w:val="14"/>
              </w:numPr>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De leerlingen bekijken eerst enkele filmpjes van festivals (Les 1) en een filmpje over Marktplaats (Les 2 / Les 3). Zo worden ze geprikkeld en wordt hun voorkennis over het thema opgehaald (</w:t>
            </w:r>
            <w:r w:rsidRPr="00461B59">
              <w:rPr>
                <w:rFonts w:ascii="Arial" w:eastAsia="Times New Roman" w:hAnsi="Arial" w:cs="Arial"/>
                <w:i/>
                <w:sz w:val="18"/>
                <w:szCs w:val="18"/>
                <w:lang w:eastAsia="nl-NL"/>
              </w:rPr>
              <w:t>oriëntatie op inhoud en context</w:t>
            </w:r>
            <w:r w:rsidRPr="00461B59">
              <w:rPr>
                <w:rFonts w:ascii="Arial" w:eastAsia="Times New Roman" w:hAnsi="Arial" w:cs="Arial"/>
                <w:sz w:val="18"/>
                <w:szCs w:val="18"/>
                <w:lang w:eastAsia="nl-NL"/>
              </w:rPr>
              <w:t>). Op basis van eigen voorkennis en voorbeeldmateriaal stellen ze een kenmerkenlijst voor een affiche en een advertentie op. Docent en leerlingen scherpen deze kenmerkenlijst verder aan tijdens de klassikale bespreking. De docent doet hardop denkend voor (</w:t>
            </w:r>
            <w:proofErr w:type="spellStart"/>
            <w:r w:rsidRPr="00461B59">
              <w:rPr>
                <w:rFonts w:ascii="Arial" w:eastAsia="Times New Roman" w:hAnsi="Arial" w:cs="Arial"/>
                <w:i/>
                <w:sz w:val="18"/>
                <w:szCs w:val="18"/>
                <w:lang w:eastAsia="nl-NL"/>
              </w:rPr>
              <w:t>modelen</w:t>
            </w:r>
            <w:proofErr w:type="spellEnd"/>
            <w:r w:rsidRPr="00461B59">
              <w:rPr>
                <w:rFonts w:ascii="Arial" w:eastAsia="Times New Roman" w:hAnsi="Arial" w:cs="Arial"/>
                <w:sz w:val="18"/>
                <w:szCs w:val="18"/>
                <w:lang w:eastAsia="nl-NL"/>
              </w:rPr>
              <w:t>) hoe het schrijven van een affiche/advertentie met behulp van de kenmerkenlijst moet worden aangepakt. De leerlingen maken hun eigen affiche en advertentie.</w:t>
            </w:r>
          </w:p>
          <w:p w:rsidR="00461B59" w:rsidRPr="00461B59" w:rsidRDefault="00461B59" w:rsidP="00FF2B9E">
            <w:pPr>
              <w:numPr>
                <w:ilvl w:val="0"/>
                <w:numId w:val="14"/>
              </w:numPr>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 xml:space="preserve">In </w:t>
            </w:r>
            <w:r w:rsidRPr="00461B59">
              <w:rPr>
                <w:rFonts w:ascii="Arial" w:eastAsia="Times New Roman" w:hAnsi="Arial" w:cs="Arial"/>
                <w:i/>
                <w:sz w:val="18"/>
                <w:szCs w:val="18"/>
                <w:lang w:eastAsia="nl-NL"/>
              </w:rPr>
              <w:t xml:space="preserve">duo’s en viertallen </w:t>
            </w:r>
            <w:r w:rsidRPr="00461B59">
              <w:rPr>
                <w:rFonts w:ascii="Arial" w:eastAsia="Times New Roman" w:hAnsi="Arial" w:cs="Arial"/>
                <w:sz w:val="18"/>
                <w:szCs w:val="18"/>
                <w:lang w:eastAsia="nl-NL"/>
              </w:rPr>
              <w:t xml:space="preserve">wisselen de leerlingen ideeën uit over wat er in een affiche moet komen en hoe dit eruit moet zien (inhoud én vorm), bekijken en bespreken ze voorbeeldaffiches, ontwikkelen ze op basis van kenmerken zelf een affiche, bekijken  ze op basis van enkele advertenties wat belangrijk is aan een goede advertentie, geven ze elkaar feedback op het schrijfplan van feedback en op de eerste versie van de advertentie. </w:t>
            </w:r>
            <w:r w:rsidRPr="00461B59">
              <w:rPr>
                <w:rFonts w:ascii="Arial" w:eastAsia="Times New Roman" w:hAnsi="Arial" w:cs="Arial"/>
                <w:i/>
                <w:sz w:val="18"/>
                <w:szCs w:val="18"/>
                <w:lang w:eastAsia="nl-NL"/>
              </w:rPr>
              <w:t>Zelfstandig</w:t>
            </w:r>
            <w:r w:rsidRPr="00461B59">
              <w:rPr>
                <w:rFonts w:ascii="Arial" w:eastAsia="Times New Roman" w:hAnsi="Arial" w:cs="Arial"/>
                <w:sz w:val="18"/>
                <w:szCs w:val="18"/>
                <w:lang w:eastAsia="nl-NL"/>
              </w:rPr>
              <w:t xml:space="preserve"> wordt er een schrijfplan opgesteld en worden versie 1 en 2 van de advertentie uitgewerkt. </w:t>
            </w:r>
          </w:p>
        </w:tc>
      </w:tr>
      <w:tr w:rsidR="00461B59" w:rsidRPr="00461B59" w:rsidTr="007A2776">
        <w:tc>
          <w:tcPr>
            <w:tcW w:w="2547" w:type="dxa"/>
            <w:shd w:val="clear" w:color="auto" w:fill="auto"/>
          </w:tcPr>
          <w:p w:rsidR="00461B59" w:rsidRPr="00461B59" w:rsidRDefault="00461B59" w:rsidP="00FF2B9E">
            <w:pPr>
              <w:rPr>
                <w:rFonts w:ascii="Arial" w:eastAsia="Times New Roman" w:hAnsi="Arial" w:cs="Arial"/>
                <w:b/>
                <w:sz w:val="18"/>
                <w:szCs w:val="18"/>
                <w:lang w:eastAsia="nl-NL"/>
              </w:rPr>
            </w:pPr>
            <w:r w:rsidRPr="00461B59">
              <w:rPr>
                <w:rFonts w:ascii="Arial" w:eastAsia="Times New Roman" w:hAnsi="Arial" w:cs="Arial"/>
                <w:b/>
                <w:sz w:val="18"/>
                <w:szCs w:val="18"/>
                <w:lang w:eastAsia="nl-NL"/>
              </w:rPr>
              <w:t>Feedback en beoordeling</w:t>
            </w:r>
          </w:p>
          <w:p w:rsidR="00461B59" w:rsidRPr="00FF2B9E" w:rsidRDefault="00461B59" w:rsidP="00FF2B9E">
            <w:pPr>
              <w:pStyle w:val="Lijstalinea"/>
              <w:numPr>
                <w:ilvl w:val="0"/>
                <w:numId w:val="17"/>
              </w:numPr>
              <w:rPr>
                <w:rFonts w:ascii="Arial" w:eastAsia="Times New Roman" w:hAnsi="Arial" w:cs="Arial"/>
                <w:b/>
                <w:sz w:val="18"/>
                <w:szCs w:val="18"/>
                <w:lang w:eastAsia="nl-NL"/>
              </w:rPr>
            </w:pPr>
            <w:r w:rsidRPr="00FF2B9E">
              <w:rPr>
                <w:rFonts w:ascii="Arial" w:eastAsia="Times New Roman" w:hAnsi="Arial" w:cs="Arial"/>
                <w:b/>
                <w:sz w:val="18"/>
                <w:szCs w:val="18"/>
                <w:lang w:eastAsia="nl-NL"/>
              </w:rPr>
              <w:t xml:space="preserve">leerling zelf / </w:t>
            </w:r>
            <w:proofErr w:type="spellStart"/>
            <w:r w:rsidRPr="00FF2B9E">
              <w:rPr>
                <w:rFonts w:ascii="Arial" w:eastAsia="Times New Roman" w:hAnsi="Arial" w:cs="Arial"/>
                <w:b/>
                <w:sz w:val="18"/>
                <w:szCs w:val="18"/>
                <w:lang w:eastAsia="nl-NL"/>
              </w:rPr>
              <w:t>peers</w:t>
            </w:r>
            <w:proofErr w:type="spellEnd"/>
            <w:r w:rsidRPr="00FF2B9E">
              <w:rPr>
                <w:rFonts w:ascii="Arial" w:eastAsia="Times New Roman" w:hAnsi="Arial" w:cs="Arial"/>
                <w:b/>
                <w:sz w:val="18"/>
                <w:szCs w:val="18"/>
                <w:lang w:eastAsia="nl-NL"/>
              </w:rPr>
              <w:t xml:space="preserve"> / docent</w:t>
            </w:r>
          </w:p>
          <w:p w:rsidR="00461B59" w:rsidRPr="00FF2B9E" w:rsidRDefault="00461B59" w:rsidP="00FF2B9E">
            <w:pPr>
              <w:pStyle w:val="Lijstalinea"/>
              <w:numPr>
                <w:ilvl w:val="0"/>
                <w:numId w:val="17"/>
              </w:numPr>
              <w:rPr>
                <w:rFonts w:ascii="Arial" w:eastAsia="Times New Roman" w:hAnsi="Arial" w:cs="Arial"/>
                <w:b/>
                <w:sz w:val="18"/>
                <w:szCs w:val="18"/>
                <w:lang w:eastAsia="nl-NL"/>
              </w:rPr>
            </w:pPr>
            <w:r w:rsidRPr="00FF2B9E">
              <w:rPr>
                <w:rFonts w:ascii="Arial" w:eastAsia="Times New Roman" w:hAnsi="Arial" w:cs="Arial"/>
                <w:b/>
                <w:sz w:val="18"/>
                <w:szCs w:val="18"/>
                <w:lang w:eastAsia="nl-NL"/>
              </w:rPr>
              <w:t>gebruik formulier</w:t>
            </w:r>
          </w:p>
          <w:p w:rsidR="00461B59" w:rsidRPr="00FF2B9E" w:rsidRDefault="00461B59" w:rsidP="00FF2B9E">
            <w:pPr>
              <w:pStyle w:val="Lijstalinea"/>
              <w:numPr>
                <w:ilvl w:val="0"/>
                <w:numId w:val="17"/>
              </w:numPr>
              <w:rPr>
                <w:rFonts w:ascii="Arial" w:eastAsia="Times New Roman" w:hAnsi="Arial" w:cs="Arial"/>
                <w:sz w:val="18"/>
                <w:szCs w:val="18"/>
                <w:lang w:eastAsia="nl-NL"/>
              </w:rPr>
            </w:pPr>
            <w:r w:rsidRPr="00FF2B9E">
              <w:rPr>
                <w:rFonts w:ascii="Arial" w:eastAsia="Times New Roman" w:hAnsi="Arial" w:cs="Arial"/>
                <w:sz w:val="18"/>
                <w:szCs w:val="18"/>
                <w:lang w:eastAsia="nl-NL"/>
              </w:rPr>
              <w:t>tijdens / na het schrijven</w:t>
            </w:r>
          </w:p>
          <w:p w:rsidR="00461B59" w:rsidRPr="00FF2B9E" w:rsidRDefault="00461B59" w:rsidP="00FF2B9E">
            <w:pPr>
              <w:pStyle w:val="Lijstalinea"/>
              <w:numPr>
                <w:ilvl w:val="0"/>
                <w:numId w:val="17"/>
              </w:numPr>
              <w:rPr>
                <w:rFonts w:ascii="Arial" w:eastAsia="Times New Roman" w:hAnsi="Arial" w:cs="Arial"/>
                <w:sz w:val="18"/>
                <w:szCs w:val="18"/>
                <w:lang w:eastAsia="nl-NL"/>
              </w:rPr>
            </w:pPr>
            <w:r w:rsidRPr="00FF2B9E">
              <w:rPr>
                <w:rFonts w:ascii="Arial" w:eastAsia="Times New Roman" w:hAnsi="Arial" w:cs="Arial"/>
                <w:sz w:val="18"/>
                <w:szCs w:val="18"/>
                <w:lang w:eastAsia="nl-NL"/>
              </w:rPr>
              <w:t>toets-/evaluatievorm</w:t>
            </w:r>
          </w:p>
        </w:tc>
        <w:tc>
          <w:tcPr>
            <w:tcW w:w="6515" w:type="dxa"/>
            <w:gridSpan w:val="2"/>
            <w:shd w:val="clear" w:color="auto" w:fill="auto"/>
          </w:tcPr>
          <w:p w:rsidR="00461B59" w:rsidRPr="00461B59" w:rsidRDefault="00461B59" w:rsidP="00FF2B9E">
            <w:pPr>
              <w:numPr>
                <w:ilvl w:val="0"/>
                <w:numId w:val="16"/>
              </w:numPr>
              <w:contextualSpacing/>
              <w:rPr>
                <w:rFonts w:ascii="Arial" w:eastAsia="Times New Roman" w:hAnsi="Arial" w:cs="Arial"/>
                <w:sz w:val="18"/>
                <w:szCs w:val="18"/>
                <w:lang w:eastAsia="nl-NL"/>
              </w:rPr>
            </w:pPr>
            <w:r w:rsidRPr="00461B59">
              <w:rPr>
                <w:rFonts w:ascii="Arial" w:eastAsia="Times New Roman" w:hAnsi="Arial" w:cs="Arial"/>
                <w:i/>
                <w:sz w:val="18"/>
                <w:szCs w:val="18"/>
                <w:lang w:eastAsia="nl-NL"/>
              </w:rPr>
              <w:t>Peerfeedback</w:t>
            </w:r>
            <w:r w:rsidRPr="00461B59">
              <w:rPr>
                <w:rFonts w:ascii="Arial" w:eastAsia="Times New Roman" w:hAnsi="Arial" w:cs="Arial"/>
                <w:sz w:val="18"/>
                <w:szCs w:val="18"/>
                <w:lang w:eastAsia="nl-NL"/>
              </w:rPr>
              <w:t xml:space="preserve"> door samen te werken in een groepje en al pratende elkaars ideeën aan te scherpen en door klasgenoten het beste affiche te laten kiezen. Daarnaast wordt er door een klasgenoot ook gerichte feedback gegeven op het stappenplan en versie 1 van de advertentie. De kenmerkenlijstjes voor de affiche en de advertentie kunnen hierbij als formulier  worden gebruikt</w:t>
            </w:r>
          </w:p>
          <w:p w:rsidR="00461B59" w:rsidRDefault="00461B59" w:rsidP="00FF2B9E">
            <w:pPr>
              <w:numPr>
                <w:ilvl w:val="0"/>
                <w:numId w:val="16"/>
              </w:numPr>
              <w:contextualSpacing/>
              <w:rPr>
                <w:rFonts w:ascii="Arial" w:eastAsia="Times New Roman" w:hAnsi="Arial" w:cs="Arial"/>
                <w:sz w:val="18"/>
                <w:szCs w:val="18"/>
                <w:lang w:eastAsia="nl-NL"/>
              </w:rPr>
            </w:pPr>
            <w:r w:rsidRPr="00461B59">
              <w:rPr>
                <w:rFonts w:ascii="Arial" w:eastAsia="Times New Roman" w:hAnsi="Arial" w:cs="Arial"/>
                <w:i/>
                <w:sz w:val="18"/>
                <w:szCs w:val="18"/>
                <w:lang w:eastAsia="nl-NL"/>
              </w:rPr>
              <w:t xml:space="preserve">Feedback door de docent </w:t>
            </w:r>
            <w:r w:rsidRPr="00461B59">
              <w:rPr>
                <w:rFonts w:ascii="Arial" w:eastAsia="Times New Roman" w:hAnsi="Arial" w:cs="Arial"/>
                <w:sz w:val="18"/>
                <w:szCs w:val="18"/>
                <w:lang w:eastAsia="nl-NL"/>
              </w:rPr>
              <w:t>op versie 1 van de advertentie.</w:t>
            </w:r>
          </w:p>
          <w:p w:rsidR="00AA3342" w:rsidRPr="00461B59" w:rsidRDefault="00AA3342" w:rsidP="00AA3342">
            <w:pPr>
              <w:ind w:left="360"/>
              <w:contextualSpacing/>
              <w:rPr>
                <w:rFonts w:ascii="Arial" w:eastAsia="Times New Roman" w:hAnsi="Arial" w:cs="Arial"/>
                <w:sz w:val="18"/>
                <w:szCs w:val="18"/>
                <w:lang w:eastAsia="nl-NL"/>
              </w:rPr>
            </w:pPr>
          </w:p>
        </w:tc>
      </w:tr>
    </w:tbl>
    <w:p w:rsidR="00461B59" w:rsidRPr="00461B59" w:rsidRDefault="00461B59" w:rsidP="00461B59">
      <w:pPr>
        <w:rPr>
          <w:rFonts w:ascii="Arial" w:hAnsi="Arial" w:cs="Arial"/>
          <w:sz w:val="18"/>
          <w:szCs w:val="18"/>
        </w:rPr>
      </w:pPr>
    </w:p>
    <w:tbl>
      <w:tblPr>
        <w:tblStyle w:val="Tabelraster1"/>
        <w:tblW w:w="9067" w:type="dxa"/>
        <w:tblLook w:val="04A0" w:firstRow="1" w:lastRow="0" w:firstColumn="1" w:lastColumn="0" w:noHBand="0" w:noVBand="1"/>
      </w:tblPr>
      <w:tblGrid>
        <w:gridCol w:w="9067"/>
      </w:tblGrid>
      <w:tr w:rsidR="00461B59" w:rsidRPr="00461B59" w:rsidTr="00C66644">
        <w:tc>
          <w:tcPr>
            <w:tcW w:w="9067" w:type="dxa"/>
          </w:tcPr>
          <w:p w:rsidR="00461B59" w:rsidRPr="00461B59" w:rsidRDefault="00461B59" w:rsidP="00461B59">
            <w:pPr>
              <w:rPr>
                <w:rFonts w:ascii="Arial" w:eastAsia="Times New Roman" w:hAnsi="Arial" w:cs="Arial"/>
                <w:sz w:val="18"/>
                <w:szCs w:val="18"/>
                <w:lang w:eastAsia="nl-NL"/>
              </w:rPr>
            </w:pPr>
            <w:r w:rsidRPr="00461B59">
              <w:rPr>
                <w:rFonts w:ascii="Arial" w:eastAsia="Times New Roman" w:hAnsi="Arial" w:cs="Arial"/>
                <w:b/>
                <w:sz w:val="18"/>
                <w:szCs w:val="18"/>
                <w:lang w:eastAsia="nl-NL"/>
              </w:rPr>
              <w:t>Verloop van de les / lessenserie</w:t>
            </w:r>
            <w:r w:rsidRPr="00461B59">
              <w:rPr>
                <w:rFonts w:ascii="Arial" w:eastAsia="Times New Roman" w:hAnsi="Arial" w:cs="Arial"/>
                <w:b/>
                <w:sz w:val="18"/>
                <w:szCs w:val="18"/>
                <w:lang w:eastAsia="nl-NL"/>
              </w:rPr>
              <w:br/>
            </w:r>
            <w:r w:rsidRPr="00461B59">
              <w:rPr>
                <w:rFonts w:ascii="Arial" w:eastAsia="Times New Roman" w:hAnsi="Arial" w:cs="Arial"/>
                <w:b/>
                <w:sz w:val="18"/>
                <w:szCs w:val="18"/>
                <w:lang w:eastAsia="nl-NL"/>
              </w:rPr>
              <w:br/>
              <w:t>Les 1</w:t>
            </w:r>
            <w:r w:rsidRPr="00461B59">
              <w:rPr>
                <w:rFonts w:ascii="Arial" w:eastAsia="Times New Roman" w:hAnsi="Arial" w:cs="Arial"/>
                <w:b/>
                <w:sz w:val="18"/>
                <w:szCs w:val="18"/>
                <w:lang w:eastAsia="nl-NL"/>
              </w:rPr>
              <w:br/>
            </w:r>
            <w:r w:rsidRPr="00461B59">
              <w:rPr>
                <w:rFonts w:ascii="Arial" w:eastAsia="Times New Roman" w:hAnsi="Arial" w:cs="Arial"/>
                <w:sz w:val="18"/>
                <w:szCs w:val="18"/>
                <w:lang w:eastAsia="nl-NL"/>
              </w:rPr>
              <w:t xml:space="preserve">Bekijk met de leerlingen een drietal filmpjes van verschillende festivals. Inventariseer klassikaal welk festival de leerlingen het liefst bezoeken. Laat hen ook vertellen waarom ze dat vinden. Besteed hierbij ook aandacht aan de doelgroep van het festival.  </w:t>
            </w:r>
            <w:r w:rsidRPr="00461B59">
              <w:rPr>
                <w:rFonts w:ascii="Arial" w:eastAsia="Times New Roman" w:hAnsi="Arial" w:cs="Arial"/>
                <w:sz w:val="18"/>
                <w:szCs w:val="18"/>
                <w:lang w:eastAsia="nl-NL"/>
              </w:rPr>
              <w:br/>
            </w:r>
            <w:r w:rsidRPr="00461B59">
              <w:rPr>
                <w:rFonts w:ascii="Arial" w:eastAsia="Times New Roman" w:hAnsi="Arial" w:cs="Arial"/>
                <w:sz w:val="18"/>
                <w:szCs w:val="18"/>
                <w:lang w:eastAsia="nl-NL"/>
              </w:rPr>
              <w:br/>
              <w:t xml:space="preserve">Laat de leerlingen die gekozen hebben voor hetzelfde festival in viertallen bij elkaar zitten. Laat ze bespreken en als groep noteren wat er volgens hen in een aankondigingsaffiche van het betreffende festival moet staan: Wat moet je weten over het festival om te beslissen of je er naartoe wilt gaan (inhoud)?  Laat hen daarnaast met elkaar bespreken hoe het affiche eruit zou moeten zien qua kleur en afbeeldingen om het aantrekkelijk te maken voor de doelgroep Wat moet op het affiche groot en minder groot worden afgebeeld (vorm)? </w:t>
            </w:r>
            <w:r w:rsidRPr="00461B59">
              <w:rPr>
                <w:rFonts w:ascii="Arial" w:eastAsia="Times New Roman" w:hAnsi="Arial" w:cs="Arial"/>
                <w:sz w:val="18"/>
                <w:szCs w:val="18"/>
                <w:lang w:eastAsia="nl-NL"/>
              </w:rPr>
              <w:br/>
            </w:r>
            <w:r w:rsidRPr="00461B59">
              <w:rPr>
                <w:rFonts w:ascii="Arial" w:eastAsia="Times New Roman" w:hAnsi="Arial" w:cs="Arial"/>
                <w:sz w:val="18"/>
                <w:szCs w:val="18"/>
                <w:lang w:eastAsia="nl-NL"/>
              </w:rPr>
              <w:br/>
              <w:t xml:space="preserve">Nadat de leerlingen met elkaar hun voorkennis hebben geactiveerd en voorkeuren hebben doorgesproken, deel je het </w:t>
            </w:r>
            <w:r w:rsidR="00E05617">
              <w:rPr>
                <w:rFonts w:ascii="Arial" w:eastAsia="Times New Roman" w:hAnsi="Arial" w:cs="Arial"/>
                <w:sz w:val="18"/>
                <w:szCs w:val="18"/>
                <w:lang w:eastAsia="nl-NL"/>
              </w:rPr>
              <w:t xml:space="preserve">betreffende </w:t>
            </w:r>
            <w:r w:rsidRPr="00461B59">
              <w:rPr>
                <w:rFonts w:ascii="Arial" w:eastAsia="Times New Roman" w:hAnsi="Arial" w:cs="Arial"/>
                <w:sz w:val="18"/>
                <w:szCs w:val="18"/>
                <w:lang w:eastAsia="nl-NL"/>
              </w:rPr>
              <w:t xml:space="preserve">affiche – zoals bijvoorbeeld het onderstaande affiche van </w:t>
            </w:r>
            <w:proofErr w:type="spellStart"/>
            <w:r w:rsidRPr="00461B59">
              <w:rPr>
                <w:rFonts w:ascii="Arial" w:eastAsia="Times New Roman" w:hAnsi="Arial" w:cs="Arial"/>
                <w:sz w:val="18"/>
                <w:szCs w:val="18"/>
                <w:lang w:eastAsia="nl-NL"/>
              </w:rPr>
              <w:t>Lowlands</w:t>
            </w:r>
            <w:proofErr w:type="spellEnd"/>
            <w:r w:rsidRPr="00461B59">
              <w:rPr>
                <w:rFonts w:ascii="Arial" w:eastAsia="Times New Roman" w:hAnsi="Arial" w:cs="Arial"/>
                <w:sz w:val="18"/>
                <w:szCs w:val="18"/>
                <w:lang w:eastAsia="nl-NL"/>
              </w:rPr>
              <w:t xml:space="preserve"> - uit</w:t>
            </w:r>
            <w:r w:rsidR="00E05617">
              <w:rPr>
                <w:rFonts w:ascii="Arial" w:eastAsia="Times New Roman" w:hAnsi="Arial" w:cs="Arial"/>
                <w:sz w:val="18"/>
                <w:szCs w:val="18"/>
                <w:lang w:eastAsia="nl-NL"/>
              </w:rPr>
              <w:t xml:space="preserve"> </w:t>
            </w:r>
            <w:r w:rsidRPr="00461B59">
              <w:rPr>
                <w:rFonts w:ascii="Arial" w:eastAsia="Times New Roman" w:hAnsi="Arial" w:cs="Arial"/>
                <w:sz w:val="18"/>
                <w:szCs w:val="18"/>
                <w:lang w:eastAsia="nl-NL"/>
              </w:rPr>
              <w:t>aan de leerlingen</w:t>
            </w:r>
            <w:r w:rsidR="00E05617">
              <w:rPr>
                <w:rFonts w:ascii="Arial" w:eastAsia="Times New Roman" w:hAnsi="Arial" w:cs="Arial"/>
                <w:sz w:val="18"/>
                <w:szCs w:val="18"/>
                <w:lang w:eastAsia="nl-NL"/>
              </w:rPr>
              <w:t>.</w:t>
            </w:r>
          </w:p>
          <w:p w:rsidR="00461B59" w:rsidRPr="00461B59" w:rsidRDefault="00461B59" w:rsidP="00461B59">
            <w:pPr>
              <w:rPr>
                <w:rFonts w:ascii="Arial" w:eastAsia="Times New Roman" w:hAnsi="Arial" w:cs="Arial"/>
                <w:sz w:val="18"/>
                <w:szCs w:val="18"/>
                <w:lang w:eastAsia="nl-NL"/>
              </w:rPr>
            </w:pPr>
          </w:p>
          <w:p w:rsidR="00461B59" w:rsidRPr="00461B59" w:rsidRDefault="00461B59" w:rsidP="00461B59">
            <w:pPr>
              <w:rPr>
                <w:rFonts w:ascii="Arial" w:eastAsia="Times New Roman" w:hAnsi="Arial" w:cs="Arial"/>
                <w:sz w:val="18"/>
                <w:szCs w:val="18"/>
                <w:lang w:eastAsia="nl-NL"/>
              </w:rPr>
            </w:pPr>
            <w:r w:rsidRPr="00461B59">
              <w:rPr>
                <w:rFonts w:ascii="Arial" w:eastAsia="Times New Roman" w:hAnsi="Arial" w:cs="Arial"/>
                <w:noProof/>
                <w:sz w:val="18"/>
                <w:szCs w:val="18"/>
                <w:lang w:eastAsia="nl-NL"/>
              </w:rPr>
              <w:lastRenderedPageBreak/>
              <w:drawing>
                <wp:inline distT="0" distB="0" distL="0" distR="0" wp14:anchorId="0D7C300D" wp14:editId="704C1B71">
                  <wp:extent cx="2428875" cy="2428875"/>
                  <wp:effectExtent l="0" t="0" r="9525" b="9525"/>
                  <wp:docPr id="2" name="Afbeelding 2" descr="http://alternative.blog.nl/files/2016/01/lowlands-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lternative.blog.nl/files/2016/01/lowlands-2.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inline>
              </w:drawing>
            </w:r>
          </w:p>
          <w:p w:rsidR="00461B59" w:rsidRPr="00461B59" w:rsidRDefault="00461B59" w:rsidP="00461B59">
            <w:pPr>
              <w:rPr>
                <w:rFonts w:ascii="Arial" w:eastAsia="Times New Roman" w:hAnsi="Arial" w:cs="Arial"/>
                <w:sz w:val="18"/>
                <w:szCs w:val="18"/>
                <w:lang w:eastAsia="nl-NL"/>
              </w:rPr>
            </w:pPr>
            <w:r w:rsidRPr="00461B59">
              <w:rPr>
                <w:rFonts w:ascii="Arial" w:eastAsia="Times New Roman" w:hAnsi="Arial" w:cs="Arial"/>
                <w:sz w:val="18"/>
                <w:szCs w:val="18"/>
                <w:lang w:eastAsia="nl-NL"/>
              </w:rPr>
              <w:t>Ze gaan na of dit voldoet aan hun vooraf uitgesproken verwachtingen over inhoud en vorm en vullen hun eigen lijstje op basis van dit voorbeeld zo nodig aan. Klassikaal wordt besproken en vastgelegd wat er zeker terug moet komen op een affiche. Te denken valt aan:</w:t>
            </w:r>
          </w:p>
          <w:p w:rsidR="00461B59" w:rsidRPr="00461B59" w:rsidRDefault="00461B59" w:rsidP="00FF2B9E">
            <w:pPr>
              <w:numPr>
                <w:ilvl w:val="0"/>
                <w:numId w:val="18"/>
              </w:numPr>
              <w:ind w:hanging="113"/>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Naam van het festival</w:t>
            </w:r>
          </w:p>
          <w:p w:rsidR="00461B59" w:rsidRPr="00461B59" w:rsidRDefault="00461B59" w:rsidP="00FF2B9E">
            <w:pPr>
              <w:numPr>
                <w:ilvl w:val="0"/>
                <w:numId w:val="18"/>
              </w:numPr>
              <w:ind w:hanging="113"/>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Datum en eventueel tijdstip</w:t>
            </w:r>
          </w:p>
          <w:p w:rsidR="00461B59" w:rsidRPr="00461B59" w:rsidRDefault="00461B59" w:rsidP="00FF2B9E">
            <w:pPr>
              <w:numPr>
                <w:ilvl w:val="0"/>
                <w:numId w:val="18"/>
              </w:numPr>
              <w:ind w:hanging="113"/>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Locatie</w:t>
            </w:r>
          </w:p>
          <w:p w:rsidR="00461B59" w:rsidRPr="00461B59" w:rsidRDefault="00461B59" w:rsidP="00FF2B9E">
            <w:pPr>
              <w:numPr>
                <w:ilvl w:val="0"/>
                <w:numId w:val="18"/>
              </w:numPr>
              <w:ind w:hanging="113"/>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Programma</w:t>
            </w:r>
          </w:p>
          <w:p w:rsidR="00461B59" w:rsidRPr="00461B59" w:rsidRDefault="00461B59" w:rsidP="00FF2B9E">
            <w:pPr>
              <w:numPr>
                <w:ilvl w:val="0"/>
                <w:numId w:val="18"/>
              </w:numPr>
              <w:ind w:hanging="113"/>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Prijs</w:t>
            </w:r>
          </w:p>
          <w:p w:rsidR="00461B59" w:rsidRDefault="00461B59" w:rsidP="00FF2B9E">
            <w:pPr>
              <w:numPr>
                <w:ilvl w:val="0"/>
                <w:numId w:val="18"/>
              </w:numPr>
              <w:ind w:hanging="113"/>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Website voor meer informatie</w:t>
            </w:r>
          </w:p>
          <w:p w:rsidR="00AA3342" w:rsidRPr="00461B59" w:rsidRDefault="00AA3342" w:rsidP="00AA3342">
            <w:pPr>
              <w:ind w:left="360"/>
              <w:contextualSpacing/>
              <w:rPr>
                <w:rFonts w:ascii="Arial" w:eastAsia="Times New Roman" w:hAnsi="Arial" w:cs="Arial"/>
                <w:sz w:val="18"/>
                <w:szCs w:val="18"/>
                <w:lang w:eastAsia="nl-NL"/>
              </w:rPr>
            </w:pPr>
          </w:p>
          <w:p w:rsidR="00461B59" w:rsidRPr="00461B59" w:rsidRDefault="00461B59" w:rsidP="00461B59">
            <w:pPr>
              <w:rPr>
                <w:rFonts w:ascii="Arial" w:eastAsia="Times New Roman" w:hAnsi="Arial" w:cs="Arial"/>
                <w:sz w:val="18"/>
                <w:szCs w:val="18"/>
                <w:lang w:eastAsia="nl-NL"/>
              </w:rPr>
            </w:pPr>
            <w:r w:rsidRPr="00461B59">
              <w:rPr>
                <w:rFonts w:ascii="Arial" w:eastAsia="Times New Roman" w:hAnsi="Arial" w:cs="Arial"/>
                <w:sz w:val="18"/>
                <w:szCs w:val="18"/>
                <w:lang w:eastAsia="nl-NL"/>
              </w:rPr>
              <w:t>Daarnaast wordt klassikaal ingegaan op het vormaspect. Bespreek met de leerlingen hoe je een affiche aantrekkelijk maakt voor verschillende doelgroepen (kinderen, jongeren, bejaarden). Wat vraagt dat van de kleuren, afbeeldingen en lettertypen die je gebruikt? Je kunt hierbij de werkvorm ‘denken-delen-uitwisselen’ gebruiken, waarbij de leerling eerst zelf nadenkt, daarna uitwisselt met een klasgenoot en tot slot klassikaal de ruimte krijgt om ideeën te delen. Leg ook de kenmerken per doelgroep met de leerlingen vast.</w:t>
            </w:r>
          </w:p>
          <w:p w:rsidR="00461B59" w:rsidRPr="00461B59" w:rsidRDefault="00461B59" w:rsidP="00461B59">
            <w:pPr>
              <w:rPr>
                <w:rFonts w:ascii="Arial" w:eastAsia="Times New Roman" w:hAnsi="Arial" w:cs="Arial"/>
                <w:sz w:val="18"/>
                <w:szCs w:val="18"/>
                <w:lang w:eastAsia="nl-NL"/>
              </w:rPr>
            </w:pPr>
            <w:r w:rsidRPr="00461B59">
              <w:rPr>
                <w:rFonts w:ascii="Arial" w:eastAsia="Times New Roman" w:hAnsi="Arial" w:cs="Arial"/>
                <w:sz w:val="18"/>
                <w:szCs w:val="18"/>
                <w:lang w:eastAsia="nl-NL"/>
              </w:rPr>
              <w:t xml:space="preserve">Doe zelf hardop denkend voor hoe je met behulp van de informatie over inhoud en vorm zelf een affiche zou gaan schrijven voor een festival dat aansluit bij je eigen voorkeuren. </w:t>
            </w:r>
          </w:p>
          <w:p w:rsidR="00461B59" w:rsidRPr="00461B59" w:rsidRDefault="00461B59" w:rsidP="00461B59">
            <w:pPr>
              <w:rPr>
                <w:rFonts w:ascii="Arial" w:eastAsia="Times New Roman" w:hAnsi="Arial" w:cs="Arial"/>
                <w:sz w:val="18"/>
                <w:szCs w:val="18"/>
                <w:lang w:eastAsia="nl-NL"/>
              </w:rPr>
            </w:pPr>
            <w:r w:rsidRPr="00461B59">
              <w:rPr>
                <w:rFonts w:ascii="Arial" w:eastAsia="Times New Roman" w:hAnsi="Arial" w:cs="Arial"/>
                <w:sz w:val="18"/>
                <w:szCs w:val="18"/>
                <w:lang w:eastAsia="nl-NL"/>
              </w:rPr>
              <w:t>De leerlingen gaan nu in dezelfde viertallen aan de slag met het uitdenken van een affiche voor een zelf te organiseren festival. Ze mogen zelf een naam, inhoud  en een doelgroep bedenken.</w:t>
            </w:r>
          </w:p>
          <w:p w:rsidR="00AA3342" w:rsidRDefault="00461B59" w:rsidP="00461B59">
            <w:pPr>
              <w:rPr>
                <w:rFonts w:ascii="Arial" w:eastAsia="Times New Roman" w:hAnsi="Arial" w:cs="Arial"/>
                <w:sz w:val="18"/>
                <w:szCs w:val="18"/>
                <w:lang w:eastAsia="nl-NL"/>
              </w:rPr>
            </w:pPr>
            <w:r w:rsidRPr="00461B59">
              <w:rPr>
                <w:rFonts w:ascii="Arial" w:eastAsia="Times New Roman" w:hAnsi="Arial" w:cs="Arial"/>
                <w:sz w:val="18"/>
                <w:szCs w:val="18"/>
                <w:lang w:eastAsia="nl-NL"/>
              </w:rPr>
              <w:t>Koppel na afloop van deze les aan de leerlingen terug dat er vandaag geoefend is met het lezen en schrijven van doelgroepgerichte affiches. Eigenlijk is een affiche een soort verzoek of oproep waarin je de lezer met behulp van argumenten wilt aansporen om naar (in dit geval) een festival te komen. Tijdens de volgende les staat het schrijven van een goede advertentie centraal: ook een verzoek of oproep, maar dan om iets te kopen. Nodig de leerlingen uit om voor de volgende les zelf een voorwerp of een foto van een voorwerp mee te nemen dat ze graag via een advertentie te koop zouden willen aanbieden.</w:t>
            </w:r>
            <w:r w:rsidRPr="00461B59">
              <w:rPr>
                <w:rFonts w:ascii="Arial" w:eastAsia="Times New Roman" w:hAnsi="Arial" w:cs="Arial"/>
                <w:sz w:val="18"/>
                <w:szCs w:val="18"/>
                <w:lang w:eastAsia="nl-NL"/>
              </w:rPr>
              <w:br/>
            </w:r>
            <w:r w:rsidRPr="00461B59">
              <w:rPr>
                <w:rFonts w:ascii="Arial" w:eastAsia="Times New Roman" w:hAnsi="Arial" w:cs="Arial"/>
                <w:b/>
                <w:sz w:val="18"/>
                <w:szCs w:val="18"/>
                <w:lang w:eastAsia="nl-NL"/>
              </w:rPr>
              <w:br/>
              <w:t>Hoe verder?</w:t>
            </w:r>
            <w:r w:rsidRPr="00461B59">
              <w:rPr>
                <w:rFonts w:ascii="Arial" w:eastAsia="Times New Roman" w:hAnsi="Arial" w:cs="Arial"/>
                <w:sz w:val="18"/>
                <w:szCs w:val="18"/>
                <w:lang w:eastAsia="nl-NL"/>
              </w:rPr>
              <w:br/>
              <w:t xml:space="preserve">Eventueel worden de affiches buiten de les om verder afgemaakt. De affiches krijgen een plaats in het lokaal. Je kunt de leerlingen tijdens een volgende les langs de posters laten lopen en de meest aantrekkelijke poster laten voorzien van een kleine post-it. Zo kan het meest aantrekkelijke affiche van de klas gekozen worden. </w:t>
            </w:r>
            <w:r w:rsidRPr="00461B59">
              <w:rPr>
                <w:rFonts w:ascii="Arial" w:eastAsia="Times New Roman" w:hAnsi="Arial" w:cs="Arial"/>
                <w:sz w:val="18"/>
                <w:szCs w:val="18"/>
                <w:lang w:eastAsia="nl-NL"/>
              </w:rPr>
              <w:br/>
            </w:r>
          </w:p>
          <w:p w:rsidR="00461B59" w:rsidRPr="00461B59" w:rsidRDefault="00461B59" w:rsidP="00461B59">
            <w:pPr>
              <w:rPr>
                <w:rFonts w:ascii="Arial" w:eastAsia="Times New Roman" w:hAnsi="Arial" w:cs="Arial"/>
                <w:sz w:val="18"/>
                <w:szCs w:val="18"/>
                <w:lang w:eastAsia="nl-NL"/>
              </w:rPr>
            </w:pPr>
            <w:r w:rsidRPr="00461B59">
              <w:rPr>
                <w:rFonts w:ascii="Arial" w:eastAsia="Times New Roman" w:hAnsi="Arial" w:cs="Arial"/>
                <w:sz w:val="18"/>
                <w:szCs w:val="18"/>
                <w:lang w:eastAsia="nl-NL"/>
              </w:rPr>
              <w:lastRenderedPageBreak/>
              <w:br/>
            </w:r>
            <w:r w:rsidRPr="00461B59">
              <w:rPr>
                <w:rFonts w:ascii="Arial" w:eastAsia="Times New Roman" w:hAnsi="Arial" w:cs="Arial"/>
                <w:b/>
                <w:sz w:val="18"/>
                <w:szCs w:val="18"/>
                <w:lang w:eastAsia="nl-NL"/>
              </w:rPr>
              <w:t>Les 2 / Les 3</w:t>
            </w:r>
            <w:r w:rsidRPr="00461B59">
              <w:rPr>
                <w:rFonts w:ascii="Arial" w:eastAsia="Times New Roman" w:hAnsi="Arial" w:cs="Arial"/>
                <w:b/>
                <w:sz w:val="18"/>
                <w:szCs w:val="18"/>
                <w:lang w:eastAsia="nl-NL"/>
              </w:rPr>
              <w:br/>
            </w:r>
            <w:r w:rsidRPr="00461B59">
              <w:rPr>
                <w:rFonts w:ascii="Arial" w:eastAsia="Times New Roman" w:hAnsi="Arial" w:cs="Arial"/>
                <w:sz w:val="18"/>
                <w:szCs w:val="18"/>
                <w:lang w:eastAsia="nl-NL"/>
              </w:rPr>
              <w:t xml:space="preserve">Zorg dat je zelf enkele oude voorwerpen hebt meegenomen en introduceer de les door de leerlingen een filmpje over Marktplaats te laten zien. Wissel klassikaal de ervaringen met verkopen via internet uit. Wie heeft er ervaring mee? Wie heeft er positieve ervaringen? Wie heeft er minder positieve ervaringen? Je kunt hierbij eventueel de werkvorm ‘Sta op en wissel uit’ gebruiken: Je stelt een vraag. De leerlingen die ‘ja’ antwoorden op de vraag, gaan staan. Je geeft een leerling het woord. Als een andere leerling een soortgelijke ervaring heeft, gaat hij/zij zitten. Je vraagt aan de leerlingen die nog staan opnieuw een leerling om een toelichting. Leerlingen die een soortgelijk antwoord wilden geven, gaan wederom zitten e.v.. Laat de website van Marktplaats zien en bespreek met de leerlingen hoe deze website werkt. </w:t>
            </w:r>
            <w:r w:rsidRPr="00461B59">
              <w:rPr>
                <w:rFonts w:ascii="Arial" w:eastAsia="Times New Roman" w:hAnsi="Arial" w:cs="Arial"/>
                <w:sz w:val="18"/>
                <w:szCs w:val="18"/>
                <w:lang w:eastAsia="nl-NL"/>
              </w:rPr>
              <w:br/>
            </w:r>
            <w:r w:rsidRPr="00461B59">
              <w:rPr>
                <w:rFonts w:ascii="Arial" w:eastAsia="Times New Roman" w:hAnsi="Arial" w:cs="Arial"/>
                <w:sz w:val="18"/>
                <w:szCs w:val="18"/>
                <w:lang w:eastAsia="nl-NL"/>
              </w:rPr>
              <w:br/>
              <w:t>Deel een drietal advertenties uit die van Marktplaats komen, zoals bijvoorbeeld deze:</w:t>
            </w:r>
          </w:p>
          <w:p w:rsidR="00AA3342" w:rsidRDefault="00461B59" w:rsidP="00AA3342">
            <w:pPr>
              <w:tabs>
                <w:tab w:val="left" w:pos="1410"/>
              </w:tabs>
              <w:rPr>
                <w:rFonts w:ascii="Arial" w:eastAsia="Times New Roman" w:hAnsi="Arial" w:cs="Arial"/>
                <w:sz w:val="18"/>
                <w:szCs w:val="18"/>
                <w:lang w:eastAsia="nl-NL"/>
              </w:rPr>
            </w:pPr>
            <w:r w:rsidRPr="00461B59">
              <w:rPr>
                <w:rFonts w:ascii="Arial" w:eastAsia="Times New Roman" w:hAnsi="Arial" w:cs="Arial"/>
                <w:noProof/>
                <w:sz w:val="18"/>
                <w:szCs w:val="18"/>
                <w:lang w:eastAsia="nl-NL"/>
              </w:rPr>
              <w:drawing>
                <wp:inline distT="0" distB="0" distL="0" distR="0" wp14:anchorId="32C5AB26" wp14:editId="64439643">
                  <wp:extent cx="3257550" cy="389151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262251" cy="3897133"/>
                          </a:xfrm>
                          <a:prstGeom prst="rect">
                            <a:avLst/>
                          </a:prstGeom>
                        </pic:spPr>
                      </pic:pic>
                    </a:graphicData>
                  </a:graphic>
                </wp:inline>
              </w:drawing>
            </w:r>
          </w:p>
          <w:p w:rsidR="00AA3342" w:rsidRDefault="00461B59" w:rsidP="00AA3342">
            <w:pPr>
              <w:tabs>
                <w:tab w:val="left" w:pos="1410"/>
              </w:tabs>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Laat de leerlingen in tweetallen noteren: Wat vind ik goed aan deze advertentie? Wat vind ik minder goed aan deze advertentie? Klassikaal worden de positieve en negatieve punten aan de advertentie doorgesproken. Uiteindelijk ontstaat er een lijstje waarin de kenmerken waaraan een goede advertentie moet voldoen, bij elkaar staan. De leerlingen nemen dit lijstje over.</w:t>
            </w:r>
          </w:p>
          <w:p w:rsidR="00461B59" w:rsidRDefault="00461B59" w:rsidP="00AA3342">
            <w:pPr>
              <w:tabs>
                <w:tab w:val="left" w:pos="1410"/>
              </w:tabs>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Denk bij kenmerken van een goede advertentie op internet aan de volgende punten:</w:t>
            </w:r>
          </w:p>
          <w:p w:rsidR="00AA3342" w:rsidRPr="00461B59" w:rsidRDefault="00AA3342" w:rsidP="00AA3342">
            <w:pPr>
              <w:tabs>
                <w:tab w:val="left" w:pos="1410"/>
              </w:tabs>
              <w:contextualSpacing/>
              <w:rPr>
                <w:rFonts w:ascii="Arial" w:eastAsia="Times New Roman" w:hAnsi="Arial" w:cs="Arial"/>
                <w:sz w:val="18"/>
                <w:szCs w:val="18"/>
                <w:lang w:eastAsia="nl-NL"/>
              </w:rPr>
            </w:pPr>
          </w:p>
          <w:p w:rsidR="00461B59" w:rsidRPr="00461B59" w:rsidRDefault="00461B59" w:rsidP="00FF2B9E">
            <w:pPr>
              <w:numPr>
                <w:ilvl w:val="0"/>
                <w:numId w:val="19"/>
              </w:numPr>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Goede titel waaruit duidelijk wordt wat je verkoopt. Gebruik ook meteen synoniemen in de titel, dan komt je product bij verschillende zoektermen naar voren. Bijvoorbeeld: Je verkoopt jouw Nike schoenen die te klein zijn. Noem dan ook ‘sneakers’ en ‘gympen’ in de kop. Als iemand één van deze zoektermen invoert, komen ze bij jouw advertentie terecht.</w:t>
            </w:r>
          </w:p>
          <w:p w:rsidR="00461B59" w:rsidRPr="00461B59" w:rsidRDefault="00461B59" w:rsidP="00FF2B9E">
            <w:pPr>
              <w:numPr>
                <w:ilvl w:val="0"/>
                <w:numId w:val="19"/>
              </w:numPr>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 xml:space="preserve">Beschrijf in de eerste zinnen kort het voorwerp. </w:t>
            </w:r>
          </w:p>
          <w:p w:rsidR="00461B59" w:rsidRPr="00461B59" w:rsidRDefault="00461B59" w:rsidP="00FF2B9E">
            <w:pPr>
              <w:numPr>
                <w:ilvl w:val="0"/>
                <w:numId w:val="19"/>
              </w:numPr>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Geef voldoende informatie over het voorwerp: Wat is het type? Wat is het merk? Wat zijn de details? Wat is de kleur?</w:t>
            </w:r>
          </w:p>
          <w:p w:rsidR="00461B59" w:rsidRPr="00461B59" w:rsidRDefault="00461B59" w:rsidP="00FF2B9E">
            <w:pPr>
              <w:numPr>
                <w:ilvl w:val="0"/>
                <w:numId w:val="19"/>
              </w:numPr>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Vertel waarom je het voorwerp verkoopt</w:t>
            </w:r>
            <w:r w:rsidR="00E05617">
              <w:rPr>
                <w:rFonts w:ascii="Arial" w:eastAsia="Times New Roman" w:hAnsi="Arial" w:cs="Arial"/>
                <w:sz w:val="18"/>
                <w:szCs w:val="18"/>
                <w:lang w:eastAsia="nl-NL"/>
              </w:rPr>
              <w:t>.</w:t>
            </w:r>
          </w:p>
          <w:p w:rsidR="00461B59" w:rsidRPr="00461B59" w:rsidRDefault="00461B59" w:rsidP="00FF2B9E">
            <w:pPr>
              <w:numPr>
                <w:ilvl w:val="0"/>
                <w:numId w:val="20"/>
              </w:numPr>
              <w:ind w:hanging="141"/>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 xml:space="preserve">Geef – als dat aan de orde is – ook in je advertentie welke schoonheidsfoutjes het voorwerp heeft  </w:t>
            </w:r>
          </w:p>
          <w:p w:rsidR="00461B59" w:rsidRPr="00461B59" w:rsidRDefault="00461B59" w:rsidP="00FF2B9E">
            <w:pPr>
              <w:numPr>
                <w:ilvl w:val="0"/>
                <w:numId w:val="20"/>
              </w:numPr>
              <w:ind w:hanging="141"/>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Wat is er bijzonder aan jouw voorwerp? (bijvoorbeeld: zit nog in de doos)</w:t>
            </w:r>
          </w:p>
          <w:p w:rsidR="00461B59" w:rsidRPr="00461B59" w:rsidRDefault="00461B59" w:rsidP="00FF2B9E">
            <w:pPr>
              <w:numPr>
                <w:ilvl w:val="0"/>
                <w:numId w:val="20"/>
              </w:numPr>
              <w:ind w:hanging="141"/>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Geen fouten in spelling en grammatica</w:t>
            </w:r>
          </w:p>
          <w:p w:rsidR="00461B59" w:rsidRDefault="00461B59" w:rsidP="00FF2B9E">
            <w:pPr>
              <w:numPr>
                <w:ilvl w:val="0"/>
                <w:numId w:val="20"/>
              </w:numPr>
              <w:ind w:hanging="141"/>
              <w:contextualSpacing/>
              <w:rPr>
                <w:rFonts w:ascii="Arial" w:eastAsia="Times New Roman" w:hAnsi="Arial" w:cs="Arial"/>
                <w:sz w:val="18"/>
                <w:szCs w:val="18"/>
                <w:lang w:eastAsia="nl-NL"/>
              </w:rPr>
            </w:pPr>
            <w:r w:rsidRPr="00461B59">
              <w:rPr>
                <w:rFonts w:ascii="Arial" w:eastAsia="Times New Roman" w:hAnsi="Arial" w:cs="Arial"/>
                <w:sz w:val="18"/>
                <w:szCs w:val="18"/>
                <w:lang w:eastAsia="nl-NL"/>
              </w:rPr>
              <w:t>Afbeelding toevoegen</w:t>
            </w:r>
          </w:p>
          <w:p w:rsidR="00AA3342" w:rsidRPr="00461B59" w:rsidRDefault="00AA3342" w:rsidP="00AA3342">
            <w:pPr>
              <w:ind w:left="360"/>
              <w:contextualSpacing/>
              <w:rPr>
                <w:rFonts w:ascii="Arial" w:eastAsia="Times New Roman" w:hAnsi="Arial" w:cs="Arial"/>
                <w:sz w:val="18"/>
                <w:szCs w:val="18"/>
                <w:lang w:eastAsia="nl-NL"/>
              </w:rPr>
            </w:pPr>
          </w:p>
          <w:p w:rsidR="00461B59" w:rsidRPr="00461B59" w:rsidRDefault="00461B59" w:rsidP="00461B59">
            <w:pPr>
              <w:rPr>
                <w:rFonts w:ascii="Arial" w:eastAsia="Times New Roman" w:hAnsi="Arial" w:cs="Arial"/>
                <w:sz w:val="18"/>
                <w:szCs w:val="18"/>
                <w:lang w:eastAsia="nl-NL"/>
              </w:rPr>
            </w:pPr>
            <w:r w:rsidRPr="00461B59">
              <w:rPr>
                <w:rFonts w:ascii="Arial" w:eastAsia="Times New Roman" w:hAnsi="Arial" w:cs="Arial"/>
                <w:sz w:val="18"/>
                <w:szCs w:val="18"/>
                <w:lang w:eastAsia="nl-NL"/>
              </w:rPr>
              <w:t>Doe zelf hardop denkend voor hoe je een advertentie zou schrijven bij een van de door jou meegenomen voorwerpen. Stel tussentijds ook enkele vragen aan de leerlingen, bijvoorbeeld: Waar zou ik mee moeten beginnen? Wat is een goed alternatief? Welke andere woorden zou ik kunnen gebruiken? Hoe nu verder?</w:t>
            </w:r>
            <w:r w:rsidRPr="00461B59">
              <w:rPr>
                <w:rFonts w:ascii="Arial" w:eastAsia="Times New Roman" w:hAnsi="Arial" w:cs="Arial"/>
                <w:sz w:val="18"/>
                <w:szCs w:val="18"/>
                <w:lang w:eastAsia="nl-NL"/>
              </w:rPr>
              <w:br/>
            </w:r>
            <w:r w:rsidRPr="00461B59">
              <w:rPr>
                <w:rFonts w:ascii="Arial" w:eastAsia="Times New Roman" w:hAnsi="Arial" w:cs="Arial"/>
                <w:sz w:val="18"/>
                <w:szCs w:val="18"/>
                <w:lang w:eastAsia="nl-NL"/>
              </w:rPr>
              <w:br/>
              <w:t xml:space="preserve">De leerlingen maken een schrijfplannetje waarin ze in steekwoorden noteren wat zeker vermeld moet worden over het voorwerp dat ze zelf te koop willen aanbieden. Het schrijfplan wordt met een klasgenoot doorgesproken. </w:t>
            </w:r>
            <w:proofErr w:type="spellStart"/>
            <w:r w:rsidRPr="00461B59">
              <w:rPr>
                <w:rFonts w:ascii="Arial" w:eastAsia="Times New Roman" w:hAnsi="Arial" w:cs="Arial"/>
                <w:sz w:val="18"/>
                <w:szCs w:val="18"/>
                <w:lang w:eastAsia="nl-NL"/>
              </w:rPr>
              <w:t>Opvallendheden</w:t>
            </w:r>
            <w:proofErr w:type="spellEnd"/>
            <w:r w:rsidRPr="00461B59">
              <w:rPr>
                <w:rFonts w:ascii="Arial" w:eastAsia="Times New Roman" w:hAnsi="Arial" w:cs="Arial"/>
                <w:sz w:val="18"/>
                <w:szCs w:val="18"/>
                <w:lang w:eastAsia="nl-NL"/>
              </w:rPr>
              <w:t xml:space="preserve"> worden klassikaal besproken. </w:t>
            </w:r>
            <w:r w:rsidRPr="00461B59">
              <w:rPr>
                <w:rFonts w:ascii="Arial" w:eastAsia="Times New Roman" w:hAnsi="Arial" w:cs="Arial"/>
                <w:sz w:val="18"/>
                <w:szCs w:val="18"/>
                <w:lang w:eastAsia="nl-NL"/>
              </w:rPr>
              <w:br/>
            </w:r>
            <w:r w:rsidRPr="00461B59">
              <w:rPr>
                <w:rFonts w:ascii="Arial" w:eastAsia="Times New Roman" w:hAnsi="Arial" w:cs="Arial"/>
                <w:sz w:val="18"/>
                <w:szCs w:val="18"/>
                <w:lang w:eastAsia="nl-NL"/>
              </w:rPr>
              <w:br/>
              <w:t xml:space="preserve">De leerlingen gaan aan de slag met een eerste versie van hun advertentie. Een klasgenoot geeft feedback en betrekt daarin het lijstje met kenmerken van een goede advertentie. De klasgenoot noteert de feedback. Jij bekijkt de eerste versie en geeft hier feedback op. </w:t>
            </w:r>
            <w:r w:rsidRPr="00461B59">
              <w:rPr>
                <w:rFonts w:ascii="Arial" w:eastAsia="Times New Roman" w:hAnsi="Arial" w:cs="Arial"/>
                <w:sz w:val="18"/>
                <w:szCs w:val="18"/>
                <w:lang w:eastAsia="nl-NL"/>
              </w:rPr>
              <w:br/>
            </w:r>
            <w:r w:rsidRPr="00461B59">
              <w:rPr>
                <w:rFonts w:ascii="Arial" w:eastAsia="Times New Roman" w:hAnsi="Arial" w:cs="Arial"/>
                <w:b/>
                <w:sz w:val="18"/>
                <w:szCs w:val="18"/>
                <w:lang w:eastAsia="nl-NL"/>
              </w:rPr>
              <w:br/>
              <w:t>--------------</w:t>
            </w:r>
            <w:r w:rsidRPr="00461B59">
              <w:rPr>
                <w:rFonts w:ascii="Arial" w:eastAsia="Times New Roman" w:hAnsi="Arial" w:cs="Arial"/>
                <w:b/>
                <w:sz w:val="18"/>
                <w:szCs w:val="18"/>
                <w:lang w:eastAsia="nl-NL"/>
              </w:rPr>
              <w:br/>
            </w:r>
            <w:r w:rsidRPr="00461B59">
              <w:rPr>
                <w:rFonts w:ascii="Arial" w:eastAsia="Times New Roman" w:hAnsi="Arial" w:cs="Arial"/>
                <w:sz w:val="18"/>
                <w:szCs w:val="18"/>
                <w:lang w:eastAsia="nl-NL"/>
              </w:rPr>
              <w:br/>
              <w:t xml:space="preserve">De feedback wordt teruggeven. De klasgenoten lichten aan elkaar hun feedback toe. Jij loopt rond om eventuele vragen over jouw feedback te beantwoorden.. De leerling maakt de advertentie definitief . </w:t>
            </w:r>
            <w:r w:rsidRPr="00461B59">
              <w:rPr>
                <w:rFonts w:ascii="Arial" w:eastAsia="Times New Roman" w:hAnsi="Arial" w:cs="Arial"/>
                <w:sz w:val="18"/>
                <w:szCs w:val="18"/>
                <w:lang w:eastAsia="nl-NL"/>
              </w:rPr>
              <w:br/>
            </w:r>
            <w:r w:rsidRPr="00461B59">
              <w:rPr>
                <w:rFonts w:ascii="Arial" w:eastAsia="Times New Roman" w:hAnsi="Arial" w:cs="Arial"/>
                <w:sz w:val="18"/>
                <w:szCs w:val="18"/>
                <w:lang w:eastAsia="nl-NL"/>
              </w:rPr>
              <w:br/>
            </w:r>
            <w:r w:rsidRPr="00461B59">
              <w:rPr>
                <w:rFonts w:ascii="Arial" w:eastAsia="Times New Roman" w:hAnsi="Arial" w:cs="Arial"/>
                <w:b/>
                <w:sz w:val="18"/>
                <w:szCs w:val="18"/>
                <w:lang w:eastAsia="nl-NL"/>
              </w:rPr>
              <w:t>Hoe verder?</w:t>
            </w:r>
            <w:r w:rsidRPr="00461B59">
              <w:rPr>
                <w:rFonts w:ascii="Arial" w:eastAsia="Times New Roman" w:hAnsi="Arial" w:cs="Arial"/>
                <w:sz w:val="18"/>
                <w:szCs w:val="18"/>
                <w:lang w:eastAsia="nl-NL"/>
              </w:rPr>
              <w:br/>
              <w:t xml:space="preserve">Als er advertenties inderdaad op Marktplaats of een andere website belanden, is het leuk om regelmatig te informeren naar de reacties zijn, welke vragen er gesteld worden en of de spullen al verkocht zijn. Je kunt de leerlingen ook uitnodigingen om de reacties die ze krijgen mee te nemen. Dit biedt weer een mooie ingang om met de leerlingen te bekijken aan welke kenmerken een goede reactie moet voldoen. Maar ook: hoe het wel/niet prettig is om bevraagd te worden in een mail. </w:t>
            </w:r>
          </w:p>
        </w:tc>
      </w:tr>
    </w:tbl>
    <w:p w:rsidR="00461B59" w:rsidRPr="00461B59" w:rsidRDefault="00461B59" w:rsidP="00461B59">
      <w:pPr>
        <w:rPr>
          <w:rFonts w:ascii="Arial" w:hAnsi="Arial" w:cs="Arial"/>
          <w:sz w:val="18"/>
          <w:szCs w:val="18"/>
        </w:rPr>
      </w:pPr>
    </w:p>
    <w:p w:rsidR="001F270A" w:rsidRPr="00461B59" w:rsidRDefault="001F270A" w:rsidP="001F270A">
      <w:pPr>
        <w:spacing w:line="360" w:lineRule="auto"/>
        <w:rPr>
          <w:rFonts w:ascii="Arial" w:hAnsi="Arial" w:cs="Arial"/>
          <w:color w:val="17365D" w:themeColor="text2" w:themeShade="BF"/>
          <w:sz w:val="18"/>
          <w:szCs w:val="18"/>
        </w:rPr>
      </w:pPr>
    </w:p>
    <w:p w:rsidR="0068189E" w:rsidRPr="00461B59" w:rsidRDefault="0068189E" w:rsidP="0068189E">
      <w:pPr>
        <w:rPr>
          <w:rFonts w:ascii="Arial" w:hAnsi="Arial" w:cs="Arial"/>
          <w:sz w:val="18"/>
          <w:szCs w:val="18"/>
        </w:rPr>
      </w:pPr>
    </w:p>
    <w:p w:rsidR="001F270A" w:rsidRPr="00461B59" w:rsidRDefault="001F270A" w:rsidP="0068189E">
      <w:pPr>
        <w:rPr>
          <w:rFonts w:ascii="Arial" w:hAnsi="Arial" w:cs="Arial"/>
          <w:sz w:val="18"/>
          <w:szCs w:val="18"/>
        </w:rPr>
      </w:pPr>
    </w:p>
    <w:sectPr w:rsidR="001F270A" w:rsidRPr="00461B59" w:rsidSect="00797460">
      <w:footerReference w:type="default" r:id="rId20"/>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461B59">
      <w:rPr>
        <w:rStyle w:val="Paginanummer"/>
        <w:rFonts w:ascii="Arial" w:hAnsi="Arial" w:cs="Arial"/>
        <w:sz w:val="20"/>
        <w:szCs w:val="20"/>
      </w:rPr>
      <w:t xml:space="preserve">Bron: </w:t>
    </w:r>
    <w:hyperlink r:id="rId2" w:history="1">
      <w:r w:rsidR="00461B59" w:rsidRPr="00461B59">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9F5"/>
    <w:multiLevelType w:val="hybridMultilevel"/>
    <w:tmpl w:val="56C680B8"/>
    <w:lvl w:ilvl="0" w:tplc="FCD87B70">
      <w:start w:val="1"/>
      <w:numFmt w:val="bullet"/>
      <w:lvlText w:val=""/>
      <w:lvlJc w:val="left"/>
      <w:pPr>
        <w:ind w:left="113" w:firstLine="412"/>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34470B"/>
    <w:multiLevelType w:val="hybridMultilevel"/>
    <w:tmpl w:val="707E2316"/>
    <w:lvl w:ilvl="0" w:tplc="C8FAC410">
      <w:start w:val="1"/>
      <w:numFmt w:val="bullet"/>
      <w:lvlText w:val=""/>
      <w:lvlJc w:val="left"/>
      <w:pPr>
        <w:ind w:left="113" w:hanging="113"/>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4510EF8"/>
    <w:multiLevelType w:val="hybridMultilevel"/>
    <w:tmpl w:val="E2BC0308"/>
    <w:lvl w:ilvl="0" w:tplc="A33E0C16">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8B3DF5"/>
    <w:multiLevelType w:val="hybridMultilevel"/>
    <w:tmpl w:val="2DE87742"/>
    <w:lvl w:ilvl="0" w:tplc="60CE420C">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CCF4306"/>
    <w:multiLevelType w:val="hybridMultilevel"/>
    <w:tmpl w:val="EDD00AC0"/>
    <w:lvl w:ilvl="0" w:tplc="C8FAC410">
      <w:start w:val="1"/>
      <w:numFmt w:val="bullet"/>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816D79"/>
    <w:multiLevelType w:val="hybridMultilevel"/>
    <w:tmpl w:val="F7AAC698"/>
    <w:lvl w:ilvl="0" w:tplc="C3EA9736">
      <w:numFmt w:val="bullet"/>
      <w:lvlText w:val=""/>
      <w:lvlJc w:val="left"/>
      <w:pPr>
        <w:ind w:left="170" w:hanging="170"/>
      </w:pPr>
      <w:rPr>
        <w:rFonts w:ascii="Symbol" w:eastAsia="Times New Roman" w:hAnsi="Symbol" w:cs="Times New Roman" w:hint="default"/>
      </w:rPr>
    </w:lvl>
    <w:lvl w:ilvl="1" w:tplc="04130003">
      <w:start w:val="1"/>
      <w:numFmt w:val="bullet"/>
      <w:lvlText w:val="o"/>
      <w:lvlJc w:val="left"/>
      <w:pPr>
        <w:ind w:left="1605" w:hanging="360"/>
      </w:pPr>
      <w:rPr>
        <w:rFonts w:ascii="Courier New" w:hAnsi="Courier New" w:cs="Courier New" w:hint="default"/>
      </w:rPr>
    </w:lvl>
    <w:lvl w:ilvl="2" w:tplc="04130005">
      <w:start w:val="1"/>
      <w:numFmt w:val="bullet"/>
      <w:lvlText w:val=""/>
      <w:lvlJc w:val="left"/>
      <w:pPr>
        <w:ind w:left="2325" w:hanging="360"/>
      </w:pPr>
      <w:rPr>
        <w:rFonts w:ascii="Wingdings" w:hAnsi="Wingdings" w:hint="default"/>
      </w:rPr>
    </w:lvl>
    <w:lvl w:ilvl="3" w:tplc="04130001">
      <w:start w:val="1"/>
      <w:numFmt w:val="bullet"/>
      <w:lvlText w:val=""/>
      <w:lvlJc w:val="left"/>
      <w:pPr>
        <w:ind w:left="3045" w:hanging="360"/>
      </w:pPr>
      <w:rPr>
        <w:rFonts w:ascii="Symbol" w:hAnsi="Symbol" w:hint="default"/>
      </w:rPr>
    </w:lvl>
    <w:lvl w:ilvl="4" w:tplc="04130003">
      <w:start w:val="1"/>
      <w:numFmt w:val="bullet"/>
      <w:lvlText w:val="o"/>
      <w:lvlJc w:val="left"/>
      <w:pPr>
        <w:ind w:left="3765" w:hanging="360"/>
      </w:pPr>
      <w:rPr>
        <w:rFonts w:ascii="Courier New" w:hAnsi="Courier New" w:cs="Courier New" w:hint="default"/>
      </w:rPr>
    </w:lvl>
    <w:lvl w:ilvl="5" w:tplc="04130005">
      <w:start w:val="1"/>
      <w:numFmt w:val="bullet"/>
      <w:lvlText w:val=""/>
      <w:lvlJc w:val="left"/>
      <w:pPr>
        <w:ind w:left="4485" w:hanging="360"/>
      </w:pPr>
      <w:rPr>
        <w:rFonts w:ascii="Wingdings" w:hAnsi="Wingdings" w:hint="default"/>
      </w:rPr>
    </w:lvl>
    <w:lvl w:ilvl="6" w:tplc="04130001">
      <w:start w:val="1"/>
      <w:numFmt w:val="bullet"/>
      <w:lvlText w:val=""/>
      <w:lvlJc w:val="left"/>
      <w:pPr>
        <w:ind w:left="5205" w:hanging="360"/>
      </w:pPr>
      <w:rPr>
        <w:rFonts w:ascii="Symbol" w:hAnsi="Symbol" w:hint="default"/>
      </w:rPr>
    </w:lvl>
    <w:lvl w:ilvl="7" w:tplc="04130003">
      <w:start w:val="1"/>
      <w:numFmt w:val="bullet"/>
      <w:lvlText w:val="o"/>
      <w:lvlJc w:val="left"/>
      <w:pPr>
        <w:ind w:left="5925" w:hanging="360"/>
      </w:pPr>
      <w:rPr>
        <w:rFonts w:ascii="Courier New" w:hAnsi="Courier New" w:cs="Courier New" w:hint="default"/>
      </w:rPr>
    </w:lvl>
    <w:lvl w:ilvl="8" w:tplc="04130005">
      <w:start w:val="1"/>
      <w:numFmt w:val="bullet"/>
      <w:lvlText w:val=""/>
      <w:lvlJc w:val="left"/>
      <w:pPr>
        <w:ind w:left="6645" w:hanging="360"/>
      </w:pPr>
      <w:rPr>
        <w:rFonts w:ascii="Wingdings" w:hAnsi="Wingdings" w:hint="default"/>
      </w:rPr>
    </w:lvl>
  </w:abstractNum>
  <w:abstractNum w:abstractNumId="7"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1418EA"/>
    <w:multiLevelType w:val="hybridMultilevel"/>
    <w:tmpl w:val="EB7470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7B82517"/>
    <w:multiLevelType w:val="hybridMultilevel"/>
    <w:tmpl w:val="4B5219DA"/>
    <w:lvl w:ilvl="0" w:tplc="9E7222C6">
      <w:start w:val="1"/>
      <w:numFmt w:val="bullet"/>
      <w:lvlText w:val=""/>
      <w:lvlJc w:val="left"/>
      <w:pPr>
        <w:ind w:left="170" w:firstLine="35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7EF68FF"/>
    <w:multiLevelType w:val="hybridMultilevel"/>
    <w:tmpl w:val="B9941D0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A6E3164"/>
    <w:multiLevelType w:val="hybridMultilevel"/>
    <w:tmpl w:val="0A0E1F7C"/>
    <w:lvl w:ilvl="0" w:tplc="6A7A621E">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30350AB"/>
    <w:multiLevelType w:val="hybridMultilevel"/>
    <w:tmpl w:val="D930A790"/>
    <w:lvl w:ilvl="0" w:tplc="70909F24">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4C35E8E"/>
    <w:multiLevelType w:val="hybridMultilevel"/>
    <w:tmpl w:val="C0A877E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A1663EC"/>
    <w:multiLevelType w:val="hybridMultilevel"/>
    <w:tmpl w:val="2CDA29EA"/>
    <w:lvl w:ilvl="0" w:tplc="AAB6B6EC">
      <w:numFmt w:val="bullet"/>
      <w:lvlText w:val=""/>
      <w:lvlJc w:val="left"/>
      <w:pPr>
        <w:ind w:left="113" w:hanging="113"/>
      </w:pPr>
      <w:rPr>
        <w:rFonts w:ascii="Symbol" w:eastAsia="Times New Roman" w:hAnsi="Symbol" w:cs="Times New Roman" w:hint="default"/>
      </w:rPr>
    </w:lvl>
    <w:lvl w:ilvl="1" w:tplc="04130003">
      <w:start w:val="1"/>
      <w:numFmt w:val="bullet"/>
      <w:lvlText w:val="o"/>
      <w:lvlJc w:val="left"/>
      <w:pPr>
        <w:ind w:left="1605" w:hanging="360"/>
      </w:pPr>
      <w:rPr>
        <w:rFonts w:ascii="Courier New" w:hAnsi="Courier New" w:cs="Courier New" w:hint="default"/>
      </w:rPr>
    </w:lvl>
    <w:lvl w:ilvl="2" w:tplc="04130005">
      <w:start w:val="1"/>
      <w:numFmt w:val="bullet"/>
      <w:lvlText w:val=""/>
      <w:lvlJc w:val="left"/>
      <w:pPr>
        <w:ind w:left="2325" w:hanging="360"/>
      </w:pPr>
      <w:rPr>
        <w:rFonts w:ascii="Wingdings" w:hAnsi="Wingdings" w:hint="default"/>
      </w:rPr>
    </w:lvl>
    <w:lvl w:ilvl="3" w:tplc="04130001">
      <w:start w:val="1"/>
      <w:numFmt w:val="bullet"/>
      <w:lvlText w:val=""/>
      <w:lvlJc w:val="left"/>
      <w:pPr>
        <w:ind w:left="3045" w:hanging="360"/>
      </w:pPr>
      <w:rPr>
        <w:rFonts w:ascii="Symbol" w:hAnsi="Symbol" w:hint="default"/>
      </w:rPr>
    </w:lvl>
    <w:lvl w:ilvl="4" w:tplc="04130003">
      <w:start w:val="1"/>
      <w:numFmt w:val="bullet"/>
      <w:lvlText w:val="o"/>
      <w:lvlJc w:val="left"/>
      <w:pPr>
        <w:ind w:left="3765" w:hanging="360"/>
      </w:pPr>
      <w:rPr>
        <w:rFonts w:ascii="Courier New" w:hAnsi="Courier New" w:cs="Courier New" w:hint="default"/>
      </w:rPr>
    </w:lvl>
    <w:lvl w:ilvl="5" w:tplc="04130005">
      <w:start w:val="1"/>
      <w:numFmt w:val="bullet"/>
      <w:lvlText w:val=""/>
      <w:lvlJc w:val="left"/>
      <w:pPr>
        <w:ind w:left="4485" w:hanging="360"/>
      </w:pPr>
      <w:rPr>
        <w:rFonts w:ascii="Wingdings" w:hAnsi="Wingdings" w:hint="default"/>
      </w:rPr>
    </w:lvl>
    <w:lvl w:ilvl="6" w:tplc="04130001">
      <w:start w:val="1"/>
      <w:numFmt w:val="bullet"/>
      <w:lvlText w:val=""/>
      <w:lvlJc w:val="left"/>
      <w:pPr>
        <w:ind w:left="5205" w:hanging="360"/>
      </w:pPr>
      <w:rPr>
        <w:rFonts w:ascii="Symbol" w:hAnsi="Symbol" w:hint="default"/>
      </w:rPr>
    </w:lvl>
    <w:lvl w:ilvl="7" w:tplc="04130003">
      <w:start w:val="1"/>
      <w:numFmt w:val="bullet"/>
      <w:lvlText w:val="o"/>
      <w:lvlJc w:val="left"/>
      <w:pPr>
        <w:ind w:left="5925" w:hanging="360"/>
      </w:pPr>
      <w:rPr>
        <w:rFonts w:ascii="Courier New" w:hAnsi="Courier New" w:cs="Courier New" w:hint="default"/>
      </w:rPr>
    </w:lvl>
    <w:lvl w:ilvl="8" w:tplc="04130005">
      <w:start w:val="1"/>
      <w:numFmt w:val="bullet"/>
      <w:lvlText w:val=""/>
      <w:lvlJc w:val="left"/>
      <w:pPr>
        <w:ind w:left="6645" w:hanging="360"/>
      </w:pPr>
      <w:rPr>
        <w:rFonts w:ascii="Wingdings" w:hAnsi="Wingdings" w:hint="default"/>
      </w:rPr>
    </w:lvl>
  </w:abstractNum>
  <w:abstractNum w:abstractNumId="18" w15:restartNumberingAfterBreak="0">
    <w:nsid w:val="7AA139D7"/>
    <w:multiLevelType w:val="hybridMultilevel"/>
    <w:tmpl w:val="4BC66EB6"/>
    <w:lvl w:ilvl="0" w:tplc="8D9C0B5A">
      <w:numFmt w:val="bullet"/>
      <w:lvlText w:val=""/>
      <w:lvlJc w:val="left"/>
      <w:pPr>
        <w:ind w:left="113" w:hanging="113"/>
      </w:pPr>
      <w:rPr>
        <w:rFonts w:ascii="Symbol" w:eastAsia="Times New Roman" w:hAnsi="Symbol" w:cs="Times New Roman" w:hint="default"/>
      </w:rPr>
    </w:lvl>
    <w:lvl w:ilvl="1" w:tplc="04130003">
      <w:start w:val="1"/>
      <w:numFmt w:val="bullet"/>
      <w:lvlText w:val="o"/>
      <w:lvlJc w:val="left"/>
      <w:pPr>
        <w:ind w:left="1605" w:hanging="360"/>
      </w:pPr>
      <w:rPr>
        <w:rFonts w:ascii="Courier New" w:hAnsi="Courier New" w:cs="Courier New" w:hint="default"/>
      </w:rPr>
    </w:lvl>
    <w:lvl w:ilvl="2" w:tplc="04130005">
      <w:start w:val="1"/>
      <w:numFmt w:val="bullet"/>
      <w:lvlText w:val=""/>
      <w:lvlJc w:val="left"/>
      <w:pPr>
        <w:ind w:left="2325" w:hanging="360"/>
      </w:pPr>
      <w:rPr>
        <w:rFonts w:ascii="Wingdings" w:hAnsi="Wingdings" w:hint="default"/>
      </w:rPr>
    </w:lvl>
    <w:lvl w:ilvl="3" w:tplc="04130001">
      <w:start w:val="1"/>
      <w:numFmt w:val="bullet"/>
      <w:lvlText w:val=""/>
      <w:lvlJc w:val="left"/>
      <w:pPr>
        <w:ind w:left="3045" w:hanging="360"/>
      </w:pPr>
      <w:rPr>
        <w:rFonts w:ascii="Symbol" w:hAnsi="Symbol" w:hint="default"/>
      </w:rPr>
    </w:lvl>
    <w:lvl w:ilvl="4" w:tplc="04130003">
      <w:start w:val="1"/>
      <w:numFmt w:val="bullet"/>
      <w:lvlText w:val="o"/>
      <w:lvlJc w:val="left"/>
      <w:pPr>
        <w:ind w:left="3765" w:hanging="360"/>
      </w:pPr>
      <w:rPr>
        <w:rFonts w:ascii="Courier New" w:hAnsi="Courier New" w:cs="Courier New" w:hint="default"/>
      </w:rPr>
    </w:lvl>
    <w:lvl w:ilvl="5" w:tplc="04130005">
      <w:start w:val="1"/>
      <w:numFmt w:val="bullet"/>
      <w:lvlText w:val=""/>
      <w:lvlJc w:val="left"/>
      <w:pPr>
        <w:ind w:left="4485" w:hanging="360"/>
      </w:pPr>
      <w:rPr>
        <w:rFonts w:ascii="Wingdings" w:hAnsi="Wingdings" w:hint="default"/>
      </w:rPr>
    </w:lvl>
    <w:lvl w:ilvl="6" w:tplc="04130001">
      <w:start w:val="1"/>
      <w:numFmt w:val="bullet"/>
      <w:lvlText w:val=""/>
      <w:lvlJc w:val="left"/>
      <w:pPr>
        <w:ind w:left="5205" w:hanging="360"/>
      </w:pPr>
      <w:rPr>
        <w:rFonts w:ascii="Symbol" w:hAnsi="Symbol" w:hint="default"/>
      </w:rPr>
    </w:lvl>
    <w:lvl w:ilvl="7" w:tplc="04130003">
      <w:start w:val="1"/>
      <w:numFmt w:val="bullet"/>
      <w:lvlText w:val="o"/>
      <w:lvlJc w:val="left"/>
      <w:pPr>
        <w:ind w:left="5925" w:hanging="360"/>
      </w:pPr>
      <w:rPr>
        <w:rFonts w:ascii="Courier New" w:hAnsi="Courier New" w:cs="Courier New" w:hint="default"/>
      </w:rPr>
    </w:lvl>
    <w:lvl w:ilvl="8" w:tplc="04130005">
      <w:start w:val="1"/>
      <w:numFmt w:val="bullet"/>
      <w:lvlText w:val=""/>
      <w:lvlJc w:val="left"/>
      <w:pPr>
        <w:ind w:left="6645" w:hanging="360"/>
      </w:pPr>
      <w:rPr>
        <w:rFonts w:ascii="Wingdings" w:hAnsi="Wingdings" w:hint="default"/>
      </w:rPr>
    </w:lvl>
  </w:abstractNum>
  <w:abstractNum w:abstractNumId="19" w15:restartNumberingAfterBreak="0">
    <w:nsid w:val="7C232F73"/>
    <w:multiLevelType w:val="hybridMultilevel"/>
    <w:tmpl w:val="64F2186A"/>
    <w:lvl w:ilvl="0" w:tplc="04130001">
      <w:numFmt w:val="bullet"/>
      <w:lvlText w:val=""/>
      <w:lvlJc w:val="left"/>
      <w:pPr>
        <w:ind w:left="885" w:hanging="360"/>
      </w:pPr>
      <w:rPr>
        <w:rFonts w:ascii="Symbol" w:eastAsia="Times New Roman" w:hAnsi="Symbol" w:cs="Times New Roman" w:hint="default"/>
      </w:rPr>
    </w:lvl>
    <w:lvl w:ilvl="1" w:tplc="04130003">
      <w:start w:val="1"/>
      <w:numFmt w:val="bullet"/>
      <w:lvlText w:val="o"/>
      <w:lvlJc w:val="left"/>
      <w:pPr>
        <w:ind w:left="1605" w:hanging="360"/>
      </w:pPr>
      <w:rPr>
        <w:rFonts w:ascii="Courier New" w:hAnsi="Courier New" w:cs="Courier New" w:hint="default"/>
      </w:rPr>
    </w:lvl>
    <w:lvl w:ilvl="2" w:tplc="04130005">
      <w:start w:val="1"/>
      <w:numFmt w:val="bullet"/>
      <w:lvlText w:val=""/>
      <w:lvlJc w:val="left"/>
      <w:pPr>
        <w:ind w:left="2325" w:hanging="360"/>
      </w:pPr>
      <w:rPr>
        <w:rFonts w:ascii="Wingdings" w:hAnsi="Wingdings" w:hint="default"/>
      </w:rPr>
    </w:lvl>
    <w:lvl w:ilvl="3" w:tplc="04130001">
      <w:start w:val="1"/>
      <w:numFmt w:val="bullet"/>
      <w:lvlText w:val=""/>
      <w:lvlJc w:val="left"/>
      <w:pPr>
        <w:ind w:left="3045" w:hanging="360"/>
      </w:pPr>
      <w:rPr>
        <w:rFonts w:ascii="Symbol" w:hAnsi="Symbol" w:hint="default"/>
      </w:rPr>
    </w:lvl>
    <w:lvl w:ilvl="4" w:tplc="04130003">
      <w:start w:val="1"/>
      <w:numFmt w:val="bullet"/>
      <w:lvlText w:val="o"/>
      <w:lvlJc w:val="left"/>
      <w:pPr>
        <w:ind w:left="3765" w:hanging="360"/>
      </w:pPr>
      <w:rPr>
        <w:rFonts w:ascii="Courier New" w:hAnsi="Courier New" w:cs="Courier New" w:hint="default"/>
      </w:rPr>
    </w:lvl>
    <w:lvl w:ilvl="5" w:tplc="04130005">
      <w:start w:val="1"/>
      <w:numFmt w:val="bullet"/>
      <w:lvlText w:val=""/>
      <w:lvlJc w:val="left"/>
      <w:pPr>
        <w:ind w:left="4485" w:hanging="360"/>
      </w:pPr>
      <w:rPr>
        <w:rFonts w:ascii="Wingdings" w:hAnsi="Wingdings" w:hint="default"/>
      </w:rPr>
    </w:lvl>
    <w:lvl w:ilvl="6" w:tplc="04130001">
      <w:start w:val="1"/>
      <w:numFmt w:val="bullet"/>
      <w:lvlText w:val=""/>
      <w:lvlJc w:val="left"/>
      <w:pPr>
        <w:ind w:left="5205" w:hanging="360"/>
      </w:pPr>
      <w:rPr>
        <w:rFonts w:ascii="Symbol" w:hAnsi="Symbol" w:hint="default"/>
      </w:rPr>
    </w:lvl>
    <w:lvl w:ilvl="7" w:tplc="04130003">
      <w:start w:val="1"/>
      <w:numFmt w:val="bullet"/>
      <w:lvlText w:val="o"/>
      <w:lvlJc w:val="left"/>
      <w:pPr>
        <w:ind w:left="5925" w:hanging="360"/>
      </w:pPr>
      <w:rPr>
        <w:rFonts w:ascii="Courier New" w:hAnsi="Courier New" w:cs="Courier New" w:hint="default"/>
      </w:rPr>
    </w:lvl>
    <w:lvl w:ilvl="8" w:tplc="04130005">
      <w:start w:val="1"/>
      <w:numFmt w:val="bullet"/>
      <w:lvlText w:val=""/>
      <w:lvlJc w:val="left"/>
      <w:pPr>
        <w:ind w:left="6645" w:hanging="360"/>
      </w:pPr>
      <w:rPr>
        <w:rFonts w:ascii="Wingdings" w:hAnsi="Wingdings" w:hint="default"/>
      </w:rPr>
    </w:lvl>
  </w:abstractNum>
  <w:num w:numId="1">
    <w:abstractNumId w:val="3"/>
  </w:num>
  <w:num w:numId="2">
    <w:abstractNumId w:val="7"/>
  </w:num>
  <w:num w:numId="3">
    <w:abstractNumId w:val="9"/>
  </w:num>
  <w:num w:numId="4">
    <w:abstractNumId w:val="15"/>
  </w:num>
  <w:num w:numId="5">
    <w:abstractNumId w:val="16"/>
  </w:num>
  <w:num w:numId="6">
    <w:abstractNumId w:val="12"/>
  </w:num>
  <w:num w:numId="7">
    <w:abstractNumId w:val="10"/>
  </w:num>
  <w:num w:numId="8">
    <w:abstractNumId w:val="8"/>
  </w:num>
  <w:num w:numId="9">
    <w:abstractNumId w:val="19"/>
  </w:num>
  <w:num w:numId="10">
    <w:abstractNumId w:val="13"/>
  </w:num>
  <w:num w:numId="11">
    <w:abstractNumId w:val="4"/>
  </w:num>
  <w:num w:numId="12">
    <w:abstractNumId w:val="17"/>
  </w:num>
  <w:num w:numId="13">
    <w:abstractNumId w:val="18"/>
  </w:num>
  <w:num w:numId="14">
    <w:abstractNumId w:val="6"/>
  </w:num>
  <w:num w:numId="15">
    <w:abstractNumId w:val="14"/>
  </w:num>
  <w:num w:numId="16">
    <w:abstractNumId w:val="1"/>
  </w:num>
  <w:num w:numId="17">
    <w:abstractNumId w:val="5"/>
  </w:num>
  <w:num w:numId="18">
    <w:abstractNumId w:val="0"/>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81338"/>
    <w:rsid w:val="000C3B27"/>
    <w:rsid w:val="0014624D"/>
    <w:rsid w:val="001615E3"/>
    <w:rsid w:val="00182A9A"/>
    <w:rsid w:val="001A565A"/>
    <w:rsid w:val="001F270A"/>
    <w:rsid w:val="00227972"/>
    <w:rsid w:val="00235D22"/>
    <w:rsid w:val="003E0EA5"/>
    <w:rsid w:val="00461B59"/>
    <w:rsid w:val="0068189E"/>
    <w:rsid w:val="006B2889"/>
    <w:rsid w:val="006F31B0"/>
    <w:rsid w:val="0070782B"/>
    <w:rsid w:val="00762834"/>
    <w:rsid w:val="00797460"/>
    <w:rsid w:val="007E5D9B"/>
    <w:rsid w:val="007F016D"/>
    <w:rsid w:val="008038A1"/>
    <w:rsid w:val="0088760E"/>
    <w:rsid w:val="00890B33"/>
    <w:rsid w:val="00995FAA"/>
    <w:rsid w:val="009D59F7"/>
    <w:rsid w:val="00A560FF"/>
    <w:rsid w:val="00A62CF2"/>
    <w:rsid w:val="00AA3342"/>
    <w:rsid w:val="00C66644"/>
    <w:rsid w:val="00CC3512"/>
    <w:rsid w:val="00CF1FD1"/>
    <w:rsid w:val="00DA50A2"/>
    <w:rsid w:val="00DB21B0"/>
    <w:rsid w:val="00DD4603"/>
    <w:rsid w:val="00DF0D43"/>
    <w:rsid w:val="00E05617"/>
    <w:rsid w:val="00E36482"/>
    <w:rsid w:val="00E51397"/>
    <w:rsid w:val="00E57E38"/>
    <w:rsid w:val="00F91A5D"/>
    <w:rsid w:val="00FF2B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461B59"/>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461B59"/>
    <w:rPr>
      <w:color w:val="0000FF" w:themeColor="hyperlink"/>
      <w:u w:val="single"/>
    </w:rPr>
  </w:style>
  <w:style w:type="character" w:styleId="GevolgdeHyperlink">
    <w:name w:val="FollowedHyperlink"/>
    <w:basedOn w:val="Standaardalinea-lettertype"/>
    <w:semiHidden/>
    <w:unhideWhenUsed/>
    <w:rsid w:val="00461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b2s.nl/decibel2015/" TargetMode="External"/><Relationship Id="rId13" Type="http://schemas.openxmlformats.org/officeDocument/2006/relationships/hyperlink" Target="http://partyflock.nl/images/party/279879_2384x3370_379716.jpg" TargetMode="External"/><Relationship Id="rId18" Type="http://schemas.openxmlformats.org/officeDocument/2006/relationships/image" Target="media/image1.jpeg"/><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mA0uJvXbJ2o" TargetMode="External"/><Relationship Id="rId12" Type="http://schemas.openxmlformats.org/officeDocument/2006/relationships/hyperlink" Target="http://soundofbrit.fr/wp-%20%20%20content/uploads/2016/01/12647158_1016504905074216_7488897106413648729_n-600x600.jpg" TargetMode="External"/><Relationship Id="rId17" Type="http://schemas.openxmlformats.org/officeDocument/2006/relationships/hyperlink" Target="http://www.google.nl/url?sa=i&amp;rct=j&amp;q=&amp;esrc=s&amp;source=images&amp;cd=&amp;ved=0ahUKEwjInuK6qp_LAhWFlQ8KHTEXBTUQjRwIBw&amp;url=http://alternative.blog.nl/algemeen/2016/01/29/heel-veel-nieuwe-namen-voor-lowlands-2016&amp;bvm=bv.115339255,d.ZWU&amp;psig=AFQjCNEtvyAzAomIogdKwX16Xdz0GDAbYw&amp;ust=1456916260016440"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youtube.com/watch?v=8iQWBq0zSbQ"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Pag42lzP-o"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djguide.nl/party.p?id=137728" TargetMode="External"/><Relationship Id="rId23" Type="http://schemas.openxmlformats.org/officeDocument/2006/relationships/customXml" Target="../customXml/item1.xml"/><Relationship Id="rId10" Type="http://schemas.openxmlformats.org/officeDocument/2006/relationships/hyperlink" Target="https://www.youtube.com/watch?v=foEeAJQuUR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JHDvSFdjzcw" TargetMode="External"/><Relationship Id="rId14" Type="http://schemas.openxmlformats.org/officeDocument/2006/relationships/hyperlink" Target="http://partyflock.nl/images/party/261301_960x720_342930.jp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Geïntegreerd lees- en schrijfonderwijs</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47XQ5P3E4USX-10-2801</_dlc_DocId>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TaxCatchAll xmlns="7106a2ac-038a-457f-8b58-ec67130d9d6d"/>
    <RepSummary xmlns="http://schemas.microsoft.com/sharepoint/v3" xsi:nil="true"/>
    <RepSubjectContent_0 xmlns="http://schemas.microsoft.com/sharepoint/v3">
      <Terms xmlns="http://schemas.microsoft.com/office/infopath/2007/PartnerControls">
        <TermInfo xmlns="http://schemas.microsoft.com/office/infopath/2007/PartnerControls">
          <TermName xmlns="http://schemas.microsoft.com/office/infopath/2007/PartnerControls">Schrijfvaardigheid</TermName>
          <TermId xmlns="http://schemas.microsoft.com/office/infopath/2007/PartnerControls">78285fbd-0aec-419c-9a6d-508e9343c546</TermId>
        </TermInfo>
      </Terms>
    </RepSubjectContent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CurricularTheme_0 xmlns="http://schemas.microsoft.com/sharepoint/v3">
      <Terms xmlns="http://schemas.microsoft.com/office/infopath/2007/PartnerControls"/>
    </RepCurricularTheme_0>
    <RepAuthorInternal xmlns="http://schemas.microsoft.com/sharepoint/v3">
      <UserInfo>
        <DisplayName>i:0#.w|slo\b.vanderleeuw</DisplayName>
        <AccountId>261</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https://cms-downloads.slo.nl/_layouts/15/DocIdRedir.aspx?ID=47XQ5P3E4USX-10-2801</Url>
      <Description>47XQ5P3E4USX-10-2801</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TermInfo xmlns="http://schemas.microsoft.com/office/infopath/2007/PartnerControls">
          <TermName xmlns="http://schemas.microsoft.com/office/infopath/2007/PartnerControls">Vmbo bovenbouw</TermName>
          <TermId xmlns="http://schemas.microsoft.com/office/infopath/2007/PartnerControls">fdccae35-7556-475b-a572-e54364b7b067</TermId>
        </TermInfo>
      </Terms>
    </RepSector_0>
  </documentManagement>
</p:properties>
</file>

<file path=customXml/itemProps1.xml><?xml version="1.0" encoding="utf-8"?>
<ds:datastoreItem xmlns:ds="http://schemas.openxmlformats.org/officeDocument/2006/customXml" ds:itemID="{1EE97222-91A6-4C2A-A1F5-B62F7222A346}"/>
</file>

<file path=customXml/itemProps2.xml><?xml version="1.0" encoding="utf-8"?>
<ds:datastoreItem xmlns:ds="http://schemas.openxmlformats.org/officeDocument/2006/customXml" ds:itemID="{E1BEAC1A-5369-4DA6-94F9-03D6E59FF199}"/>
</file>

<file path=customXml/itemProps3.xml><?xml version="1.0" encoding="utf-8"?>
<ds:datastoreItem xmlns:ds="http://schemas.openxmlformats.org/officeDocument/2006/customXml" ds:itemID="{6E35B5D8-4391-4A59-AE7B-E3316A6026B0}"/>
</file>

<file path=customXml/itemProps4.xml><?xml version="1.0" encoding="utf-8"?>
<ds:datastoreItem xmlns:ds="http://schemas.openxmlformats.org/officeDocument/2006/customXml" ds:itemID="{044598F6-7615-42CE-A27E-3F0148E3A583}"/>
</file>

<file path=docProps/app.xml><?xml version="1.0" encoding="utf-8"?>
<Properties xmlns="http://schemas.openxmlformats.org/officeDocument/2006/extended-properties" xmlns:vt="http://schemas.openxmlformats.org/officeDocument/2006/docPropsVTypes">
  <Template>lesbrief.dotm</Template>
  <TotalTime>21</TotalTime>
  <Pages>5</Pages>
  <Words>1741</Words>
  <Characters>10517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Evelien Veltman</cp:lastModifiedBy>
  <cp:revision>8</cp:revision>
  <cp:lastPrinted>2008-09-29T14:29:00Z</cp:lastPrinted>
  <dcterms:created xsi:type="dcterms:W3CDTF">2016-04-13T11:54:00Z</dcterms:created>
  <dcterms:modified xsi:type="dcterms:W3CDTF">2016-05-04T14:58:00Z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epAreasOfExpertise">
    <vt:lpwstr>151;#Nederlands|0a602b88-6da5-4cbc-8b32-a87838a4d72f</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150;#Nederlands|51aeae5e-6710-477c-94c1-290e19e802c3</vt:lpwstr>
  </property>
  <property fmtid="{D5CDD505-2E9C-101B-9397-08002B2CF9AE}" pid="10" name="_dlc_DocIdItemGuid">
    <vt:lpwstr>fdad70a3-5674-4302-afa9-55f148005efc</vt:lpwstr>
  </property>
  <property fmtid="{D5CDD505-2E9C-101B-9397-08002B2CF9AE}" pid="11" name="RepSubjectContent">
    <vt:lpwstr>153;#Schrijfvaardigheid|78285fbd-0aec-419c-9a6d-508e9343c546</vt:lpwstr>
  </property>
  <property fmtid="{D5CDD505-2E9C-101B-9397-08002B2CF9AE}" pid="12" name="RepAuthor">
    <vt:lpwstr/>
  </property>
  <property fmtid="{D5CDD505-2E9C-101B-9397-08002B2CF9AE}" pid="13" name="RepSector">
    <vt:lpwstr>187;#Vmbo bovenbouw|fdccae35-7556-475b-a572-e54364b7b067</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