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B8" w:rsidRPr="00580C00" w:rsidRDefault="00451FB8" w:rsidP="00451FB8">
      <w:pPr>
        <w:pStyle w:val="Titel"/>
      </w:pPr>
      <w:r w:rsidRPr="00580C00">
        <w:t>Lettertypen</w:t>
      </w:r>
    </w:p>
    <w:p w:rsidR="00451FB8" w:rsidRPr="00580C00" w:rsidRDefault="00451FB8" w:rsidP="00451FB8">
      <w:pPr>
        <w:pStyle w:val="Lijstalinea"/>
        <w:numPr>
          <w:ilvl w:val="0"/>
          <w:numId w:val="1"/>
        </w:numPr>
      </w:pPr>
      <w:r w:rsidRPr="00580C00">
        <w:t>Welk van de onderstaande lettertypen heeft een schreef?</w:t>
      </w:r>
    </w:p>
    <w:p w:rsidR="00451FB8" w:rsidRPr="00580C00" w:rsidRDefault="00451FB8" w:rsidP="00451FB8">
      <w:pPr>
        <w:ind w:left="360"/>
      </w:pPr>
      <w:r w:rsidRPr="00580C00">
        <w:t>A</w:t>
      </w:r>
      <w:r w:rsidRPr="00580C00">
        <w:tab/>
      </w:r>
      <w:r w:rsidRPr="00922A11">
        <w:rPr>
          <w:rFonts w:ascii="Times New Roman" w:eastAsia="MS Gothic" w:hAnsi="Times New Roman"/>
        </w:rPr>
        <w:t>Dit lettertype heeft een schreef</w:t>
      </w:r>
      <w:r w:rsidR="00CE3624">
        <w:rPr>
          <w:rFonts w:ascii="Times New Roman" w:eastAsia="MS Gothic" w:hAnsi="Times New Roman"/>
        </w:rPr>
        <w:t>.</w:t>
      </w:r>
    </w:p>
    <w:p w:rsidR="00451FB8" w:rsidRPr="00580C00" w:rsidRDefault="00451FB8" w:rsidP="00451FB8">
      <w:pPr>
        <w:ind w:left="360"/>
      </w:pPr>
      <w:r w:rsidRPr="00580C00">
        <w:t>B</w:t>
      </w:r>
      <w:r w:rsidRPr="00580C00">
        <w:tab/>
        <w:t>Dit lettertype heeft een schreef</w:t>
      </w:r>
      <w:r w:rsidR="00CE3624">
        <w:t>.</w:t>
      </w:r>
    </w:p>
    <w:p w:rsidR="00451FB8" w:rsidRPr="00580C00" w:rsidRDefault="00451FB8" w:rsidP="00451FB8">
      <w:pPr>
        <w:ind w:left="360"/>
      </w:pPr>
      <w:r w:rsidRPr="00580C00">
        <w:t>C</w:t>
      </w:r>
      <w:r w:rsidRPr="00580C00">
        <w:tab/>
      </w:r>
      <w:r w:rsidRPr="00922A11">
        <w:rPr>
          <w:rFonts w:ascii="Comic Sans MS" w:hAnsi="Comic Sans MS"/>
        </w:rPr>
        <w:t>Dit lettertype heeft een schreef</w:t>
      </w:r>
      <w:r w:rsidR="00CE3624">
        <w:rPr>
          <w:rFonts w:ascii="Comic Sans MS" w:hAnsi="Comic Sans MS"/>
        </w:rPr>
        <w:t>.</w:t>
      </w:r>
    </w:p>
    <w:p w:rsidR="00451FB8" w:rsidRPr="00580C00" w:rsidRDefault="00451FB8" w:rsidP="00451FB8">
      <w:pPr>
        <w:ind w:left="360"/>
      </w:pPr>
      <w:r w:rsidRPr="00580C00">
        <w:t>D</w:t>
      </w:r>
      <w:r w:rsidRPr="00580C00">
        <w:tab/>
      </w:r>
      <w:r w:rsidRPr="00922A11">
        <w:rPr>
          <w:rFonts w:asciiTheme="minorHAnsi" w:hAnsiTheme="minorHAnsi"/>
        </w:rPr>
        <w:t>Dit lettertype heeft een schreef</w:t>
      </w:r>
      <w:r w:rsidR="00CE3624">
        <w:rPr>
          <w:rFonts w:asciiTheme="minorHAnsi" w:hAnsiTheme="minorHAnsi"/>
        </w:rPr>
        <w:t>.</w:t>
      </w:r>
      <w:bookmarkStart w:id="0" w:name="_GoBack"/>
      <w:bookmarkEnd w:id="0"/>
    </w:p>
    <w:p w:rsidR="00451FB8" w:rsidRPr="00580C00" w:rsidRDefault="00451FB8" w:rsidP="00451FB8"/>
    <w:p w:rsidR="00451FB8" w:rsidRPr="00580C00" w:rsidRDefault="00451FB8" w:rsidP="00451FB8">
      <w:pPr>
        <w:ind w:left="360"/>
      </w:pPr>
      <w:r w:rsidRPr="00580C00">
        <w:rPr>
          <w:i/>
        </w:rPr>
        <w:t>Antwoord</w:t>
      </w:r>
      <w:r w:rsidRPr="00580C00">
        <w:t>: A</w:t>
      </w:r>
    </w:p>
    <w:p w:rsidR="00451FB8" w:rsidRPr="00580C00" w:rsidRDefault="00451FB8" w:rsidP="00451FB8"/>
    <w:p w:rsidR="00451FB8" w:rsidRPr="00580C00" w:rsidRDefault="00451FB8" w:rsidP="00451FB8">
      <w:pPr>
        <w:pStyle w:val="Lijstalinea"/>
        <w:numPr>
          <w:ilvl w:val="0"/>
          <w:numId w:val="1"/>
        </w:numPr>
      </w:pPr>
      <w:r w:rsidRPr="00580C00">
        <w:t>Op een website staat onderstaande berekening als platte tekst waarbij de ruimte tussen het €-teken en het eerste cijfer van het bedrag telkens met spaties is gevuld.</w:t>
      </w:r>
    </w:p>
    <w:p w:rsidR="00451FB8" w:rsidRPr="00580C00" w:rsidRDefault="00451FB8" w:rsidP="00451FB8"/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680"/>
        <w:textAlignment w:val="auto"/>
        <w:rPr>
          <w:rFonts w:ascii="MS Gothic" w:eastAsia="MS Gothic" w:hAnsi="MS Gothic" w:cs="Arial"/>
          <w:sz w:val="20"/>
          <w:lang w:eastAsia="en-US"/>
        </w:rPr>
      </w:pPr>
      <w:r w:rsidRPr="00C9431D">
        <w:rPr>
          <w:rFonts w:ascii="MS Gothic" w:eastAsia="MS Gothic" w:hAnsi="MS Gothic" w:cs="Arial"/>
          <w:sz w:val="20"/>
          <w:lang w:eastAsia="en-US"/>
        </w:rPr>
        <w:t>€ 1290</w:t>
      </w:r>
    </w:p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680"/>
        <w:textAlignment w:val="auto"/>
        <w:rPr>
          <w:rFonts w:ascii="MS Gothic" w:eastAsia="MS Gothic" w:hAnsi="MS Gothic" w:cs="Arial"/>
          <w:sz w:val="20"/>
          <w:lang w:eastAsia="en-US"/>
        </w:rPr>
      </w:pPr>
      <w:r w:rsidRPr="00C9431D">
        <w:rPr>
          <w:rFonts w:ascii="MS Gothic" w:eastAsia="MS Gothic" w:hAnsi="MS Gothic" w:cs="Arial"/>
          <w:sz w:val="20"/>
          <w:lang w:eastAsia="en-US"/>
        </w:rPr>
        <w:t>€   45</w:t>
      </w:r>
    </w:p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680"/>
        <w:textAlignment w:val="auto"/>
        <w:rPr>
          <w:rFonts w:ascii="MS Gothic" w:eastAsia="MS Gothic" w:hAnsi="MS Gothic" w:cs="Arial"/>
          <w:sz w:val="20"/>
          <w:lang w:eastAsia="en-US"/>
        </w:rPr>
      </w:pPr>
      <w:r w:rsidRPr="00C9431D">
        <w:rPr>
          <w:rFonts w:ascii="MS Gothic" w:eastAsia="MS Gothic" w:hAnsi="MS Gothic" w:cs="Arial"/>
          <w:sz w:val="20"/>
          <w:lang w:eastAsia="en-US"/>
        </w:rPr>
        <w:t>€  356</w:t>
      </w:r>
    </w:p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680"/>
        <w:textAlignment w:val="auto"/>
        <w:rPr>
          <w:rFonts w:ascii="MS Gothic" w:eastAsia="MS Gothic" w:hAnsi="MS Gothic" w:cs="Arial"/>
          <w:sz w:val="20"/>
          <w:u w:val="single"/>
          <w:lang w:eastAsia="en-US"/>
        </w:rPr>
      </w:pPr>
      <w:r w:rsidRPr="00C9431D">
        <w:rPr>
          <w:rFonts w:ascii="MS Gothic" w:eastAsia="MS Gothic" w:hAnsi="MS Gothic" w:cs="Arial"/>
          <w:sz w:val="20"/>
          <w:u w:val="single"/>
          <w:lang w:eastAsia="en-US"/>
        </w:rPr>
        <w:t>€ 2360 +</w:t>
      </w:r>
    </w:p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680"/>
        <w:textAlignment w:val="auto"/>
        <w:rPr>
          <w:rFonts w:ascii="MS Gothic" w:eastAsia="MS Gothic" w:hAnsi="MS Gothic" w:cs="Arial"/>
          <w:sz w:val="20"/>
          <w:lang w:eastAsia="en-US"/>
        </w:rPr>
      </w:pPr>
      <w:r w:rsidRPr="00C9431D">
        <w:rPr>
          <w:rFonts w:ascii="MS Gothic" w:eastAsia="MS Gothic" w:hAnsi="MS Gothic" w:cs="Arial"/>
          <w:sz w:val="20"/>
          <w:lang w:eastAsia="en-US"/>
        </w:rPr>
        <w:t>€ 4051</w:t>
      </w:r>
    </w:p>
    <w:p w:rsidR="00451FB8" w:rsidRPr="00580C00" w:rsidRDefault="00451FB8" w:rsidP="00451FB8"/>
    <w:p w:rsidR="00451FB8" w:rsidRPr="00580C00" w:rsidRDefault="00451FB8" w:rsidP="00451FB8">
      <w:pPr>
        <w:ind w:left="426"/>
      </w:pPr>
      <w:r w:rsidRPr="00580C00">
        <w:t>Een browser kan een ander lettertype gebruiken. Bij welk ander lettertype blijft de kolomstructuur van deze berekening precies intact?</w:t>
      </w:r>
    </w:p>
    <w:p w:rsidR="00451FB8" w:rsidRPr="00580C00" w:rsidRDefault="00451FB8" w:rsidP="00451FB8"/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426"/>
        <w:textAlignment w:val="auto"/>
        <w:rPr>
          <w:rFonts w:eastAsia="MS Gothic" w:cs="Arial"/>
          <w:sz w:val="20"/>
          <w:lang w:eastAsia="en-US"/>
        </w:rPr>
      </w:pPr>
      <w:r w:rsidRPr="00C9431D">
        <w:rPr>
          <w:rFonts w:eastAsia="MS Gothic" w:cs="Arial"/>
          <w:lang w:eastAsia="en-US"/>
        </w:rPr>
        <w:t>A</w:t>
      </w:r>
      <w:r w:rsidRPr="00C9431D">
        <w:rPr>
          <w:rFonts w:eastAsia="MS Gothic" w:cs="Arial"/>
          <w:sz w:val="20"/>
          <w:lang w:eastAsia="en-US"/>
        </w:rPr>
        <w:tab/>
        <w:t>Bij dit lettertype</w:t>
      </w:r>
    </w:p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426"/>
        <w:textAlignment w:val="auto"/>
        <w:rPr>
          <w:rFonts w:eastAsia="MS Gothic" w:cs="Arial"/>
          <w:sz w:val="20"/>
          <w:lang w:eastAsia="en-US"/>
        </w:rPr>
      </w:pPr>
      <w:r w:rsidRPr="00C9431D">
        <w:rPr>
          <w:rFonts w:eastAsia="MS Gothic" w:cs="Arial"/>
          <w:lang w:eastAsia="en-US"/>
        </w:rPr>
        <w:t>B</w:t>
      </w:r>
      <w:r w:rsidRPr="00C9431D">
        <w:rPr>
          <w:rFonts w:eastAsia="MS Gothic" w:cs="Arial"/>
          <w:sz w:val="20"/>
          <w:lang w:eastAsia="en-US"/>
        </w:rPr>
        <w:tab/>
      </w:r>
      <w:r w:rsidRPr="00C9431D">
        <w:rPr>
          <w:rFonts w:ascii="Times New Roman" w:eastAsia="MS Gothic" w:hAnsi="Times New Roman"/>
          <w:sz w:val="22"/>
          <w:lang w:eastAsia="en-US"/>
        </w:rPr>
        <w:t>Bij dit lettertype</w:t>
      </w:r>
    </w:p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426"/>
        <w:textAlignment w:val="auto"/>
        <w:rPr>
          <w:rFonts w:eastAsia="MS Gothic" w:cs="Arial"/>
          <w:sz w:val="20"/>
          <w:lang w:eastAsia="en-US"/>
        </w:rPr>
      </w:pPr>
      <w:r w:rsidRPr="00C9431D">
        <w:rPr>
          <w:rFonts w:eastAsia="MS Gothic" w:cs="Arial"/>
          <w:lang w:eastAsia="en-US"/>
        </w:rPr>
        <w:t>C</w:t>
      </w:r>
      <w:r w:rsidRPr="00C9431D">
        <w:rPr>
          <w:rFonts w:eastAsia="MS Gothic" w:cs="Arial"/>
          <w:sz w:val="20"/>
          <w:lang w:eastAsia="en-US"/>
        </w:rPr>
        <w:tab/>
      </w:r>
      <w:r w:rsidRPr="00C9431D">
        <w:rPr>
          <w:rFonts w:ascii="Lucida Handwriting" w:eastAsia="MS Gothic" w:hAnsi="Lucida Handwriting" w:cs="Arial"/>
          <w:sz w:val="20"/>
          <w:lang w:eastAsia="en-US"/>
        </w:rPr>
        <w:t>Bij dit lettertype</w:t>
      </w:r>
    </w:p>
    <w:p w:rsidR="00451FB8" w:rsidRPr="00C9431D" w:rsidRDefault="00451FB8" w:rsidP="00451FB8">
      <w:pPr>
        <w:overflowPunct/>
        <w:autoSpaceDE/>
        <w:autoSpaceDN/>
        <w:adjustRightInd/>
        <w:spacing w:line="240" w:lineRule="atLeast"/>
        <w:ind w:left="426"/>
        <w:textAlignment w:val="auto"/>
        <w:rPr>
          <w:rFonts w:eastAsia="MS Gothic" w:cs="Arial"/>
          <w:sz w:val="20"/>
          <w:lang w:eastAsia="en-US"/>
        </w:rPr>
      </w:pPr>
      <w:r w:rsidRPr="00C9431D">
        <w:rPr>
          <w:rFonts w:eastAsia="MS Gothic" w:cs="Arial"/>
          <w:lang w:eastAsia="en-US"/>
        </w:rPr>
        <w:t>D</w:t>
      </w:r>
      <w:r w:rsidRPr="00C9431D">
        <w:rPr>
          <w:rFonts w:eastAsia="MS Gothic" w:cs="Arial"/>
          <w:sz w:val="20"/>
          <w:lang w:eastAsia="en-US"/>
        </w:rPr>
        <w:tab/>
      </w:r>
      <w:r w:rsidRPr="00C9431D">
        <w:rPr>
          <w:rFonts w:ascii="Courier New" w:eastAsia="MS Gothic" w:hAnsi="Courier New" w:cs="Courier New"/>
          <w:sz w:val="20"/>
          <w:lang w:eastAsia="en-US"/>
        </w:rPr>
        <w:t>Bij dit lettertype</w:t>
      </w:r>
    </w:p>
    <w:p w:rsidR="00451FB8" w:rsidRPr="00580C00" w:rsidRDefault="00451FB8" w:rsidP="00451FB8"/>
    <w:p w:rsidR="00451FB8" w:rsidRPr="00580C00" w:rsidRDefault="00451FB8" w:rsidP="00451FB8">
      <w:pPr>
        <w:ind w:left="426"/>
      </w:pPr>
      <w:r w:rsidRPr="003465FB">
        <w:rPr>
          <w:i/>
        </w:rPr>
        <w:t>Antwoord:</w:t>
      </w:r>
      <w:r w:rsidRPr="00580C00">
        <w:t xml:space="preserve"> D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B8" w:rsidRDefault="00451FB8">
      <w:r>
        <w:separator/>
      </w:r>
    </w:p>
  </w:endnote>
  <w:endnote w:type="continuationSeparator" w:id="0">
    <w:p w:rsidR="00451FB8" w:rsidRDefault="00451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8C" w:rsidRDefault="00D7518C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451FB8" w:rsidP="00227972">
    <w:pPr>
      <w:pStyle w:val="Voettekst"/>
      <w:tabs>
        <w:tab w:val="clear" w:pos="9072"/>
        <w:tab w:val="right" w:pos="8280"/>
      </w:tabs>
    </w:pPr>
    <w:r w:rsidRPr="00D7518C">
      <w:rPr>
        <w:rStyle w:val="Paginanummer"/>
        <w:i/>
      </w:rPr>
      <w:t>E</w:t>
    </w:r>
    <w:r w:rsidR="00D7518C" w:rsidRPr="00D7518C">
      <w:rPr>
        <w:rStyle w:val="Paginanummer"/>
        <w:i/>
      </w:rPr>
      <w:t>indtermen 27 en 28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CE3624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6284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8C" w:rsidRDefault="00D7518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B8" w:rsidRDefault="00451FB8">
      <w:r>
        <w:separator/>
      </w:r>
    </w:p>
  </w:footnote>
  <w:footnote w:type="continuationSeparator" w:id="0">
    <w:p w:rsidR="00451FB8" w:rsidRDefault="00451F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8C" w:rsidRDefault="00D7518C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8C" w:rsidRDefault="00D7518C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18C" w:rsidRDefault="00D7518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B1496"/>
    <w:multiLevelType w:val="hybridMultilevel"/>
    <w:tmpl w:val="AC165A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B8"/>
    <w:rsid w:val="001615E3"/>
    <w:rsid w:val="001A565A"/>
    <w:rsid w:val="00227972"/>
    <w:rsid w:val="00235D22"/>
    <w:rsid w:val="003465FB"/>
    <w:rsid w:val="003E0EA5"/>
    <w:rsid w:val="00451FB8"/>
    <w:rsid w:val="00762834"/>
    <w:rsid w:val="007F016D"/>
    <w:rsid w:val="008038A1"/>
    <w:rsid w:val="0088760E"/>
    <w:rsid w:val="00890B33"/>
    <w:rsid w:val="00995FAA"/>
    <w:rsid w:val="009D59F7"/>
    <w:rsid w:val="00A62CF2"/>
    <w:rsid w:val="00CC3512"/>
    <w:rsid w:val="00CE3624"/>
    <w:rsid w:val="00D7518C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4B23E09A-E6E8-4BE8-96CD-26001004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51FB8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451FB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451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451F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Informatietechnologie gt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RepIsbn xmlns="http://schemas.microsoft.com/sharepoint/v3" xsi:nil="true"/>
    <_dlc_DocId xmlns="7106a2ac-038a-457f-8b58-ec67130d9d6d">47XQ5P3E4USX-10-2647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TaxCatchAll xmlns="7106a2ac-038a-457f-8b58-ec67130d9d6d">
      <Value>110</Value>
      <Value>68</Value>
    </TaxCatchAll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>i:0#.w|slo\v.schmidt</DisplayName>
        <AccountId>250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http://downloads.slo.nl/_layouts/15/DocIdRedir.aspx?ID=47XQ5P3E4USX-10-2647</Url>
      <Description>47XQ5P3E4USX-10-2647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/>
    </RepSector_0>
  </documentManagement>
</p:properties>
</file>

<file path=customXml/itemProps1.xml><?xml version="1.0" encoding="utf-8"?>
<ds:datastoreItem xmlns:ds="http://schemas.openxmlformats.org/officeDocument/2006/customXml" ds:itemID="{07404FF4-A295-40B1-8589-87228BD49B6D}"/>
</file>

<file path=customXml/itemProps2.xml><?xml version="1.0" encoding="utf-8"?>
<ds:datastoreItem xmlns:ds="http://schemas.openxmlformats.org/officeDocument/2006/customXml" ds:itemID="{BEC1E054-4320-446A-B365-7A826EE250CF}"/>
</file>

<file path=customXml/itemProps3.xml><?xml version="1.0" encoding="utf-8"?>
<ds:datastoreItem xmlns:ds="http://schemas.openxmlformats.org/officeDocument/2006/customXml" ds:itemID="{8B0C7DE9-0727-49FC-93F4-8C8C002BAA2E}"/>
</file>

<file path=customXml/itemProps4.xml><?xml version="1.0" encoding="utf-8"?>
<ds:datastoreItem xmlns:ds="http://schemas.openxmlformats.org/officeDocument/2006/customXml" ds:itemID="{4F685FD6-C327-45ED-9795-AEE39A0B613B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</TotalTime>
  <Pages>1</Pages>
  <Words>112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4</cp:revision>
  <cp:lastPrinted>2008-09-29T14:29:00Z</cp:lastPrinted>
  <dcterms:created xsi:type="dcterms:W3CDTF">2016-03-01T13:09:00Z</dcterms:created>
  <dcterms:modified xsi:type="dcterms:W3CDTF">2016-04-20T11:30:00Z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AreasOfExpertise">
    <vt:lpwstr/>
  </property>
  <property fmtid="{D5CDD505-2E9C-101B-9397-08002B2CF9AE}" pid="3" name="TaxKeyword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443f3723-2820-4a5e-b6e0-068afe559d1d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