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97390" w14:textId="61F46E3F" w:rsidR="00875E80" w:rsidRPr="006F5FBD" w:rsidRDefault="009B26B0" w:rsidP="009B26B0">
      <w:pPr>
        <w:pStyle w:val="Kop1"/>
      </w:pPr>
      <w:r>
        <w:t>Voorbeeld PTA havo</w:t>
      </w:r>
    </w:p>
    <w:p w14:paraId="1D2C3A9F" w14:textId="77777777" w:rsidR="00570944" w:rsidRPr="006F5FBD" w:rsidRDefault="00570944" w:rsidP="00570944">
      <w:pPr>
        <w:spacing w:line="240" w:lineRule="auto"/>
        <w:rPr>
          <w:lang w:val="nl-NL" w:eastAsia="nl-NL"/>
        </w:rPr>
      </w:pPr>
    </w:p>
    <w:p w14:paraId="44D19CD6" w14:textId="77777777" w:rsidR="00570944" w:rsidRDefault="007A1B6B" w:rsidP="007A1B6B">
      <w:pPr>
        <w:tabs>
          <w:tab w:val="left" w:pos="7350"/>
        </w:tabs>
        <w:spacing w:line="240" w:lineRule="auto"/>
        <w:rPr>
          <w:lang w:val="nl-NL" w:eastAsia="nl-NL"/>
        </w:rPr>
      </w:pPr>
      <w:r>
        <w:rPr>
          <w:lang w:val="nl-NL" w:eastAsia="nl-NL"/>
        </w:rPr>
        <w:tab/>
      </w:r>
    </w:p>
    <w:p w14:paraId="387A84A0" w14:textId="77777777" w:rsidR="006D4347" w:rsidRDefault="006D4347" w:rsidP="00570944">
      <w:pPr>
        <w:spacing w:line="240" w:lineRule="auto"/>
        <w:rPr>
          <w:lang w:val="nl-NL" w:eastAsia="nl-NL"/>
        </w:rPr>
      </w:pPr>
    </w:p>
    <w:p w14:paraId="745F843A" w14:textId="77777777" w:rsidR="009B26B0" w:rsidRPr="009B26B0" w:rsidRDefault="009B26B0" w:rsidP="009B26B0">
      <w:pPr>
        <w:spacing w:line="240" w:lineRule="auto"/>
        <w:rPr>
          <w:sz w:val="20"/>
          <w:szCs w:val="20"/>
          <w:lang w:val="nl-NL" w:eastAsia="nl-NL"/>
        </w:rPr>
      </w:pPr>
      <w:r w:rsidRPr="009B26B0">
        <w:rPr>
          <w:sz w:val="20"/>
          <w:szCs w:val="20"/>
          <w:lang w:val="nl-NL" w:eastAsia="nl-NL"/>
        </w:rPr>
        <w:t xml:space="preserve">Een voorbeeld van een PTA voor havo staat hieronder weergegeven: </w:t>
      </w:r>
      <w:r w:rsidRPr="009B26B0">
        <w:rPr>
          <w:sz w:val="20"/>
          <w:szCs w:val="20"/>
          <w:lang w:val="nl-NL" w:eastAsia="nl-NL"/>
        </w:rPr>
        <w:br/>
      </w:r>
    </w:p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1294"/>
        <w:gridCol w:w="2885"/>
        <w:gridCol w:w="2137"/>
        <w:gridCol w:w="1630"/>
        <w:gridCol w:w="1263"/>
      </w:tblGrid>
      <w:tr w:rsidR="009B26B0" w:rsidRPr="009B26B0" w14:paraId="38B45C45" w14:textId="77777777" w:rsidTr="009B26B0">
        <w:trPr>
          <w:trHeight w:val="336"/>
        </w:trPr>
        <w:tc>
          <w:tcPr>
            <w:tcW w:w="1294" w:type="dxa"/>
          </w:tcPr>
          <w:p w14:paraId="0F6099E3" w14:textId="77777777" w:rsidR="009B26B0" w:rsidRPr="009B26B0" w:rsidRDefault="009B26B0" w:rsidP="009B26B0">
            <w:pPr>
              <w:spacing w:line="240" w:lineRule="auto"/>
              <w:rPr>
                <w:b/>
                <w:bCs/>
                <w:sz w:val="20"/>
                <w:szCs w:val="20"/>
                <w:lang w:val="nl-NL" w:eastAsia="nl-NL"/>
              </w:rPr>
            </w:pPr>
            <w:r w:rsidRPr="009B26B0">
              <w:rPr>
                <w:b/>
                <w:bCs/>
                <w:sz w:val="20"/>
                <w:szCs w:val="20"/>
                <w:lang w:val="nl-NL" w:eastAsia="nl-NL"/>
              </w:rPr>
              <w:t xml:space="preserve">Periode </w:t>
            </w:r>
          </w:p>
        </w:tc>
        <w:tc>
          <w:tcPr>
            <w:tcW w:w="2885" w:type="dxa"/>
          </w:tcPr>
          <w:p w14:paraId="07FC53D6" w14:textId="77777777" w:rsidR="009B26B0" w:rsidRPr="009B26B0" w:rsidRDefault="009B26B0" w:rsidP="009B26B0">
            <w:pPr>
              <w:spacing w:line="240" w:lineRule="auto"/>
              <w:rPr>
                <w:b/>
                <w:bCs/>
                <w:sz w:val="20"/>
                <w:szCs w:val="20"/>
                <w:lang w:val="nl-NL" w:eastAsia="nl-NL"/>
              </w:rPr>
            </w:pPr>
            <w:r w:rsidRPr="009B26B0">
              <w:rPr>
                <w:b/>
                <w:bCs/>
                <w:sz w:val="20"/>
                <w:szCs w:val="20"/>
                <w:lang w:val="nl-NL" w:eastAsia="nl-NL"/>
              </w:rPr>
              <w:t>Inhoud</w:t>
            </w:r>
          </w:p>
        </w:tc>
        <w:tc>
          <w:tcPr>
            <w:tcW w:w="2137" w:type="dxa"/>
          </w:tcPr>
          <w:p w14:paraId="7628FF52" w14:textId="77777777" w:rsidR="009B26B0" w:rsidRPr="009B26B0" w:rsidRDefault="009B26B0" w:rsidP="009B26B0">
            <w:pPr>
              <w:spacing w:line="240" w:lineRule="auto"/>
              <w:rPr>
                <w:b/>
                <w:bCs/>
                <w:sz w:val="20"/>
                <w:szCs w:val="20"/>
                <w:lang w:val="nl-NL" w:eastAsia="nl-NL"/>
              </w:rPr>
            </w:pPr>
            <w:r w:rsidRPr="009B26B0">
              <w:rPr>
                <w:b/>
                <w:bCs/>
                <w:sz w:val="20"/>
                <w:szCs w:val="20"/>
                <w:lang w:val="nl-NL" w:eastAsia="nl-NL"/>
              </w:rPr>
              <w:t>Domein</w:t>
            </w:r>
          </w:p>
        </w:tc>
        <w:tc>
          <w:tcPr>
            <w:tcW w:w="1630" w:type="dxa"/>
          </w:tcPr>
          <w:p w14:paraId="1DD7F10A" w14:textId="77777777" w:rsidR="009B26B0" w:rsidRPr="009B26B0" w:rsidRDefault="009B26B0" w:rsidP="009B26B0">
            <w:pPr>
              <w:spacing w:line="240" w:lineRule="auto"/>
              <w:rPr>
                <w:b/>
                <w:bCs/>
                <w:sz w:val="20"/>
                <w:szCs w:val="20"/>
                <w:lang w:val="nl-NL" w:eastAsia="nl-NL"/>
              </w:rPr>
            </w:pPr>
            <w:proofErr w:type="spellStart"/>
            <w:r w:rsidRPr="009B26B0">
              <w:rPr>
                <w:b/>
                <w:bCs/>
                <w:sz w:val="20"/>
                <w:szCs w:val="20"/>
                <w:lang w:val="nl-NL" w:eastAsia="nl-NL"/>
              </w:rPr>
              <w:t>Toetsvorm</w:t>
            </w:r>
            <w:proofErr w:type="spellEnd"/>
          </w:p>
        </w:tc>
        <w:tc>
          <w:tcPr>
            <w:tcW w:w="1263" w:type="dxa"/>
          </w:tcPr>
          <w:p w14:paraId="0046D70A" w14:textId="77777777" w:rsidR="009B26B0" w:rsidRPr="009B26B0" w:rsidRDefault="009B26B0" w:rsidP="009B26B0">
            <w:pPr>
              <w:spacing w:line="240" w:lineRule="auto"/>
              <w:rPr>
                <w:b/>
                <w:bCs/>
                <w:sz w:val="20"/>
                <w:szCs w:val="20"/>
                <w:lang w:val="nl-NL" w:eastAsia="nl-NL"/>
              </w:rPr>
            </w:pPr>
            <w:r w:rsidRPr="009B26B0">
              <w:rPr>
                <w:b/>
                <w:bCs/>
                <w:sz w:val="20"/>
                <w:szCs w:val="20"/>
                <w:lang w:val="nl-NL" w:eastAsia="nl-NL"/>
              </w:rPr>
              <w:t>Weging</w:t>
            </w:r>
          </w:p>
        </w:tc>
      </w:tr>
      <w:tr w:rsidR="009B26B0" w:rsidRPr="009B26B0" w14:paraId="77032D2A" w14:textId="77777777" w:rsidTr="009B26B0">
        <w:trPr>
          <w:trHeight w:val="1010"/>
        </w:trPr>
        <w:tc>
          <w:tcPr>
            <w:tcW w:w="1294" w:type="dxa"/>
          </w:tcPr>
          <w:p w14:paraId="7A44A166" w14:textId="77777777" w:rsidR="009B26B0" w:rsidRPr="009B26B0" w:rsidRDefault="009B26B0" w:rsidP="009B26B0">
            <w:pPr>
              <w:spacing w:line="240" w:lineRule="auto"/>
              <w:rPr>
                <w:sz w:val="20"/>
                <w:szCs w:val="20"/>
                <w:lang w:val="nl-NL" w:eastAsia="nl-NL"/>
              </w:rPr>
            </w:pPr>
            <w:r w:rsidRPr="009B26B0">
              <w:rPr>
                <w:sz w:val="20"/>
                <w:szCs w:val="20"/>
                <w:lang w:val="nl-NL" w:eastAsia="nl-NL"/>
              </w:rPr>
              <w:t>4.3  (einde leerjaar 4)</w:t>
            </w:r>
          </w:p>
        </w:tc>
        <w:tc>
          <w:tcPr>
            <w:tcW w:w="2885" w:type="dxa"/>
          </w:tcPr>
          <w:p w14:paraId="35F0C895" w14:textId="77777777" w:rsidR="009B26B0" w:rsidRPr="009B26B0" w:rsidRDefault="009B26B0" w:rsidP="009B26B0">
            <w:pPr>
              <w:spacing w:line="240" w:lineRule="auto"/>
              <w:rPr>
                <w:sz w:val="20"/>
                <w:szCs w:val="20"/>
                <w:lang w:val="nl-NL" w:eastAsia="nl-NL"/>
              </w:rPr>
            </w:pPr>
            <w:r w:rsidRPr="009B26B0">
              <w:rPr>
                <w:sz w:val="20"/>
                <w:szCs w:val="20"/>
                <w:lang w:val="nl-NL" w:eastAsia="nl-NL"/>
              </w:rPr>
              <w:t xml:space="preserve">Praktische opdracht waarin twee keuzeopdrachten verwerkt worden. Bijvoorbeeld gedragseconomie en woningmarkt. </w:t>
            </w:r>
          </w:p>
        </w:tc>
        <w:tc>
          <w:tcPr>
            <w:tcW w:w="2137" w:type="dxa"/>
          </w:tcPr>
          <w:p w14:paraId="714BBFC9" w14:textId="77777777" w:rsidR="009B26B0" w:rsidRPr="009B26B0" w:rsidRDefault="009B26B0" w:rsidP="009B26B0">
            <w:pPr>
              <w:spacing w:line="240" w:lineRule="auto"/>
              <w:rPr>
                <w:sz w:val="20"/>
                <w:szCs w:val="20"/>
                <w:lang w:val="nl-NL" w:eastAsia="nl-NL"/>
              </w:rPr>
            </w:pPr>
            <w:r w:rsidRPr="009B26B0">
              <w:rPr>
                <w:sz w:val="20"/>
                <w:szCs w:val="20"/>
                <w:lang w:val="nl-NL" w:eastAsia="nl-NL"/>
              </w:rPr>
              <w:t>A,B, C, K</w:t>
            </w:r>
          </w:p>
        </w:tc>
        <w:tc>
          <w:tcPr>
            <w:tcW w:w="1630" w:type="dxa"/>
          </w:tcPr>
          <w:p w14:paraId="0209830D" w14:textId="77777777" w:rsidR="009B26B0" w:rsidRPr="009B26B0" w:rsidRDefault="009B26B0" w:rsidP="009B26B0">
            <w:pPr>
              <w:spacing w:line="240" w:lineRule="auto"/>
              <w:rPr>
                <w:sz w:val="20"/>
                <w:szCs w:val="20"/>
                <w:lang w:val="nl-NL" w:eastAsia="nl-NL"/>
              </w:rPr>
            </w:pPr>
            <w:r w:rsidRPr="009B26B0">
              <w:rPr>
                <w:sz w:val="20"/>
                <w:szCs w:val="20"/>
                <w:lang w:val="nl-NL" w:eastAsia="nl-NL"/>
              </w:rPr>
              <w:t>Praktische Opdracht</w:t>
            </w:r>
          </w:p>
        </w:tc>
        <w:tc>
          <w:tcPr>
            <w:tcW w:w="1263" w:type="dxa"/>
          </w:tcPr>
          <w:p w14:paraId="41F5351B" w14:textId="77777777" w:rsidR="009B26B0" w:rsidRPr="009B26B0" w:rsidRDefault="009B26B0" w:rsidP="009B26B0">
            <w:pPr>
              <w:spacing w:line="240" w:lineRule="auto"/>
              <w:rPr>
                <w:sz w:val="20"/>
                <w:szCs w:val="20"/>
                <w:lang w:val="nl-NL" w:eastAsia="nl-NL"/>
              </w:rPr>
            </w:pPr>
            <w:r w:rsidRPr="009B26B0">
              <w:rPr>
                <w:sz w:val="20"/>
                <w:szCs w:val="20"/>
                <w:lang w:val="nl-NL" w:eastAsia="nl-NL"/>
              </w:rPr>
              <w:t>15%</w:t>
            </w:r>
          </w:p>
        </w:tc>
      </w:tr>
      <w:tr w:rsidR="009B26B0" w:rsidRPr="009B26B0" w14:paraId="5D76382C" w14:textId="77777777" w:rsidTr="009B26B0">
        <w:trPr>
          <w:trHeight w:val="336"/>
        </w:trPr>
        <w:tc>
          <w:tcPr>
            <w:tcW w:w="1294" w:type="dxa"/>
          </w:tcPr>
          <w:p w14:paraId="4FE8ABBA" w14:textId="77777777" w:rsidR="009B26B0" w:rsidRPr="009B26B0" w:rsidRDefault="009B26B0" w:rsidP="009B26B0">
            <w:pPr>
              <w:spacing w:line="240" w:lineRule="auto"/>
              <w:rPr>
                <w:sz w:val="20"/>
                <w:szCs w:val="20"/>
                <w:lang w:val="nl-NL" w:eastAsia="nl-NL"/>
              </w:rPr>
            </w:pPr>
            <w:r w:rsidRPr="009B26B0">
              <w:rPr>
                <w:sz w:val="20"/>
                <w:szCs w:val="20"/>
                <w:lang w:val="nl-NL" w:eastAsia="nl-NL"/>
              </w:rPr>
              <w:t xml:space="preserve">5.1 </w:t>
            </w:r>
          </w:p>
        </w:tc>
        <w:tc>
          <w:tcPr>
            <w:tcW w:w="2885" w:type="dxa"/>
          </w:tcPr>
          <w:p w14:paraId="2C10E7FF" w14:textId="77777777" w:rsidR="009B26B0" w:rsidRPr="009B26B0" w:rsidRDefault="009B26B0" w:rsidP="009B26B0">
            <w:pPr>
              <w:spacing w:line="240" w:lineRule="auto"/>
              <w:rPr>
                <w:sz w:val="20"/>
                <w:szCs w:val="20"/>
                <w:lang w:val="nl-NL" w:eastAsia="nl-NL"/>
              </w:rPr>
            </w:pPr>
            <w:r w:rsidRPr="009B26B0">
              <w:rPr>
                <w:sz w:val="20"/>
                <w:szCs w:val="20"/>
                <w:lang w:val="nl-NL" w:eastAsia="nl-NL"/>
              </w:rPr>
              <w:t>Hoofdstukken uit een lesmethode</w:t>
            </w:r>
          </w:p>
        </w:tc>
        <w:tc>
          <w:tcPr>
            <w:tcW w:w="2137" w:type="dxa"/>
          </w:tcPr>
          <w:p w14:paraId="1FA0EAEB" w14:textId="77777777" w:rsidR="009B26B0" w:rsidRPr="009B26B0" w:rsidRDefault="009B26B0" w:rsidP="009B26B0">
            <w:pPr>
              <w:spacing w:line="240" w:lineRule="auto"/>
              <w:rPr>
                <w:sz w:val="20"/>
                <w:szCs w:val="20"/>
                <w:lang w:val="nl-NL" w:eastAsia="nl-NL"/>
              </w:rPr>
            </w:pPr>
            <w:r w:rsidRPr="009B26B0">
              <w:rPr>
                <w:sz w:val="20"/>
                <w:szCs w:val="20"/>
                <w:lang w:val="nl-NL" w:eastAsia="nl-NL"/>
              </w:rPr>
              <w:t>A,D,F,G</w:t>
            </w:r>
          </w:p>
        </w:tc>
        <w:tc>
          <w:tcPr>
            <w:tcW w:w="1630" w:type="dxa"/>
          </w:tcPr>
          <w:p w14:paraId="7B610592" w14:textId="77777777" w:rsidR="009B26B0" w:rsidRPr="009B26B0" w:rsidRDefault="009B26B0" w:rsidP="009B26B0">
            <w:pPr>
              <w:spacing w:line="240" w:lineRule="auto"/>
              <w:rPr>
                <w:sz w:val="20"/>
                <w:szCs w:val="20"/>
                <w:lang w:val="nl-NL" w:eastAsia="nl-NL"/>
              </w:rPr>
            </w:pPr>
            <w:r w:rsidRPr="009B26B0">
              <w:rPr>
                <w:sz w:val="20"/>
                <w:szCs w:val="20"/>
                <w:lang w:val="nl-NL" w:eastAsia="nl-NL"/>
              </w:rPr>
              <w:t>Toets</w:t>
            </w:r>
          </w:p>
        </w:tc>
        <w:tc>
          <w:tcPr>
            <w:tcW w:w="1263" w:type="dxa"/>
          </w:tcPr>
          <w:p w14:paraId="541FA7D3" w14:textId="77777777" w:rsidR="009B26B0" w:rsidRPr="009B26B0" w:rsidRDefault="009B26B0" w:rsidP="009B26B0">
            <w:pPr>
              <w:spacing w:line="240" w:lineRule="auto"/>
              <w:rPr>
                <w:sz w:val="20"/>
                <w:szCs w:val="20"/>
                <w:lang w:val="nl-NL" w:eastAsia="nl-NL"/>
              </w:rPr>
            </w:pPr>
            <w:r w:rsidRPr="009B26B0">
              <w:rPr>
                <w:sz w:val="20"/>
                <w:szCs w:val="20"/>
                <w:lang w:val="nl-NL" w:eastAsia="nl-NL"/>
              </w:rPr>
              <w:t>20%</w:t>
            </w:r>
          </w:p>
        </w:tc>
      </w:tr>
      <w:tr w:rsidR="009B26B0" w:rsidRPr="009B26B0" w14:paraId="54080A2E" w14:textId="77777777" w:rsidTr="009B26B0">
        <w:trPr>
          <w:trHeight w:val="336"/>
        </w:trPr>
        <w:tc>
          <w:tcPr>
            <w:tcW w:w="1294" w:type="dxa"/>
          </w:tcPr>
          <w:p w14:paraId="1B55C6C1" w14:textId="77777777" w:rsidR="009B26B0" w:rsidRPr="009B26B0" w:rsidRDefault="009B26B0" w:rsidP="009B26B0">
            <w:pPr>
              <w:spacing w:line="240" w:lineRule="auto"/>
              <w:rPr>
                <w:sz w:val="20"/>
                <w:szCs w:val="20"/>
                <w:lang w:val="nl-NL" w:eastAsia="nl-NL"/>
              </w:rPr>
            </w:pPr>
            <w:r w:rsidRPr="009B26B0">
              <w:rPr>
                <w:sz w:val="20"/>
                <w:szCs w:val="20"/>
                <w:lang w:val="nl-NL" w:eastAsia="nl-NL"/>
              </w:rPr>
              <w:t xml:space="preserve">5.2 </w:t>
            </w:r>
          </w:p>
        </w:tc>
        <w:tc>
          <w:tcPr>
            <w:tcW w:w="2885" w:type="dxa"/>
          </w:tcPr>
          <w:p w14:paraId="44B69AA0" w14:textId="77777777" w:rsidR="009B26B0" w:rsidRPr="009B26B0" w:rsidRDefault="009B26B0" w:rsidP="009B26B0">
            <w:pPr>
              <w:spacing w:line="240" w:lineRule="auto"/>
              <w:rPr>
                <w:sz w:val="20"/>
                <w:szCs w:val="20"/>
                <w:lang w:val="nl-NL" w:eastAsia="nl-NL"/>
              </w:rPr>
            </w:pPr>
            <w:r w:rsidRPr="009B26B0">
              <w:rPr>
                <w:sz w:val="20"/>
                <w:szCs w:val="20"/>
                <w:lang w:val="nl-NL" w:eastAsia="nl-NL"/>
              </w:rPr>
              <w:t>Hoofdstukken uit een lesmethode</w:t>
            </w:r>
          </w:p>
        </w:tc>
        <w:tc>
          <w:tcPr>
            <w:tcW w:w="2137" w:type="dxa"/>
          </w:tcPr>
          <w:p w14:paraId="2C56D507" w14:textId="77777777" w:rsidR="009B26B0" w:rsidRPr="009B26B0" w:rsidRDefault="009B26B0" w:rsidP="009B26B0">
            <w:pPr>
              <w:spacing w:line="240" w:lineRule="auto"/>
              <w:rPr>
                <w:sz w:val="20"/>
                <w:szCs w:val="20"/>
                <w:lang w:val="nl-NL" w:eastAsia="nl-NL"/>
              </w:rPr>
            </w:pPr>
            <w:r w:rsidRPr="009B26B0">
              <w:rPr>
                <w:sz w:val="20"/>
                <w:szCs w:val="20"/>
                <w:lang w:val="nl-NL" w:eastAsia="nl-NL"/>
              </w:rPr>
              <w:t>A,C,E,F</w:t>
            </w:r>
          </w:p>
        </w:tc>
        <w:tc>
          <w:tcPr>
            <w:tcW w:w="1630" w:type="dxa"/>
          </w:tcPr>
          <w:p w14:paraId="1A372C69" w14:textId="77777777" w:rsidR="009B26B0" w:rsidRPr="009B26B0" w:rsidRDefault="009B26B0" w:rsidP="009B26B0">
            <w:pPr>
              <w:spacing w:line="240" w:lineRule="auto"/>
              <w:rPr>
                <w:sz w:val="20"/>
                <w:szCs w:val="20"/>
                <w:lang w:val="nl-NL" w:eastAsia="nl-NL"/>
              </w:rPr>
            </w:pPr>
            <w:r w:rsidRPr="009B26B0">
              <w:rPr>
                <w:sz w:val="20"/>
                <w:szCs w:val="20"/>
                <w:lang w:val="nl-NL" w:eastAsia="nl-NL"/>
              </w:rPr>
              <w:t>Toets</w:t>
            </w:r>
          </w:p>
        </w:tc>
        <w:tc>
          <w:tcPr>
            <w:tcW w:w="1263" w:type="dxa"/>
          </w:tcPr>
          <w:p w14:paraId="51AF7AD4" w14:textId="77777777" w:rsidR="009B26B0" w:rsidRPr="009B26B0" w:rsidRDefault="009B26B0" w:rsidP="009B26B0">
            <w:pPr>
              <w:spacing w:line="240" w:lineRule="auto"/>
              <w:rPr>
                <w:sz w:val="20"/>
                <w:szCs w:val="20"/>
                <w:lang w:val="nl-NL" w:eastAsia="nl-NL"/>
              </w:rPr>
            </w:pPr>
            <w:r w:rsidRPr="009B26B0">
              <w:rPr>
                <w:sz w:val="20"/>
                <w:szCs w:val="20"/>
                <w:lang w:val="nl-NL" w:eastAsia="nl-NL"/>
              </w:rPr>
              <w:t>20%</w:t>
            </w:r>
          </w:p>
        </w:tc>
      </w:tr>
      <w:tr w:rsidR="009B26B0" w:rsidRPr="009B26B0" w14:paraId="4D1CD461" w14:textId="77777777" w:rsidTr="009B26B0">
        <w:trPr>
          <w:trHeight w:val="319"/>
        </w:trPr>
        <w:tc>
          <w:tcPr>
            <w:tcW w:w="1294" w:type="dxa"/>
          </w:tcPr>
          <w:p w14:paraId="537B6784" w14:textId="77777777" w:rsidR="009B26B0" w:rsidRPr="009B26B0" w:rsidRDefault="009B26B0" w:rsidP="009B26B0">
            <w:pPr>
              <w:spacing w:line="240" w:lineRule="auto"/>
              <w:rPr>
                <w:sz w:val="20"/>
                <w:szCs w:val="20"/>
                <w:lang w:val="nl-NL" w:eastAsia="nl-NL"/>
              </w:rPr>
            </w:pPr>
            <w:r w:rsidRPr="009B26B0">
              <w:rPr>
                <w:sz w:val="20"/>
                <w:szCs w:val="20"/>
                <w:lang w:val="nl-NL" w:eastAsia="nl-NL"/>
              </w:rPr>
              <w:t>5.3</w:t>
            </w:r>
          </w:p>
        </w:tc>
        <w:tc>
          <w:tcPr>
            <w:tcW w:w="2885" w:type="dxa"/>
          </w:tcPr>
          <w:p w14:paraId="403F26DE" w14:textId="77777777" w:rsidR="009B26B0" w:rsidRPr="009B26B0" w:rsidRDefault="009B26B0" w:rsidP="009B26B0">
            <w:pPr>
              <w:spacing w:line="240" w:lineRule="auto"/>
              <w:rPr>
                <w:sz w:val="20"/>
                <w:szCs w:val="20"/>
                <w:lang w:val="nl-NL" w:eastAsia="nl-NL"/>
              </w:rPr>
            </w:pPr>
            <w:r w:rsidRPr="009B26B0">
              <w:rPr>
                <w:sz w:val="20"/>
                <w:szCs w:val="20"/>
                <w:lang w:val="nl-NL" w:eastAsia="nl-NL"/>
              </w:rPr>
              <w:t>Hoofdstukken uit een lesmethode/ alle lesstof voor het CE</w:t>
            </w:r>
          </w:p>
        </w:tc>
        <w:tc>
          <w:tcPr>
            <w:tcW w:w="2137" w:type="dxa"/>
          </w:tcPr>
          <w:p w14:paraId="51C2EC69" w14:textId="77777777" w:rsidR="009B26B0" w:rsidRPr="009B26B0" w:rsidRDefault="009B26B0" w:rsidP="009B26B0">
            <w:pPr>
              <w:spacing w:line="240" w:lineRule="auto"/>
              <w:rPr>
                <w:sz w:val="20"/>
                <w:szCs w:val="20"/>
                <w:lang w:val="nl-NL" w:eastAsia="nl-NL"/>
              </w:rPr>
            </w:pPr>
            <w:r w:rsidRPr="009B26B0">
              <w:rPr>
                <w:sz w:val="20"/>
                <w:szCs w:val="20"/>
                <w:lang w:val="nl-NL" w:eastAsia="nl-NL"/>
              </w:rPr>
              <w:t>A, D, E, F,  G, H, I </w:t>
            </w:r>
          </w:p>
          <w:p w14:paraId="3DF46936" w14:textId="77777777" w:rsidR="009B26B0" w:rsidRPr="009B26B0" w:rsidRDefault="009B26B0" w:rsidP="009B26B0">
            <w:pPr>
              <w:spacing w:line="240" w:lineRule="auto"/>
              <w:rPr>
                <w:sz w:val="20"/>
                <w:szCs w:val="20"/>
                <w:lang w:val="nl-NL" w:eastAsia="nl-NL"/>
              </w:rPr>
            </w:pPr>
          </w:p>
        </w:tc>
        <w:tc>
          <w:tcPr>
            <w:tcW w:w="1630" w:type="dxa"/>
          </w:tcPr>
          <w:p w14:paraId="64751A20" w14:textId="77777777" w:rsidR="009B26B0" w:rsidRPr="009B26B0" w:rsidRDefault="009B26B0" w:rsidP="009B26B0">
            <w:pPr>
              <w:spacing w:line="240" w:lineRule="auto"/>
              <w:rPr>
                <w:sz w:val="20"/>
                <w:szCs w:val="20"/>
                <w:lang w:val="nl-NL" w:eastAsia="nl-NL"/>
              </w:rPr>
            </w:pPr>
            <w:r w:rsidRPr="009B26B0">
              <w:rPr>
                <w:sz w:val="20"/>
                <w:szCs w:val="20"/>
                <w:lang w:val="nl-NL" w:eastAsia="nl-NL"/>
              </w:rPr>
              <w:t>Toets</w:t>
            </w:r>
          </w:p>
        </w:tc>
        <w:tc>
          <w:tcPr>
            <w:tcW w:w="1263" w:type="dxa"/>
          </w:tcPr>
          <w:p w14:paraId="7B7831D6" w14:textId="77777777" w:rsidR="009B26B0" w:rsidRPr="009B26B0" w:rsidRDefault="009B26B0" w:rsidP="009B26B0">
            <w:pPr>
              <w:spacing w:line="240" w:lineRule="auto"/>
              <w:rPr>
                <w:sz w:val="20"/>
                <w:szCs w:val="20"/>
                <w:lang w:val="nl-NL" w:eastAsia="nl-NL"/>
              </w:rPr>
            </w:pPr>
            <w:r w:rsidRPr="009B26B0">
              <w:rPr>
                <w:sz w:val="20"/>
                <w:szCs w:val="20"/>
                <w:lang w:val="nl-NL" w:eastAsia="nl-NL"/>
              </w:rPr>
              <w:t>40%</w:t>
            </w:r>
          </w:p>
        </w:tc>
      </w:tr>
      <w:tr w:rsidR="009B26B0" w:rsidRPr="009B26B0" w14:paraId="1AE21DEA" w14:textId="77777777" w:rsidTr="009B26B0">
        <w:trPr>
          <w:trHeight w:val="336"/>
        </w:trPr>
        <w:tc>
          <w:tcPr>
            <w:tcW w:w="1294" w:type="dxa"/>
          </w:tcPr>
          <w:p w14:paraId="660C6DF8" w14:textId="77777777" w:rsidR="009B26B0" w:rsidRPr="009B26B0" w:rsidRDefault="009B26B0" w:rsidP="009B26B0">
            <w:pPr>
              <w:spacing w:line="240" w:lineRule="auto"/>
              <w:rPr>
                <w:sz w:val="20"/>
                <w:szCs w:val="20"/>
                <w:lang w:val="nl-NL" w:eastAsia="nl-NL"/>
              </w:rPr>
            </w:pPr>
            <w:r w:rsidRPr="009B26B0">
              <w:rPr>
                <w:sz w:val="20"/>
                <w:szCs w:val="20"/>
                <w:lang w:val="nl-NL" w:eastAsia="nl-NL"/>
              </w:rPr>
              <w:t>5.3</w:t>
            </w:r>
          </w:p>
        </w:tc>
        <w:tc>
          <w:tcPr>
            <w:tcW w:w="2885" w:type="dxa"/>
          </w:tcPr>
          <w:p w14:paraId="05E3B00B" w14:textId="77777777" w:rsidR="009B26B0" w:rsidRPr="009B26B0" w:rsidRDefault="009B26B0" w:rsidP="009B26B0">
            <w:pPr>
              <w:spacing w:line="240" w:lineRule="auto"/>
              <w:rPr>
                <w:sz w:val="20"/>
                <w:szCs w:val="20"/>
                <w:lang w:val="nl-NL" w:eastAsia="nl-NL"/>
              </w:rPr>
            </w:pPr>
            <w:r w:rsidRPr="009B26B0">
              <w:rPr>
                <w:sz w:val="20"/>
                <w:szCs w:val="20"/>
                <w:lang w:val="nl-NL" w:eastAsia="nl-NL"/>
              </w:rPr>
              <w:t>Portfolio: Klaslokaalexperimenten</w:t>
            </w:r>
          </w:p>
        </w:tc>
        <w:tc>
          <w:tcPr>
            <w:tcW w:w="2137" w:type="dxa"/>
          </w:tcPr>
          <w:p w14:paraId="0AE54D86" w14:textId="77777777" w:rsidR="009B26B0" w:rsidRPr="009B26B0" w:rsidRDefault="009B26B0" w:rsidP="009B26B0">
            <w:pPr>
              <w:spacing w:line="240" w:lineRule="auto"/>
              <w:rPr>
                <w:sz w:val="20"/>
                <w:szCs w:val="20"/>
                <w:lang w:val="nl-NL" w:eastAsia="nl-NL"/>
              </w:rPr>
            </w:pPr>
            <w:r w:rsidRPr="009B26B0">
              <w:rPr>
                <w:sz w:val="20"/>
                <w:szCs w:val="20"/>
                <w:lang w:val="nl-NL" w:eastAsia="nl-NL"/>
              </w:rPr>
              <w:t>J</w:t>
            </w:r>
          </w:p>
        </w:tc>
        <w:tc>
          <w:tcPr>
            <w:tcW w:w="1630" w:type="dxa"/>
          </w:tcPr>
          <w:p w14:paraId="19DBB1A6" w14:textId="77777777" w:rsidR="009B26B0" w:rsidRPr="009B26B0" w:rsidRDefault="009B26B0" w:rsidP="009B26B0">
            <w:pPr>
              <w:spacing w:line="240" w:lineRule="auto"/>
              <w:rPr>
                <w:sz w:val="20"/>
                <w:szCs w:val="20"/>
                <w:lang w:val="nl-NL" w:eastAsia="nl-NL"/>
              </w:rPr>
            </w:pPr>
          </w:p>
        </w:tc>
        <w:tc>
          <w:tcPr>
            <w:tcW w:w="1263" w:type="dxa"/>
          </w:tcPr>
          <w:p w14:paraId="1C3AE7FA" w14:textId="77777777" w:rsidR="009B26B0" w:rsidRPr="009B26B0" w:rsidRDefault="009B26B0" w:rsidP="009B26B0">
            <w:pPr>
              <w:spacing w:line="240" w:lineRule="auto"/>
              <w:rPr>
                <w:sz w:val="20"/>
                <w:szCs w:val="20"/>
                <w:lang w:val="nl-NL" w:eastAsia="nl-NL"/>
              </w:rPr>
            </w:pPr>
            <w:r w:rsidRPr="009B26B0">
              <w:rPr>
                <w:sz w:val="20"/>
                <w:szCs w:val="20"/>
                <w:lang w:val="nl-NL" w:eastAsia="nl-NL"/>
              </w:rPr>
              <w:t>5%</w:t>
            </w:r>
          </w:p>
        </w:tc>
      </w:tr>
    </w:tbl>
    <w:p w14:paraId="6FA26768" w14:textId="77777777" w:rsidR="009B26B0" w:rsidRPr="009B26B0" w:rsidRDefault="009B26B0" w:rsidP="009B26B0">
      <w:pPr>
        <w:spacing w:line="240" w:lineRule="auto"/>
        <w:rPr>
          <w:sz w:val="20"/>
          <w:szCs w:val="20"/>
          <w:lang w:val="nl-NL" w:eastAsia="nl-NL"/>
        </w:rPr>
      </w:pPr>
      <w:r w:rsidRPr="009B26B0">
        <w:rPr>
          <w:sz w:val="20"/>
          <w:szCs w:val="20"/>
          <w:lang w:val="nl-NL" w:eastAsia="nl-NL"/>
        </w:rPr>
        <w:br/>
      </w:r>
    </w:p>
    <w:p w14:paraId="3592EB86" w14:textId="77777777" w:rsidR="00DA6585" w:rsidRDefault="00DA6585" w:rsidP="00570944">
      <w:pPr>
        <w:spacing w:line="240" w:lineRule="auto"/>
        <w:rPr>
          <w:lang w:val="nl-NL" w:eastAsia="nl-NL"/>
        </w:rPr>
      </w:pPr>
    </w:p>
    <w:p w14:paraId="60625635" w14:textId="77777777" w:rsidR="00BE4FC1" w:rsidRDefault="00BE4FC1" w:rsidP="00570944">
      <w:pPr>
        <w:spacing w:line="240" w:lineRule="auto"/>
        <w:rPr>
          <w:lang w:val="nl-NL" w:eastAsia="nl-NL"/>
        </w:rPr>
      </w:pPr>
    </w:p>
    <w:p w14:paraId="379229FD" w14:textId="77777777" w:rsidR="00BE4FC1" w:rsidRDefault="00BE4FC1" w:rsidP="00570944">
      <w:pPr>
        <w:spacing w:line="240" w:lineRule="auto"/>
        <w:rPr>
          <w:lang w:val="nl-NL" w:eastAsia="nl-NL"/>
        </w:rPr>
      </w:pPr>
    </w:p>
    <w:p w14:paraId="7D61969D" w14:textId="77777777" w:rsidR="00BE4FC1" w:rsidRDefault="00BE4FC1" w:rsidP="00570944">
      <w:pPr>
        <w:spacing w:line="240" w:lineRule="auto"/>
        <w:rPr>
          <w:lang w:val="nl-NL" w:eastAsia="nl-NL"/>
        </w:rPr>
      </w:pPr>
    </w:p>
    <w:p w14:paraId="23DBFEB9" w14:textId="77777777" w:rsidR="00BE4FC1" w:rsidRDefault="00BE4FC1" w:rsidP="00570944">
      <w:pPr>
        <w:spacing w:line="240" w:lineRule="auto"/>
        <w:rPr>
          <w:lang w:val="nl-NL" w:eastAsia="nl-NL"/>
        </w:rPr>
      </w:pPr>
    </w:p>
    <w:p w14:paraId="49C7B215" w14:textId="77777777" w:rsidR="00BE4FC1" w:rsidRDefault="00BE4FC1" w:rsidP="00570944">
      <w:pPr>
        <w:spacing w:line="240" w:lineRule="auto"/>
        <w:rPr>
          <w:lang w:val="nl-NL" w:eastAsia="nl-NL"/>
        </w:rPr>
      </w:pPr>
    </w:p>
    <w:p w14:paraId="0D07B649" w14:textId="77777777" w:rsidR="00590414" w:rsidRDefault="00590414">
      <w:pPr>
        <w:spacing w:line="240" w:lineRule="auto"/>
        <w:rPr>
          <w:lang w:val="nl-NL" w:eastAsia="nl-NL"/>
        </w:rPr>
        <w:sectPr w:rsidR="00590414" w:rsidSect="00BE4FC1">
          <w:footerReference w:type="default" r:id="rId8"/>
          <w:headerReference w:type="first" r:id="rId9"/>
          <w:pgSz w:w="11906" w:h="16838"/>
          <w:pgMar w:top="1814" w:right="1871" w:bottom="1247" w:left="1871" w:header="794" w:footer="567" w:gutter="0"/>
          <w:pgNumType w:chapSep="period"/>
          <w:cols w:space="720"/>
          <w:titlePg/>
          <w:docGrid w:linePitch="360"/>
        </w:sectPr>
      </w:pPr>
    </w:p>
    <w:p w14:paraId="7BE8BC26" w14:textId="77777777" w:rsidR="002B5EB9" w:rsidRPr="002B5EB9" w:rsidRDefault="002B5EB9" w:rsidP="00DA6585">
      <w:pPr>
        <w:rPr>
          <w:lang w:val="nl-NL" w:eastAsia="nl-NL"/>
        </w:rPr>
      </w:pPr>
    </w:p>
    <w:sectPr w:rsidR="002B5EB9" w:rsidRPr="002B5EB9" w:rsidSect="00590414">
      <w:headerReference w:type="default" r:id="rId10"/>
      <w:type w:val="continuous"/>
      <w:pgSz w:w="11906" w:h="16838"/>
      <w:pgMar w:top="1814" w:right="1871" w:bottom="1247" w:left="1871" w:header="794" w:footer="567" w:gutter="0"/>
      <w:pgNumType w:chapSep="period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86F74" w14:textId="77777777" w:rsidR="009B26B0" w:rsidRDefault="009B26B0" w:rsidP="00D51ADB">
      <w:r>
        <w:separator/>
      </w:r>
    </w:p>
  </w:endnote>
  <w:endnote w:type="continuationSeparator" w:id="0">
    <w:p w14:paraId="3DE58236" w14:textId="77777777" w:rsidR="009B26B0" w:rsidRDefault="009B26B0" w:rsidP="00D51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  <w:color w:val="000000" w:themeColor="text2"/>
      </w:rPr>
      <w:id w:val="1927307334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17D2007A" w14:textId="77777777" w:rsidR="0016715F" w:rsidRPr="0087603A" w:rsidRDefault="0016715F" w:rsidP="00D22F80">
        <w:pPr>
          <w:pStyle w:val="Voettekst"/>
          <w:framePr w:wrap="none" w:vAnchor="text" w:hAnchor="page" w:x="5893" w:y="273"/>
          <w:rPr>
            <w:rStyle w:val="Paginanummer"/>
            <w:color w:val="000000" w:themeColor="text2"/>
          </w:rPr>
        </w:pPr>
        <w:r w:rsidRPr="0087603A">
          <w:rPr>
            <w:rStyle w:val="Paginanummer"/>
            <w:color w:val="000000" w:themeColor="text2"/>
          </w:rPr>
          <w:fldChar w:fldCharType="begin"/>
        </w:r>
        <w:r w:rsidRPr="0087603A">
          <w:rPr>
            <w:rStyle w:val="Paginanummer"/>
            <w:color w:val="000000" w:themeColor="text2"/>
          </w:rPr>
          <w:instrText xml:space="preserve"> PAGE </w:instrText>
        </w:r>
        <w:r w:rsidRPr="0087603A">
          <w:rPr>
            <w:rStyle w:val="Paginanummer"/>
            <w:color w:val="000000" w:themeColor="text2"/>
          </w:rPr>
          <w:fldChar w:fldCharType="separate"/>
        </w:r>
        <w:r w:rsidRPr="0087603A">
          <w:rPr>
            <w:rStyle w:val="Paginanummer"/>
            <w:noProof/>
            <w:color w:val="000000" w:themeColor="text2"/>
          </w:rPr>
          <w:t>2</w:t>
        </w:r>
        <w:r w:rsidRPr="0087603A">
          <w:rPr>
            <w:rStyle w:val="Paginanummer"/>
            <w:color w:val="000000" w:themeColor="text2"/>
          </w:rPr>
          <w:fldChar w:fldCharType="end"/>
        </w:r>
      </w:p>
    </w:sdtContent>
  </w:sdt>
  <w:p w14:paraId="6E690DDA" w14:textId="77777777" w:rsidR="0016715F" w:rsidRPr="00D22F80" w:rsidRDefault="0016715F" w:rsidP="00D22F80">
    <w:pPr>
      <w:pStyle w:val="Voettekst"/>
      <w:tabs>
        <w:tab w:val="clear" w:pos="6237"/>
        <w:tab w:val="right" w:pos="5103"/>
      </w:tabs>
    </w:pPr>
    <w:r w:rsidRPr="00D51ADB">
      <w:rPr>
        <w:noProof/>
      </w:rPr>
      <w:drawing>
        <wp:inline distT="0" distB="0" distL="0" distR="0" wp14:anchorId="5268D684" wp14:editId="1AFA5528">
          <wp:extent cx="548640" cy="310551"/>
          <wp:effectExtent l="0" t="0" r="0" b="0"/>
          <wp:docPr id="1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2248" cy="3295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rFonts w:ascii="Times New Roman" w:hAnsi="Times New Roman"/>
      </w:rPr>
      <w:tab/>
    </w:r>
    <w:proofErr w:type="spellStart"/>
    <w:r>
      <w:t>Bronvermelding</w:t>
    </w:r>
    <w:proofErr w:type="spellEnd"/>
    <w:r>
      <w:t xml:space="preserve"> </w:t>
    </w:r>
    <w:proofErr w:type="spellStart"/>
    <w:r>
      <w:t>toevoegen</w:t>
    </w:r>
    <w:proofErr w:type="spellEnd"/>
    <w:r>
      <w:t xml:space="preserve"> </w:t>
    </w:r>
    <w:proofErr w:type="spellStart"/>
    <w:r>
      <w:t>bv</w:t>
    </w:r>
    <w:proofErr w:type="spellEnd"/>
    <w:r>
      <w:t xml:space="preserve"> URL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6EF66" w14:textId="77777777" w:rsidR="009B26B0" w:rsidRDefault="009B26B0" w:rsidP="00D51ADB">
      <w:r>
        <w:separator/>
      </w:r>
    </w:p>
  </w:footnote>
  <w:footnote w:type="continuationSeparator" w:id="0">
    <w:p w14:paraId="7134CDC3" w14:textId="77777777" w:rsidR="009B26B0" w:rsidRDefault="009B26B0" w:rsidP="00D51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58BC6" w14:textId="77777777" w:rsidR="00BE4FC1" w:rsidRDefault="00BE4FC1">
    <w:pPr>
      <w:pStyle w:val="Koptekst"/>
    </w:pPr>
    <w:r>
      <w:rPr>
        <w:noProof/>
      </w:rPr>
      <w:drawing>
        <wp:anchor distT="0" distB="0" distL="114300" distR="114300" simplePos="0" relativeHeight="251663360" behindDoc="1" locked="0" layoutInCell="1" allowOverlap="1" wp14:anchorId="10A192C9" wp14:editId="2188E5CA">
          <wp:simplePos x="0" y="0"/>
          <wp:positionH relativeFrom="page">
            <wp:align>right</wp:align>
          </wp:positionH>
          <wp:positionV relativeFrom="paragraph">
            <wp:posOffset>-500365</wp:posOffset>
          </wp:positionV>
          <wp:extent cx="7569553" cy="407035"/>
          <wp:effectExtent l="0" t="0" r="0" b="0"/>
          <wp:wrapNone/>
          <wp:docPr id="3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sset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553" cy="407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A1E11" w14:textId="77777777" w:rsidR="00590414" w:rsidRDefault="0059041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A3E204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97E7B3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748ED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10E4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E5AF63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C50F9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20816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52A9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E287B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3B4EC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493768"/>
    <w:multiLevelType w:val="multilevel"/>
    <w:tmpl w:val="D28E507C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6CE666B"/>
    <w:multiLevelType w:val="hybridMultilevel"/>
    <w:tmpl w:val="ED2C4BC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94603F"/>
    <w:multiLevelType w:val="multilevel"/>
    <w:tmpl w:val="1C8C711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3BF02655"/>
    <w:multiLevelType w:val="hybridMultilevel"/>
    <w:tmpl w:val="7F2EA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4C644B"/>
    <w:multiLevelType w:val="hybridMultilevel"/>
    <w:tmpl w:val="3F94A0E2"/>
    <w:lvl w:ilvl="0" w:tplc="8A8220D0">
      <w:start w:val="1"/>
      <w:numFmt w:val="bullet"/>
      <w:pStyle w:val="Lijstalinea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75B45098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77F721A2"/>
    <w:multiLevelType w:val="hybridMultilevel"/>
    <w:tmpl w:val="19505932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781461C2"/>
    <w:multiLevelType w:val="hybridMultilevel"/>
    <w:tmpl w:val="CDB42460"/>
    <w:lvl w:ilvl="0" w:tplc="2F5A0CB4">
      <w:numFmt w:val="bullet"/>
      <w:lvlText w:val="•"/>
      <w:lvlJc w:val="left"/>
      <w:pPr>
        <w:ind w:left="1080" w:hanging="72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3"/>
  </w:num>
  <w:num w:numId="12">
    <w:abstractNumId w:val="17"/>
  </w:num>
  <w:num w:numId="13">
    <w:abstractNumId w:val="14"/>
  </w:num>
  <w:num w:numId="14">
    <w:abstractNumId w:val="11"/>
  </w:num>
  <w:num w:numId="15">
    <w:abstractNumId w:val="16"/>
  </w:num>
  <w:num w:numId="16">
    <w:abstractNumId w:val="10"/>
  </w:num>
  <w:num w:numId="17">
    <w:abstractNumId w:val="1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6B0"/>
    <w:rsid w:val="000A72DC"/>
    <w:rsid w:val="0016715F"/>
    <w:rsid w:val="001C1334"/>
    <w:rsid w:val="0020666F"/>
    <w:rsid w:val="00242795"/>
    <w:rsid w:val="002B5EB9"/>
    <w:rsid w:val="002B798D"/>
    <w:rsid w:val="002C2104"/>
    <w:rsid w:val="00304857"/>
    <w:rsid w:val="003067AE"/>
    <w:rsid w:val="0036611D"/>
    <w:rsid w:val="003C238C"/>
    <w:rsid w:val="003D0616"/>
    <w:rsid w:val="0040290D"/>
    <w:rsid w:val="004A36BE"/>
    <w:rsid w:val="004C6E58"/>
    <w:rsid w:val="00545ABC"/>
    <w:rsid w:val="00570944"/>
    <w:rsid w:val="00581F9A"/>
    <w:rsid w:val="00590414"/>
    <w:rsid w:val="006D4347"/>
    <w:rsid w:val="006F5FBD"/>
    <w:rsid w:val="00700688"/>
    <w:rsid w:val="0072607A"/>
    <w:rsid w:val="007A1B6B"/>
    <w:rsid w:val="007B3392"/>
    <w:rsid w:val="007B4C4B"/>
    <w:rsid w:val="00875E80"/>
    <w:rsid w:val="0087603A"/>
    <w:rsid w:val="00890424"/>
    <w:rsid w:val="00895861"/>
    <w:rsid w:val="009B26B0"/>
    <w:rsid w:val="009C710C"/>
    <w:rsid w:val="00A028B4"/>
    <w:rsid w:val="00A46451"/>
    <w:rsid w:val="00A844C4"/>
    <w:rsid w:val="00AA602B"/>
    <w:rsid w:val="00B67ED9"/>
    <w:rsid w:val="00B82549"/>
    <w:rsid w:val="00BA73F6"/>
    <w:rsid w:val="00BE4FC1"/>
    <w:rsid w:val="00C42027"/>
    <w:rsid w:val="00C43FCC"/>
    <w:rsid w:val="00C57C5C"/>
    <w:rsid w:val="00C70CC3"/>
    <w:rsid w:val="00C7556F"/>
    <w:rsid w:val="00C8666C"/>
    <w:rsid w:val="00C95F3C"/>
    <w:rsid w:val="00D22F80"/>
    <w:rsid w:val="00D51ADB"/>
    <w:rsid w:val="00D6009C"/>
    <w:rsid w:val="00DA6585"/>
    <w:rsid w:val="00DA7E03"/>
    <w:rsid w:val="00DC7A0F"/>
    <w:rsid w:val="00E32E12"/>
    <w:rsid w:val="00E54DB5"/>
    <w:rsid w:val="00EE49EF"/>
    <w:rsid w:val="00F16969"/>
    <w:rsid w:val="00F17168"/>
    <w:rsid w:val="00F56F62"/>
    <w:rsid w:val="00F65AC5"/>
    <w:rsid w:val="00FE0895"/>
    <w:rsid w:val="00FE2292"/>
    <w:rsid w:val="00FF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EFBA09"/>
  <w15:chartTrackingRefBased/>
  <w15:docId w15:val="{A1CFFE84-6014-4AB3-B5D5-833BFDD97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A1B6B"/>
    <w:pPr>
      <w:spacing w:line="260" w:lineRule="atLeast"/>
    </w:pPr>
    <w:rPr>
      <w:rFonts w:ascii="Verdana" w:hAnsi="Verdana"/>
      <w:sz w:val="18"/>
      <w:szCs w:val="18"/>
    </w:rPr>
  </w:style>
  <w:style w:type="paragraph" w:styleId="Kop1">
    <w:name w:val="heading 1"/>
    <w:basedOn w:val="Standaard"/>
    <w:next w:val="Standaard"/>
    <w:link w:val="Kop1Char"/>
    <w:uiPriority w:val="9"/>
    <w:qFormat/>
    <w:rsid w:val="000A72DC"/>
    <w:pPr>
      <w:keepNext/>
      <w:keepLines/>
      <w:spacing w:line="560" w:lineRule="atLeast"/>
      <w:outlineLvl w:val="0"/>
    </w:pPr>
    <w:rPr>
      <w:rFonts w:ascii="Georgia" w:eastAsiaTheme="majorEastAsia" w:hAnsi="Georgia" w:cstheme="majorBidi"/>
      <w:b/>
      <w:bCs/>
      <w:color w:val="000FA0"/>
      <w:sz w:val="44"/>
      <w:szCs w:val="28"/>
      <w:lang w:val="nl-NL" w:eastAsia="nl-NL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A72DC"/>
    <w:pPr>
      <w:keepNext/>
      <w:keepLines/>
      <w:spacing w:before="40"/>
      <w:outlineLvl w:val="1"/>
    </w:pPr>
    <w:rPr>
      <w:rFonts w:ascii="Georgia" w:eastAsiaTheme="majorEastAsia" w:hAnsi="Georgia" w:cstheme="majorBidi"/>
      <w:b/>
      <w:bCs/>
      <w:color w:val="000FA0"/>
      <w:sz w:val="24"/>
      <w:szCs w:val="24"/>
      <w:lang w:val="nl-NL" w:eastAsia="nl-NL"/>
    </w:rPr>
  </w:style>
  <w:style w:type="paragraph" w:styleId="Kop3">
    <w:name w:val="heading 3"/>
    <w:basedOn w:val="Kop4"/>
    <w:next w:val="Standaard"/>
    <w:link w:val="Kop3Char"/>
    <w:uiPriority w:val="9"/>
    <w:unhideWhenUsed/>
    <w:qFormat/>
    <w:rsid w:val="000A72DC"/>
    <w:pPr>
      <w:outlineLvl w:val="2"/>
    </w:pPr>
    <w:rPr>
      <w:rFonts w:ascii="Georgia" w:hAnsi="Georgia"/>
      <w:szCs w:val="18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FF1028"/>
    <w:pPr>
      <w:keepNext/>
      <w:keepLines/>
      <w:spacing w:before="40"/>
      <w:outlineLvl w:val="3"/>
    </w:pPr>
    <w:rPr>
      <w:rFonts w:eastAsiaTheme="majorEastAsia" w:cstheme="majorBidi"/>
      <w:b/>
      <w:bCs/>
      <w:color w:val="000FA0"/>
      <w:szCs w:val="2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4A36BE"/>
    <w:pPr>
      <w:keepNext/>
      <w:keepLines/>
      <w:numPr>
        <w:ilvl w:val="4"/>
        <w:numId w:val="17"/>
      </w:numPr>
      <w:spacing w:before="40"/>
      <w:outlineLvl w:val="4"/>
    </w:pPr>
    <w:rPr>
      <w:rFonts w:asciiTheme="majorHAnsi" w:eastAsiaTheme="majorEastAsia" w:hAnsiTheme="majorHAnsi" w:cstheme="majorBidi"/>
      <w:color w:val="000A77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4A36BE"/>
    <w:pPr>
      <w:keepNext/>
      <w:keepLines/>
      <w:numPr>
        <w:ilvl w:val="5"/>
        <w:numId w:val="17"/>
      </w:numPr>
      <w:spacing w:before="40"/>
      <w:outlineLvl w:val="5"/>
    </w:pPr>
    <w:rPr>
      <w:rFonts w:asciiTheme="majorHAnsi" w:eastAsiaTheme="majorEastAsia" w:hAnsiTheme="majorHAnsi" w:cstheme="majorBidi"/>
      <w:color w:val="00074F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4A36BE"/>
    <w:pPr>
      <w:keepNext/>
      <w:keepLines/>
      <w:numPr>
        <w:ilvl w:val="6"/>
        <w:numId w:val="1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0074F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4A36BE"/>
    <w:pPr>
      <w:keepNext/>
      <w:keepLines/>
      <w:numPr>
        <w:ilvl w:val="7"/>
        <w:numId w:val="17"/>
      </w:numPr>
      <w:spacing w:before="40"/>
      <w:outlineLvl w:val="7"/>
    </w:pPr>
    <w:rPr>
      <w:rFonts w:asciiTheme="majorHAnsi" w:eastAsiaTheme="majorEastAsia" w:hAnsiTheme="majorHAnsi" w:cstheme="majorBidi"/>
      <w:color w:val="0013D5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4A36BE"/>
    <w:pPr>
      <w:keepNext/>
      <w:keepLines/>
      <w:numPr>
        <w:ilvl w:val="8"/>
        <w:numId w:val="1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0013D5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F16969"/>
    <w:pPr>
      <w:contextualSpacing/>
    </w:pPr>
    <w:rPr>
      <w:rFonts w:ascii="Georgia" w:eastAsiaTheme="majorEastAsia" w:hAnsi="Georgia" w:cs="Arial"/>
      <w:b/>
      <w:bCs/>
      <w:color w:val="000FA0"/>
      <w:kern w:val="28"/>
      <w:sz w:val="36"/>
      <w:szCs w:val="36"/>
      <w:lang w:val="nl-NL" w:eastAsia="nl-NL"/>
    </w:rPr>
  </w:style>
  <w:style w:type="character" w:customStyle="1" w:styleId="TitelChar">
    <w:name w:val="Titel Char"/>
    <w:basedOn w:val="Standaardalinea-lettertype"/>
    <w:link w:val="Titel"/>
    <w:uiPriority w:val="10"/>
    <w:rsid w:val="00F16969"/>
    <w:rPr>
      <w:rFonts w:ascii="Georgia" w:eastAsiaTheme="majorEastAsia" w:hAnsi="Georgia" w:cs="Arial"/>
      <w:b/>
      <w:bCs/>
      <w:color w:val="000FA0"/>
      <w:kern w:val="28"/>
      <w:sz w:val="36"/>
      <w:szCs w:val="36"/>
      <w:lang w:val="nl-NL"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0A72DC"/>
    <w:rPr>
      <w:rFonts w:ascii="Georgia" w:eastAsiaTheme="majorEastAsia" w:hAnsi="Georgia" w:cstheme="majorBidi"/>
      <w:b/>
      <w:bCs/>
      <w:color w:val="000FA0"/>
      <w:sz w:val="44"/>
      <w:szCs w:val="28"/>
      <w:lang w:val="nl-NL"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0A72DC"/>
    <w:rPr>
      <w:rFonts w:ascii="Georgia" w:eastAsiaTheme="majorEastAsia" w:hAnsi="Georgia" w:cstheme="majorBidi"/>
      <w:b/>
      <w:bCs/>
      <w:color w:val="000FA0"/>
      <w:lang w:val="nl-NL"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0A72DC"/>
    <w:rPr>
      <w:rFonts w:ascii="Georgia" w:eastAsiaTheme="majorEastAsia" w:hAnsi="Georgia" w:cstheme="majorBidi"/>
      <w:b/>
      <w:bCs/>
      <w:color w:val="000FA0"/>
      <w:sz w:val="18"/>
      <w:szCs w:val="18"/>
    </w:rPr>
  </w:style>
  <w:style w:type="character" w:customStyle="1" w:styleId="Kop4Char">
    <w:name w:val="Kop 4 Char"/>
    <w:basedOn w:val="Standaardalinea-lettertype"/>
    <w:link w:val="Kop4"/>
    <w:uiPriority w:val="9"/>
    <w:rsid w:val="00FF1028"/>
    <w:rPr>
      <w:rFonts w:ascii="Verdana" w:eastAsiaTheme="majorEastAsia" w:hAnsi="Verdana" w:cstheme="majorBidi"/>
      <w:b/>
      <w:bCs/>
      <w:color w:val="000FA0"/>
      <w:sz w:val="18"/>
      <w:szCs w:val="20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BA73F6"/>
    <w:pPr>
      <w:numPr>
        <w:ilvl w:val="1"/>
      </w:numPr>
      <w:spacing w:after="120" w:line="360" w:lineRule="atLeast"/>
    </w:pPr>
    <w:rPr>
      <w:rFonts w:ascii="Georgia" w:eastAsiaTheme="minorEastAsia" w:hAnsi="Georgia" w:cs="Times New Roman (Body CS)"/>
      <w:iCs/>
      <w:color w:val="000FA0"/>
      <w:sz w:val="36"/>
      <w:szCs w:val="27"/>
      <w:lang w:val="nl-NL" w:eastAsia="nl-NL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BA73F6"/>
    <w:rPr>
      <w:rFonts w:ascii="Georgia" w:eastAsiaTheme="minorEastAsia" w:hAnsi="Georgia" w:cs="Times New Roman (Body CS)"/>
      <w:iCs/>
      <w:color w:val="000FA0"/>
      <w:sz w:val="36"/>
      <w:szCs w:val="27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D51ADB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51ADB"/>
    <w:rPr>
      <w:rFonts w:ascii="Verdana" w:hAnsi="Verdana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D22F80"/>
    <w:pPr>
      <w:tabs>
        <w:tab w:val="right" w:pos="6237"/>
        <w:tab w:val="right" w:pos="9360"/>
      </w:tabs>
    </w:pPr>
    <w:rPr>
      <w:color w:val="000FA0" w:themeColor="text1"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D22F80"/>
    <w:rPr>
      <w:rFonts w:ascii="Verdana" w:hAnsi="Verdana"/>
      <w:color w:val="000FA0" w:themeColor="text1"/>
      <w:sz w:val="16"/>
      <w:szCs w:val="18"/>
    </w:rPr>
  </w:style>
  <w:style w:type="character" w:styleId="Subtielebenadrukking">
    <w:name w:val="Subtle Emphasis"/>
    <w:basedOn w:val="Standaardalinea-lettertype"/>
    <w:uiPriority w:val="19"/>
    <w:qFormat/>
    <w:rsid w:val="00570944"/>
    <w:rPr>
      <w:i/>
      <w:iCs/>
      <w:color w:val="0016F7" w:themeColor="text1" w:themeTint="BF"/>
    </w:rPr>
  </w:style>
  <w:style w:type="character" w:styleId="Nadruk">
    <w:name w:val="Emphasis"/>
    <w:basedOn w:val="Standaardalinea-lettertype"/>
    <w:uiPriority w:val="20"/>
    <w:qFormat/>
    <w:rsid w:val="00570944"/>
    <w:rPr>
      <w:i/>
      <w:iCs/>
    </w:rPr>
  </w:style>
  <w:style w:type="paragraph" w:styleId="Lijstalinea">
    <w:name w:val="List Paragraph"/>
    <w:basedOn w:val="Standaard"/>
    <w:uiPriority w:val="34"/>
    <w:qFormat/>
    <w:rsid w:val="00242795"/>
    <w:pPr>
      <w:numPr>
        <w:numId w:val="13"/>
      </w:numPr>
      <w:contextualSpacing/>
    </w:pPr>
  </w:style>
  <w:style w:type="character" w:styleId="Hyperlink">
    <w:name w:val="Hyperlink"/>
    <w:basedOn w:val="Standaardalinea-lettertype"/>
    <w:uiPriority w:val="99"/>
    <w:unhideWhenUsed/>
    <w:rsid w:val="00242795"/>
    <w:rPr>
      <w:color w:val="000FA0" w:themeColor="text1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42795"/>
    <w:rPr>
      <w:color w:val="C0C0C0" w:themeColor="followedHyperlink"/>
      <w:u w:val="single"/>
    </w:rPr>
  </w:style>
  <w:style w:type="table" w:styleId="Tabelraster">
    <w:name w:val="Table Grid"/>
    <w:basedOn w:val="Standaardtabel"/>
    <w:uiPriority w:val="39"/>
    <w:rsid w:val="002427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5donker">
    <w:name w:val="Grid Table 5 Dark"/>
    <w:basedOn w:val="Standaardtabel"/>
    <w:uiPriority w:val="50"/>
    <w:rsid w:val="00242795"/>
    <w:tblPr>
      <w:tblStyleRowBandSize w:val="1"/>
      <w:tblStyleColBandSize w:val="1"/>
      <w:tblBorders>
        <w:top w:val="single" w:sz="4" w:space="0" w:color="FEFFFF" w:themeColor="background1"/>
        <w:left w:val="single" w:sz="4" w:space="0" w:color="FEFFFF" w:themeColor="background1"/>
        <w:bottom w:val="single" w:sz="4" w:space="0" w:color="FEFFFF" w:themeColor="background1"/>
        <w:right w:val="single" w:sz="4" w:space="0" w:color="FEFFFF" w:themeColor="background1"/>
        <w:insideH w:val="single" w:sz="4" w:space="0" w:color="FEFFFF" w:themeColor="background1"/>
        <w:insideV w:val="single" w:sz="4" w:space="0" w:color="FEFFFF" w:themeColor="background1"/>
      </w:tblBorders>
    </w:tblPr>
    <w:tcPr>
      <w:shd w:val="clear" w:color="auto" w:fill="B9BFFF" w:themeFill="text1" w:themeFillTint="33"/>
    </w:tcPr>
    <w:tblStylePr w:type="firstRow">
      <w:rPr>
        <w:b/>
        <w:bCs/>
        <w:color w:val="FEFFFF" w:themeColor="background1"/>
      </w:rPr>
      <w:tblPr/>
      <w:tcPr>
        <w:tcBorders>
          <w:top w:val="single" w:sz="4" w:space="0" w:color="FEFFFF" w:themeColor="background1"/>
          <w:left w:val="single" w:sz="4" w:space="0" w:color="FEFFFF" w:themeColor="background1"/>
          <w:right w:val="single" w:sz="4" w:space="0" w:color="FEFFFF" w:themeColor="background1"/>
          <w:insideH w:val="nil"/>
          <w:insideV w:val="nil"/>
        </w:tcBorders>
        <w:shd w:val="clear" w:color="auto" w:fill="000FA0" w:themeFill="text1"/>
      </w:tcPr>
    </w:tblStylePr>
    <w:tblStylePr w:type="lastRow">
      <w:rPr>
        <w:b/>
        <w:bCs/>
        <w:color w:val="FEFFFF" w:themeColor="background1"/>
      </w:rPr>
      <w:tblPr/>
      <w:tcPr>
        <w:tcBorders>
          <w:left w:val="single" w:sz="4" w:space="0" w:color="FEFFFF" w:themeColor="background1"/>
          <w:bottom w:val="single" w:sz="4" w:space="0" w:color="FEFFFF" w:themeColor="background1"/>
          <w:right w:val="single" w:sz="4" w:space="0" w:color="FEFFFF" w:themeColor="background1"/>
          <w:insideH w:val="nil"/>
          <w:insideV w:val="nil"/>
        </w:tcBorders>
        <w:shd w:val="clear" w:color="auto" w:fill="000FA0" w:themeFill="text1"/>
      </w:tcPr>
    </w:tblStylePr>
    <w:tblStylePr w:type="firstCol">
      <w:rPr>
        <w:b/>
        <w:bCs/>
        <w:color w:val="FEFFFF" w:themeColor="background1"/>
      </w:rPr>
      <w:tblPr/>
      <w:tcPr>
        <w:tcBorders>
          <w:top w:val="single" w:sz="4" w:space="0" w:color="FEFFFF" w:themeColor="background1"/>
          <w:left w:val="single" w:sz="4" w:space="0" w:color="FEFFFF" w:themeColor="background1"/>
          <w:bottom w:val="single" w:sz="4" w:space="0" w:color="FEFFFF" w:themeColor="background1"/>
          <w:insideV w:val="nil"/>
        </w:tcBorders>
        <w:shd w:val="clear" w:color="auto" w:fill="000FA0" w:themeFill="text1"/>
      </w:tcPr>
    </w:tblStylePr>
    <w:tblStylePr w:type="lastCol">
      <w:rPr>
        <w:b/>
        <w:bCs/>
        <w:color w:val="FEFFFF" w:themeColor="background1"/>
      </w:rPr>
      <w:tblPr/>
      <w:tcPr>
        <w:tcBorders>
          <w:top w:val="single" w:sz="4" w:space="0" w:color="FEFFFF" w:themeColor="background1"/>
          <w:bottom w:val="single" w:sz="4" w:space="0" w:color="FEFFFF" w:themeColor="background1"/>
          <w:right w:val="single" w:sz="4" w:space="0" w:color="FEFFFF" w:themeColor="background1"/>
          <w:insideV w:val="nil"/>
        </w:tcBorders>
        <w:shd w:val="clear" w:color="auto" w:fill="000FA0" w:themeFill="text1"/>
      </w:tcPr>
    </w:tblStylePr>
    <w:tblStylePr w:type="band1Vert">
      <w:tblPr/>
      <w:tcPr>
        <w:shd w:val="clear" w:color="auto" w:fill="737FFF" w:themeFill="text1" w:themeFillTint="66"/>
      </w:tcPr>
    </w:tblStylePr>
    <w:tblStylePr w:type="band1Horz">
      <w:tblPr/>
      <w:tcPr>
        <w:shd w:val="clear" w:color="auto" w:fill="737FFF" w:themeFill="text1" w:themeFillTint="66"/>
      </w:tcPr>
    </w:tblStylePr>
  </w:style>
  <w:style w:type="table" w:styleId="Rastertabel4-Accent3">
    <w:name w:val="Grid Table 4 Accent 3"/>
    <w:basedOn w:val="Standaardtabel"/>
    <w:uiPriority w:val="49"/>
    <w:rsid w:val="00242795"/>
    <w:tblPr>
      <w:tblStyleRowBandSize w:val="1"/>
      <w:tblStyleColBandSize w:val="1"/>
      <w:tblBorders>
        <w:top w:val="single" w:sz="4" w:space="0" w:color="FFA566" w:themeColor="accent3" w:themeTint="99"/>
        <w:left w:val="single" w:sz="4" w:space="0" w:color="FFA566" w:themeColor="accent3" w:themeTint="99"/>
        <w:bottom w:val="single" w:sz="4" w:space="0" w:color="FFA566" w:themeColor="accent3" w:themeTint="99"/>
        <w:right w:val="single" w:sz="4" w:space="0" w:color="FFA566" w:themeColor="accent3" w:themeTint="99"/>
        <w:insideH w:val="single" w:sz="4" w:space="0" w:color="FFA566" w:themeColor="accent3" w:themeTint="99"/>
        <w:insideV w:val="single" w:sz="4" w:space="0" w:color="FFA566" w:themeColor="accent3" w:themeTint="99"/>
      </w:tblBorders>
    </w:tblPr>
    <w:tblStylePr w:type="firstRow">
      <w:rPr>
        <w:b/>
        <w:bCs/>
        <w:color w:val="FEFFFF" w:themeColor="background1"/>
      </w:rPr>
      <w:tblPr/>
      <w:tcPr>
        <w:tcBorders>
          <w:top w:val="single" w:sz="4" w:space="0" w:color="FF6A00" w:themeColor="accent3"/>
          <w:left w:val="single" w:sz="4" w:space="0" w:color="FF6A00" w:themeColor="accent3"/>
          <w:bottom w:val="single" w:sz="4" w:space="0" w:color="FF6A00" w:themeColor="accent3"/>
          <w:right w:val="single" w:sz="4" w:space="0" w:color="FF6A00" w:themeColor="accent3"/>
          <w:insideH w:val="nil"/>
          <w:insideV w:val="nil"/>
        </w:tcBorders>
        <w:shd w:val="clear" w:color="auto" w:fill="FF6A00" w:themeFill="accent3"/>
      </w:tcPr>
    </w:tblStylePr>
    <w:tblStylePr w:type="lastRow">
      <w:rPr>
        <w:b/>
        <w:bCs/>
      </w:rPr>
      <w:tblPr/>
      <w:tcPr>
        <w:tcBorders>
          <w:top w:val="double" w:sz="4" w:space="0" w:color="FF6A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3" w:themeFillTint="33"/>
      </w:tcPr>
    </w:tblStylePr>
    <w:tblStylePr w:type="band1Horz">
      <w:tblPr/>
      <w:tcPr>
        <w:shd w:val="clear" w:color="auto" w:fill="FFE1CC" w:themeFill="accent3" w:themeFillTint="33"/>
      </w:tcPr>
    </w:tblStylePr>
  </w:style>
  <w:style w:type="table" w:styleId="Rastertabel4-Accent2">
    <w:name w:val="Grid Table 4 Accent 2"/>
    <w:basedOn w:val="Standaardtabel"/>
    <w:uiPriority w:val="49"/>
    <w:rsid w:val="00242795"/>
    <w:tblPr>
      <w:tblStyleRowBandSize w:val="1"/>
      <w:tblStyleColBandSize w:val="1"/>
      <w:tblBorders>
        <w:top w:val="single" w:sz="4" w:space="0" w:color="4EEAFF" w:themeColor="accent2" w:themeTint="99"/>
        <w:left w:val="single" w:sz="4" w:space="0" w:color="4EEAFF" w:themeColor="accent2" w:themeTint="99"/>
        <w:bottom w:val="single" w:sz="4" w:space="0" w:color="4EEAFF" w:themeColor="accent2" w:themeTint="99"/>
        <w:right w:val="single" w:sz="4" w:space="0" w:color="4EEAFF" w:themeColor="accent2" w:themeTint="99"/>
        <w:insideH w:val="single" w:sz="4" w:space="0" w:color="4EEAFF" w:themeColor="accent2" w:themeTint="99"/>
        <w:insideV w:val="single" w:sz="4" w:space="0" w:color="4EEAFF" w:themeColor="accent2" w:themeTint="99"/>
      </w:tblBorders>
    </w:tblPr>
    <w:tblStylePr w:type="firstRow">
      <w:rPr>
        <w:b/>
        <w:bCs/>
        <w:color w:val="FEFFFF" w:themeColor="background1"/>
      </w:rPr>
      <w:tblPr/>
      <w:tcPr>
        <w:tcBorders>
          <w:top w:val="single" w:sz="4" w:space="0" w:color="00BED7" w:themeColor="accent2"/>
          <w:left w:val="single" w:sz="4" w:space="0" w:color="00BED7" w:themeColor="accent2"/>
          <w:bottom w:val="single" w:sz="4" w:space="0" w:color="00BED7" w:themeColor="accent2"/>
          <w:right w:val="single" w:sz="4" w:space="0" w:color="00BED7" w:themeColor="accent2"/>
          <w:insideH w:val="nil"/>
          <w:insideV w:val="nil"/>
        </w:tcBorders>
        <w:shd w:val="clear" w:color="auto" w:fill="00BED7" w:themeFill="accent2"/>
      </w:tcPr>
    </w:tblStylePr>
    <w:tblStylePr w:type="lastRow">
      <w:rPr>
        <w:b/>
        <w:bCs/>
      </w:rPr>
      <w:tblPr/>
      <w:tcPr>
        <w:tcBorders>
          <w:top w:val="double" w:sz="4" w:space="0" w:color="00BED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8FF" w:themeFill="accent2" w:themeFillTint="33"/>
      </w:tcPr>
    </w:tblStylePr>
    <w:tblStylePr w:type="band1Horz">
      <w:tblPr/>
      <w:tcPr>
        <w:shd w:val="clear" w:color="auto" w:fill="C4F8FF" w:themeFill="accent2" w:themeFillTint="33"/>
      </w:tcPr>
    </w:tblStylePr>
  </w:style>
  <w:style w:type="character" w:customStyle="1" w:styleId="Kop5Char">
    <w:name w:val="Kop 5 Char"/>
    <w:basedOn w:val="Standaardalinea-lettertype"/>
    <w:link w:val="Kop5"/>
    <w:uiPriority w:val="9"/>
    <w:semiHidden/>
    <w:rsid w:val="004A36BE"/>
    <w:rPr>
      <w:rFonts w:asciiTheme="majorHAnsi" w:eastAsiaTheme="majorEastAsia" w:hAnsiTheme="majorHAnsi" w:cstheme="majorBidi"/>
      <w:color w:val="000A77" w:themeColor="accent1" w:themeShade="BF"/>
      <w:sz w:val="18"/>
      <w:szCs w:val="18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4A36BE"/>
    <w:rPr>
      <w:rFonts w:asciiTheme="majorHAnsi" w:eastAsiaTheme="majorEastAsia" w:hAnsiTheme="majorHAnsi" w:cstheme="majorBidi"/>
      <w:color w:val="00074F" w:themeColor="accent1" w:themeShade="7F"/>
      <w:sz w:val="18"/>
      <w:szCs w:val="18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4A36BE"/>
    <w:rPr>
      <w:rFonts w:asciiTheme="majorHAnsi" w:eastAsiaTheme="majorEastAsia" w:hAnsiTheme="majorHAnsi" w:cstheme="majorBidi"/>
      <w:i/>
      <w:iCs/>
      <w:color w:val="00074F" w:themeColor="accent1" w:themeShade="7F"/>
      <w:sz w:val="18"/>
      <w:szCs w:val="18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4A36BE"/>
    <w:rPr>
      <w:rFonts w:asciiTheme="majorHAnsi" w:eastAsiaTheme="majorEastAsia" w:hAnsiTheme="majorHAnsi" w:cstheme="majorBidi"/>
      <w:color w:val="0013D5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4A36BE"/>
    <w:rPr>
      <w:rFonts w:asciiTheme="majorHAnsi" w:eastAsiaTheme="majorEastAsia" w:hAnsiTheme="majorHAnsi" w:cstheme="majorBidi"/>
      <w:i/>
      <w:iCs/>
      <w:color w:val="0013D5" w:themeColor="text1" w:themeTint="D8"/>
      <w:sz w:val="21"/>
      <w:szCs w:val="21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2B5EB9"/>
    <w:pPr>
      <w:spacing w:before="480" w:line="276" w:lineRule="auto"/>
      <w:outlineLvl w:val="9"/>
    </w:pPr>
    <w:rPr>
      <w:color w:val="000FA0" w:themeColor="text1"/>
      <w:sz w:val="36"/>
      <w:lang w:val="en-US" w:eastAsia="en-US"/>
    </w:rPr>
  </w:style>
  <w:style w:type="paragraph" w:styleId="Inhopg1">
    <w:name w:val="toc 1"/>
    <w:basedOn w:val="Standaard"/>
    <w:next w:val="Standaard"/>
    <w:autoRedefine/>
    <w:uiPriority w:val="39"/>
    <w:unhideWhenUsed/>
    <w:rsid w:val="002B5EB9"/>
    <w:pPr>
      <w:spacing w:before="120"/>
    </w:pPr>
    <w:rPr>
      <w:rFonts w:cstheme="minorHAnsi"/>
      <w:b/>
      <w:bCs/>
      <w:iCs/>
      <w:sz w:val="24"/>
      <w:szCs w:val="24"/>
    </w:rPr>
  </w:style>
  <w:style w:type="paragraph" w:styleId="Inhopg2">
    <w:name w:val="toc 2"/>
    <w:basedOn w:val="Standaard"/>
    <w:next w:val="Standaard"/>
    <w:autoRedefine/>
    <w:uiPriority w:val="39"/>
    <w:unhideWhenUsed/>
    <w:rsid w:val="006F5FBD"/>
    <w:pPr>
      <w:spacing w:before="120"/>
      <w:ind w:left="180"/>
    </w:pPr>
    <w:rPr>
      <w:rFonts w:cstheme="minorHAnsi"/>
      <w:bCs/>
      <w:sz w:val="20"/>
      <w:szCs w:val="22"/>
    </w:rPr>
  </w:style>
  <w:style w:type="paragraph" w:styleId="Inhopg3">
    <w:name w:val="toc 3"/>
    <w:basedOn w:val="Standaard"/>
    <w:next w:val="Standaard"/>
    <w:autoRedefine/>
    <w:uiPriority w:val="39"/>
    <w:unhideWhenUsed/>
    <w:rsid w:val="00895861"/>
    <w:pPr>
      <w:ind w:left="360"/>
    </w:pPr>
    <w:rPr>
      <w:rFonts w:asciiTheme="minorHAnsi" w:hAnsiTheme="minorHAnsi" w:cstheme="minorHAnsi"/>
      <w:sz w:val="20"/>
      <w:szCs w:val="20"/>
    </w:r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895861"/>
    <w:pPr>
      <w:ind w:left="540"/>
    </w:pPr>
    <w:rPr>
      <w:rFonts w:asciiTheme="minorHAnsi" w:hAnsiTheme="minorHAnsi" w:cstheme="minorHAnsi"/>
      <w:sz w:val="20"/>
      <w:szCs w:val="20"/>
    </w:r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895861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895861"/>
    <w:pPr>
      <w:ind w:left="900"/>
    </w:pPr>
    <w:rPr>
      <w:rFonts w:asciiTheme="minorHAnsi" w:hAnsiTheme="minorHAnsi" w:cstheme="minorHAnsi"/>
      <w:sz w:val="20"/>
      <w:szCs w:val="20"/>
    </w:r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895861"/>
    <w:pPr>
      <w:ind w:left="1080"/>
    </w:pPr>
    <w:rPr>
      <w:rFonts w:asciiTheme="minorHAnsi" w:hAnsiTheme="minorHAnsi" w:cstheme="minorHAnsi"/>
      <w:sz w:val="20"/>
      <w:szCs w:val="20"/>
    </w:r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895861"/>
    <w:pPr>
      <w:ind w:left="1260"/>
    </w:pPr>
    <w:rPr>
      <w:rFonts w:asciiTheme="minorHAnsi" w:hAnsiTheme="minorHAnsi" w:cstheme="minorHAnsi"/>
      <w:sz w:val="20"/>
      <w:szCs w:val="20"/>
    </w:r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895861"/>
    <w:pPr>
      <w:ind w:left="1440"/>
    </w:pPr>
    <w:rPr>
      <w:rFonts w:asciiTheme="minorHAnsi" w:hAnsiTheme="minorHAnsi" w:cstheme="minorHAnsi"/>
      <w:sz w:val="20"/>
      <w:szCs w:val="20"/>
    </w:rPr>
  </w:style>
  <w:style w:type="paragraph" w:customStyle="1" w:styleId="CoverTitle">
    <w:name w:val="Cover Title"/>
    <w:basedOn w:val="Standaard"/>
    <w:qFormat/>
    <w:rsid w:val="007A1B6B"/>
    <w:pPr>
      <w:spacing w:line="560" w:lineRule="exact"/>
      <w:contextualSpacing/>
    </w:pPr>
    <w:rPr>
      <w:rFonts w:ascii="Georgia" w:eastAsiaTheme="majorEastAsia" w:hAnsi="Georgia" w:cs="Arial"/>
      <w:b/>
      <w:bCs/>
      <w:color w:val="000FA0"/>
      <w:kern w:val="28"/>
      <w:sz w:val="44"/>
      <w:szCs w:val="56"/>
      <w:lang w:val="nl-NL" w:eastAsia="nl-NL"/>
    </w:rPr>
  </w:style>
  <w:style w:type="character" w:styleId="Paginanummer">
    <w:name w:val="page number"/>
    <w:basedOn w:val="Standaardalinea-lettertype"/>
    <w:uiPriority w:val="99"/>
    <w:semiHidden/>
    <w:unhideWhenUsed/>
    <w:rsid w:val="0087603A"/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BA73F6"/>
    <w:pPr>
      <w:pBdr>
        <w:top w:val="single" w:sz="4" w:space="10" w:color="000FA0" w:themeColor="accent1"/>
        <w:bottom w:val="single" w:sz="4" w:space="10" w:color="000FA0" w:themeColor="accent1"/>
      </w:pBdr>
      <w:spacing w:before="360" w:after="360"/>
      <w:ind w:left="864" w:right="864"/>
      <w:jc w:val="center"/>
    </w:pPr>
    <w:rPr>
      <w:iCs/>
      <w:color w:val="000FA0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BA73F6"/>
    <w:rPr>
      <w:rFonts w:ascii="Verdana" w:hAnsi="Verdana"/>
      <w:iCs/>
      <w:color w:val="000FA0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\Template%20notitie-lesbrief.dotx" TargetMode="External"/></Relationships>
</file>

<file path=word/theme/theme1.xml><?xml version="1.0" encoding="utf-8"?>
<a:theme xmlns:a="http://schemas.openxmlformats.org/drawingml/2006/main" name="Office Theme">
  <a:themeElements>
    <a:clrScheme name="Custom 2">
      <a:dk1>
        <a:srgbClr val="000FA0"/>
      </a:dk1>
      <a:lt1>
        <a:srgbClr val="FEFFFF"/>
      </a:lt1>
      <a:dk2>
        <a:srgbClr val="000000"/>
      </a:dk2>
      <a:lt2>
        <a:srgbClr val="00BED7"/>
      </a:lt2>
      <a:accent1>
        <a:srgbClr val="000FA0"/>
      </a:accent1>
      <a:accent2>
        <a:srgbClr val="00BED7"/>
      </a:accent2>
      <a:accent3>
        <a:srgbClr val="FF6A00"/>
      </a:accent3>
      <a:accent4>
        <a:srgbClr val="0049B2"/>
      </a:accent4>
      <a:accent5>
        <a:srgbClr val="0083C5"/>
      </a:accent5>
      <a:accent6>
        <a:srgbClr val="803C50"/>
      </a:accent6>
      <a:hlink>
        <a:srgbClr val="FF6A00"/>
      </a:hlink>
      <a:folHlink>
        <a:srgbClr val="C0C0C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C2A90EA-BB0A-E643-A784-A831E72C7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notitie-lesbrief</Template>
  <TotalTime>0</TotalTime>
  <Pages>1</Pages>
  <Words>86</Words>
  <Characters>478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Lammie Stoffers</dc:creator>
  <cp:keywords/>
  <dc:description/>
  <cp:lastModifiedBy>Lammie Stoffers</cp:lastModifiedBy>
  <cp:revision>1</cp:revision>
  <dcterms:created xsi:type="dcterms:W3CDTF">2022-02-23T20:23:00Z</dcterms:created>
  <dcterms:modified xsi:type="dcterms:W3CDTF">2022-02-23T20:26:00Z</dcterms:modified>
</cp:coreProperties>
</file>