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8481" w14:textId="2561A481" w:rsidR="66D915C5" w:rsidRDefault="66D915C5" w:rsidP="66D915C5">
      <w:pPr>
        <w:rPr>
          <w:rFonts w:eastAsia="Calibri"/>
          <w:lang w:val="nl-NL"/>
        </w:rPr>
      </w:pPr>
    </w:p>
    <w:p w14:paraId="3A6CA1C0" w14:textId="0A37EF66" w:rsidR="08B60936" w:rsidRDefault="08B60936" w:rsidP="66D915C5">
      <w:pPr>
        <w:rPr>
          <w:rFonts w:eastAsia="Calibri"/>
          <w:b/>
          <w:bCs/>
          <w:i/>
          <w:iCs/>
          <w:lang w:val="nl-NL"/>
        </w:rPr>
      </w:pPr>
      <w:r w:rsidRPr="66D915C5">
        <w:rPr>
          <w:rFonts w:eastAsia="Calibri"/>
          <w:b/>
          <w:bCs/>
          <w:i/>
          <w:iCs/>
          <w:lang w:val="nl-NL"/>
        </w:rPr>
        <w:t>Voorbeeldmatige uitwerking</w:t>
      </w:r>
    </w:p>
    <w:p w14:paraId="644769B2" w14:textId="77777777" w:rsidR="00570944" w:rsidRPr="0096082F" w:rsidRDefault="007A1B6B" w:rsidP="007A1B6B">
      <w:pPr>
        <w:tabs>
          <w:tab w:val="left" w:pos="7350"/>
        </w:tabs>
        <w:spacing w:line="240" w:lineRule="auto"/>
        <w:rPr>
          <w:lang w:val="nl-NL" w:eastAsia="nl-NL"/>
        </w:rPr>
      </w:pPr>
      <w:r w:rsidRPr="0096082F">
        <w:rPr>
          <w:lang w:val="nl-NL" w:eastAsia="nl-NL"/>
        </w:rPr>
        <w:tab/>
      </w:r>
    </w:p>
    <w:p w14:paraId="02E4878C" w14:textId="5AFB57C5" w:rsidR="004D4054" w:rsidRPr="00C50283" w:rsidRDefault="004D4054" w:rsidP="004D4054">
      <w:pPr>
        <w:rPr>
          <w:i/>
          <w:iCs/>
          <w:lang w:val="nl-NL"/>
        </w:rPr>
      </w:pPr>
      <w:r w:rsidRPr="0096082F">
        <w:rPr>
          <w:lang w:val="nl-NL"/>
        </w:rPr>
        <w:t xml:space="preserve">Ingevuld door: </w:t>
      </w:r>
      <w:r w:rsidR="00992707" w:rsidRPr="00C50283">
        <w:rPr>
          <w:i/>
          <w:iCs/>
          <w:lang w:val="nl-NL"/>
        </w:rPr>
        <w:t>Marloes</w:t>
      </w:r>
    </w:p>
    <w:p w14:paraId="1430AF4C" w14:textId="2B7ECA55" w:rsidR="004D4054" w:rsidRPr="00C50283" w:rsidRDefault="004D4054" w:rsidP="004D4054">
      <w:pPr>
        <w:rPr>
          <w:i/>
          <w:iCs/>
          <w:lang w:val="nl-NL"/>
        </w:rPr>
      </w:pPr>
      <w:r w:rsidRPr="0096082F">
        <w:rPr>
          <w:lang w:val="nl-NL"/>
        </w:rPr>
        <w:t xml:space="preserve">Datum: </w:t>
      </w:r>
      <w:r w:rsidR="00992707" w:rsidRPr="00C50283">
        <w:rPr>
          <w:i/>
          <w:iCs/>
          <w:lang w:val="nl-NL"/>
        </w:rPr>
        <w:t>01-07-2021</w:t>
      </w:r>
    </w:p>
    <w:p w14:paraId="2AC1BB3F" w14:textId="007BB326" w:rsidR="004D4054" w:rsidRPr="0096082F" w:rsidRDefault="004D4054" w:rsidP="004D4054">
      <w:pPr>
        <w:rPr>
          <w:lang w:val="nl-NL"/>
        </w:rPr>
      </w:pPr>
      <w:r w:rsidRPr="0096082F">
        <w:rPr>
          <w:lang w:val="nl-NL"/>
        </w:rPr>
        <w:t xml:space="preserve">Groep: </w:t>
      </w:r>
      <w:r w:rsidR="00C50283" w:rsidRPr="00C50283">
        <w:rPr>
          <w:i/>
          <w:iCs/>
          <w:lang w:val="nl-NL"/>
        </w:rPr>
        <w:t>4a</w:t>
      </w:r>
    </w:p>
    <w:p w14:paraId="6539390D" w14:textId="77777777" w:rsidR="004D4054" w:rsidRPr="0096082F" w:rsidRDefault="004D4054" w:rsidP="004D4054">
      <w:pPr>
        <w:rPr>
          <w:lang w:val="nl-NL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114"/>
        <w:gridCol w:w="3180"/>
        <w:gridCol w:w="2025"/>
        <w:gridCol w:w="1890"/>
      </w:tblGrid>
      <w:tr w:rsidR="004D4054" w:rsidRPr="0096082F" w14:paraId="6F380A04" w14:textId="77777777" w:rsidTr="66D915C5">
        <w:trPr>
          <w:trHeight w:val="602"/>
        </w:trPr>
        <w:tc>
          <w:tcPr>
            <w:tcW w:w="2114" w:type="dxa"/>
            <w:shd w:val="clear" w:color="auto" w:fill="000FA0" w:themeFill="accent1"/>
          </w:tcPr>
          <w:p w14:paraId="5F4E8768" w14:textId="77777777" w:rsidR="004D4054" w:rsidRPr="0096082F" w:rsidRDefault="004D4054" w:rsidP="00D66AAC">
            <w:pPr>
              <w:rPr>
                <w:lang w:val="nl-NL"/>
              </w:rPr>
            </w:pPr>
          </w:p>
        </w:tc>
        <w:tc>
          <w:tcPr>
            <w:tcW w:w="3180" w:type="dxa"/>
            <w:shd w:val="clear" w:color="auto" w:fill="000FA0" w:themeFill="accent1"/>
          </w:tcPr>
          <w:p w14:paraId="3403DA69" w14:textId="09987636" w:rsidR="004D4054" w:rsidRDefault="004D4054" w:rsidP="66D915C5">
            <w:pPr>
              <w:rPr>
                <w:lang w:val="nl-NL"/>
              </w:rPr>
            </w:pPr>
            <w:r w:rsidRPr="66D915C5">
              <w:rPr>
                <w:lang w:val="nl-NL"/>
              </w:rPr>
              <w:t>Gemaakte keuzes in aanbod</w:t>
            </w:r>
            <w:r w:rsidR="2C979C4B" w:rsidRPr="66D915C5">
              <w:rPr>
                <w:lang w:val="nl-NL"/>
              </w:rPr>
              <w:t xml:space="preserve"> + specificaties in lesinhoud</w:t>
            </w:r>
          </w:p>
        </w:tc>
        <w:tc>
          <w:tcPr>
            <w:tcW w:w="2025" w:type="dxa"/>
            <w:shd w:val="clear" w:color="auto" w:fill="000FA0" w:themeFill="accent1"/>
          </w:tcPr>
          <w:p w14:paraId="12DEB33B" w14:textId="6FFAF4C5" w:rsidR="004D4054" w:rsidRPr="0096082F" w:rsidRDefault="124AED19" w:rsidP="00D66AAC">
            <w:pPr>
              <w:rPr>
                <w:lang w:val="nl-NL"/>
              </w:rPr>
            </w:pPr>
            <w:r w:rsidRPr="66D915C5">
              <w:rPr>
                <w:lang w:val="nl-NL"/>
              </w:rPr>
              <w:t xml:space="preserve">Gemaakte keuzes bij </w:t>
            </w:r>
            <w:r w:rsidR="574D1976" w:rsidRPr="66D915C5">
              <w:rPr>
                <w:lang w:val="nl-NL"/>
              </w:rPr>
              <w:t>beoordel</w:t>
            </w:r>
            <w:r w:rsidR="342C2245" w:rsidRPr="66D915C5">
              <w:rPr>
                <w:lang w:val="nl-NL"/>
              </w:rPr>
              <w:t>en</w:t>
            </w:r>
            <w:r w:rsidR="24921808" w:rsidRPr="66D915C5">
              <w:rPr>
                <w:lang w:val="nl-NL"/>
              </w:rPr>
              <w:t>/ evalueren</w:t>
            </w:r>
          </w:p>
        </w:tc>
        <w:tc>
          <w:tcPr>
            <w:tcW w:w="1890" w:type="dxa"/>
            <w:shd w:val="clear" w:color="auto" w:fill="000FA0" w:themeFill="accent1"/>
          </w:tcPr>
          <w:p w14:paraId="048EA40C" w14:textId="77777777" w:rsidR="004D4054" w:rsidRPr="0096082F" w:rsidRDefault="004D4054" w:rsidP="00D66AAC">
            <w:pPr>
              <w:rPr>
                <w:lang w:val="nl-NL"/>
              </w:rPr>
            </w:pPr>
            <w:r w:rsidRPr="0096082F">
              <w:rPr>
                <w:lang w:val="nl-NL"/>
              </w:rPr>
              <w:t>Opmerkingen</w:t>
            </w:r>
          </w:p>
        </w:tc>
      </w:tr>
      <w:tr w:rsidR="004D4054" w:rsidRPr="0096082F" w14:paraId="799B725B" w14:textId="77777777" w:rsidTr="66D915C5">
        <w:tc>
          <w:tcPr>
            <w:tcW w:w="9209" w:type="dxa"/>
            <w:gridSpan w:val="4"/>
          </w:tcPr>
          <w:p w14:paraId="53E53B5B" w14:textId="77777777" w:rsidR="004D4054" w:rsidRPr="0096082F" w:rsidRDefault="004D4054" w:rsidP="00D66AAC">
            <w:pPr>
              <w:rPr>
                <w:b/>
                <w:bCs/>
                <w:lang w:val="nl-NL"/>
              </w:rPr>
            </w:pPr>
            <w:r w:rsidRPr="0096082F">
              <w:rPr>
                <w:b/>
                <w:bCs/>
                <w:lang w:val="nl-NL"/>
              </w:rPr>
              <w:t>Nederlands</w:t>
            </w:r>
          </w:p>
        </w:tc>
      </w:tr>
      <w:tr w:rsidR="004D4054" w:rsidRPr="00D544A5" w14:paraId="10155CAF" w14:textId="77777777" w:rsidTr="66D915C5">
        <w:tc>
          <w:tcPr>
            <w:tcW w:w="2114" w:type="dxa"/>
          </w:tcPr>
          <w:p w14:paraId="5B7EF61B" w14:textId="77777777" w:rsidR="004D4054" w:rsidRPr="0096082F" w:rsidRDefault="004D4054" w:rsidP="00D66AAC">
            <w:pPr>
              <w:rPr>
                <w:lang w:val="nl-NL"/>
              </w:rPr>
            </w:pPr>
            <w:r w:rsidRPr="0096082F">
              <w:rPr>
                <w:lang w:val="nl-NL"/>
              </w:rPr>
              <w:t>Groepsniveau</w:t>
            </w:r>
          </w:p>
        </w:tc>
        <w:tc>
          <w:tcPr>
            <w:tcW w:w="3180" w:type="dxa"/>
          </w:tcPr>
          <w:p w14:paraId="30B45D20" w14:textId="4CA695A0" w:rsidR="004D4054" w:rsidRPr="00992707" w:rsidRDefault="2ACD311C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>Spelling niet meer aangeboden na 1 maart; vanaf Blok 5</w:t>
            </w:r>
          </w:p>
        </w:tc>
        <w:tc>
          <w:tcPr>
            <w:tcW w:w="2025" w:type="dxa"/>
          </w:tcPr>
          <w:p w14:paraId="55ADDB0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09B8C2C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578BD202" w14:textId="77777777" w:rsidTr="66D915C5">
        <w:tc>
          <w:tcPr>
            <w:tcW w:w="2114" w:type="dxa"/>
          </w:tcPr>
          <w:p w14:paraId="2F3ADA84" w14:textId="77777777" w:rsidR="004D4054" w:rsidRPr="0096082F" w:rsidRDefault="004D4054" w:rsidP="004D4054">
            <w:pPr>
              <w:pStyle w:val="Geenafstand"/>
              <w:rPr>
                <w:lang w:val="nl-NL"/>
              </w:rPr>
            </w:pPr>
            <w:r w:rsidRPr="0096082F">
              <w:rPr>
                <w:lang w:val="nl-NL"/>
              </w:rPr>
              <w:t xml:space="preserve">Leerlingen: </w:t>
            </w:r>
          </w:p>
          <w:p w14:paraId="1E9159E0" w14:textId="3FB21E22" w:rsidR="004D4054" w:rsidRPr="0096082F" w:rsidRDefault="004D4054" w:rsidP="004D4054">
            <w:pPr>
              <w:pStyle w:val="Geenafstand"/>
              <w:rPr>
                <w:lang w:val="nl-NL"/>
              </w:rPr>
            </w:pPr>
            <w:r w:rsidRPr="0096082F">
              <w:rPr>
                <w:lang w:val="nl-NL"/>
              </w:rPr>
              <w:t xml:space="preserve">(indien van toepassing) </w:t>
            </w:r>
          </w:p>
        </w:tc>
        <w:tc>
          <w:tcPr>
            <w:tcW w:w="3180" w:type="dxa"/>
          </w:tcPr>
          <w:p w14:paraId="4931B7F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22949316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38DB7E5F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351717B8" w14:textId="77777777" w:rsidTr="66D915C5">
        <w:tc>
          <w:tcPr>
            <w:tcW w:w="2114" w:type="dxa"/>
          </w:tcPr>
          <w:p w14:paraId="2A048C37" w14:textId="77777777" w:rsidR="004D4054" w:rsidRPr="0096082F" w:rsidRDefault="004D4054" w:rsidP="00D66AAC">
            <w:pPr>
              <w:rPr>
                <w:lang w:val="nl-NL"/>
              </w:rPr>
            </w:pPr>
          </w:p>
        </w:tc>
        <w:tc>
          <w:tcPr>
            <w:tcW w:w="3180" w:type="dxa"/>
          </w:tcPr>
          <w:p w14:paraId="0B83ECA1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74B75140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37B4FB3D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05A14162" w14:textId="77777777" w:rsidTr="66D915C5">
        <w:tc>
          <w:tcPr>
            <w:tcW w:w="9209" w:type="dxa"/>
            <w:gridSpan w:val="4"/>
          </w:tcPr>
          <w:p w14:paraId="51F5CF66" w14:textId="77777777" w:rsidR="004D4054" w:rsidRPr="0096082F" w:rsidRDefault="004D4054" w:rsidP="00D66AAC">
            <w:pPr>
              <w:rPr>
                <w:b/>
                <w:bCs/>
                <w:lang w:val="nl-NL"/>
              </w:rPr>
            </w:pPr>
            <w:r w:rsidRPr="0096082F">
              <w:rPr>
                <w:b/>
                <w:bCs/>
                <w:lang w:val="nl-NL"/>
              </w:rPr>
              <w:t>Rekenen-Wiskunde</w:t>
            </w:r>
          </w:p>
        </w:tc>
      </w:tr>
      <w:tr w:rsidR="003906B3" w:rsidRPr="00D544A5" w14:paraId="04B8081C" w14:textId="77777777" w:rsidTr="66D915C5">
        <w:tc>
          <w:tcPr>
            <w:tcW w:w="2114" w:type="dxa"/>
          </w:tcPr>
          <w:p w14:paraId="1656083F" w14:textId="77777777" w:rsidR="003906B3" w:rsidRPr="0096082F" w:rsidRDefault="003906B3" w:rsidP="003906B3">
            <w:pPr>
              <w:rPr>
                <w:lang w:val="nl-NL"/>
              </w:rPr>
            </w:pPr>
            <w:r w:rsidRPr="0096082F">
              <w:rPr>
                <w:lang w:val="nl-NL"/>
              </w:rPr>
              <w:t>Groepsniveau</w:t>
            </w:r>
          </w:p>
        </w:tc>
        <w:tc>
          <w:tcPr>
            <w:tcW w:w="3180" w:type="dxa"/>
          </w:tcPr>
          <w:p w14:paraId="7D8722D6" w14:textId="7DE48CF0" w:rsidR="003906B3" w:rsidRPr="00992707" w:rsidRDefault="003906B3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>Klokkijken op groep 4 niveau niet aangeboden.</w:t>
            </w:r>
          </w:p>
          <w:p w14:paraId="445076A9" w14:textId="32C74136" w:rsidR="000FDCE8" w:rsidRDefault="000FDCE8" w:rsidP="66D915C5">
            <w:pPr>
              <w:pStyle w:val="Geenafstand"/>
              <w:rPr>
                <w:sz w:val="16"/>
                <w:szCs w:val="16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 xml:space="preserve">Overgeslagen uit </w:t>
            </w:r>
            <w:proofErr w:type="spellStart"/>
            <w:r w:rsidR="003906B3" w:rsidRPr="66D915C5">
              <w:rPr>
                <w:sz w:val="16"/>
                <w:szCs w:val="16"/>
                <w:lang w:val="nl-NL"/>
              </w:rPr>
              <w:t>WiG</w:t>
            </w:r>
            <w:proofErr w:type="spellEnd"/>
            <w:r w:rsidR="08AFA725" w:rsidRPr="66D915C5">
              <w:rPr>
                <w:sz w:val="16"/>
                <w:szCs w:val="16"/>
                <w:lang w:val="nl-NL"/>
              </w:rPr>
              <w:t>:</w:t>
            </w:r>
            <w:r w:rsidR="003906B3" w:rsidRPr="66D915C5">
              <w:rPr>
                <w:sz w:val="16"/>
                <w:szCs w:val="16"/>
                <w:lang w:val="nl-NL"/>
              </w:rPr>
              <w:t xml:space="preserve"> blok X, les </w:t>
            </w:r>
            <w:r w:rsidR="5077BA68" w:rsidRPr="66D915C5">
              <w:rPr>
                <w:sz w:val="16"/>
                <w:szCs w:val="16"/>
                <w:lang w:val="nl-NL"/>
              </w:rPr>
              <w:t>X</w:t>
            </w:r>
            <w:r w:rsidR="003906B3" w:rsidRPr="66D915C5">
              <w:rPr>
                <w:sz w:val="16"/>
                <w:szCs w:val="16"/>
                <w:lang w:val="nl-NL"/>
              </w:rPr>
              <w:t xml:space="preserve">, opgave 2, 3 en 4. </w:t>
            </w:r>
          </w:p>
        </w:tc>
        <w:tc>
          <w:tcPr>
            <w:tcW w:w="2025" w:type="dxa"/>
          </w:tcPr>
          <w:p w14:paraId="5DE5023E" w14:textId="469A2974" w:rsidR="003906B3" w:rsidRPr="00992707" w:rsidRDefault="003906B3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r w:rsidRPr="00992707">
              <w:rPr>
                <w:sz w:val="16"/>
                <w:szCs w:val="16"/>
                <w:lang w:val="nl-NL"/>
              </w:rPr>
              <w:t>Bloktoets X opgaven 3 en 4 over laten slaan</w:t>
            </w:r>
          </w:p>
        </w:tc>
        <w:tc>
          <w:tcPr>
            <w:tcW w:w="1890" w:type="dxa"/>
          </w:tcPr>
          <w:p w14:paraId="3593DDFD" w14:textId="1551B35B" w:rsidR="003906B3" w:rsidRPr="00992707" w:rsidRDefault="1823BEB7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>I</w:t>
            </w:r>
            <w:r w:rsidR="003906B3" w:rsidRPr="66D915C5">
              <w:rPr>
                <w:sz w:val="16"/>
                <w:szCs w:val="16"/>
                <w:lang w:val="nl-NL"/>
              </w:rPr>
              <w:t xml:space="preserve">n </w:t>
            </w:r>
            <w:proofErr w:type="spellStart"/>
            <w:r w:rsidR="003906B3" w:rsidRPr="66D915C5">
              <w:rPr>
                <w:sz w:val="16"/>
                <w:szCs w:val="16"/>
                <w:lang w:val="nl-NL"/>
              </w:rPr>
              <w:t>WiG</w:t>
            </w:r>
            <w:proofErr w:type="spellEnd"/>
            <w:r w:rsidR="003906B3" w:rsidRPr="66D915C5">
              <w:rPr>
                <w:sz w:val="16"/>
                <w:szCs w:val="16"/>
                <w:lang w:val="nl-NL"/>
              </w:rPr>
              <w:t xml:space="preserve"> groep 5 kijken waar ze mee starten qua klokkijken? </w:t>
            </w:r>
          </w:p>
        </w:tc>
      </w:tr>
      <w:tr w:rsidR="003906B3" w:rsidRPr="00D544A5" w14:paraId="59717112" w14:textId="77777777" w:rsidTr="66D915C5">
        <w:tc>
          <w:tcPr>
            <w:tcW w:w="2114" w:type="dxa"/>
          </w:tcPr>
          <w:p w14:paraId="4C10E06D" w14:textId="77777777" w:rsidR="003906B3" w:rsidRPr="0096082F" w:rsidRDefault="1317BD39" w:rsidP="10556FE7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 xml:space="preserve">Leerlingen: </w:t>
            </w:r>
          </w:p>
          <w:p w14:paraId="75FF0786" w14:textId="3E33B63D" w:rsidR="003906B3" w:rsidRPr="0096082F" w:rsidRDefault="1317BD39" w:rsidP="10556FE7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>(indien van toepassing)</w:t>
            </w:r>
          </w:p>
          <w:p w14:paraId="231BBB71" w14:textId="5FF99F8D" w:rsidR="003906B3" w:rsidRPr="0096082F" w:rsidRDefault="003906B3" w:rsidP="10556FE7">
            <w:pPr>
              <w:pStyle w:val="Geenafstand"/>
              <w:rPr>
                <w:rFonts w:eastAsia="Calibri"/>
                <w:lang w:val="nl-NL"/>
              </w:rPr>
            </w:pPr>
          </w:p>
        </w:tc>
        <w:tc>
          <w:tcPr>
            <w:tcW w:w="3180" w:type="dxa"/>
          </w:tcPr>
          <w:p w14:paraId="79F2AA66" w14:textId="497E2080" w:rsidR="003906B3" w:rsidRPr="00992707" w:rsidRDefault="003906B3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proofErr w:type="spellStart"/>
            <w:r w:rsidRPr="00992707">
              <w:rPr>
                <w:sz w:val="16"/>
                <w:szCs w:val="16"/>
                <w:lang w:val="nl-NL"/>
              </w:rPr>
              <w:t>Rimas</w:t>
            </w:r>
            <w:proofErr w:type="spellEnd"/>
            <w:r w:rsidRPr="00992707">
              <w:rPr>
                <w:sz w:val="16"/>
                <w:szCs w:val="16"/>
                <w:lang w:val="nl-NL"/>
              </w:rPr>
              <w:t xml:space="preserve"> op eigen leerlijn wel instructie gehad t.a.v. start klokkijken (niveau groep 3). </w:t>
            </w:r>
          </w:p>
        </w:tc>
        <w:tc>
          <w:tcPr>
            <w:tcW w:w="2025" w:type="dxa"/>
          </w:tcPr>
          <w:p w14:paraId="64C3CEB8" w14:textId="37105528" w:rsidR="003906B3" w:rsidRPr="00992707" w:rsidRDefault="003906B3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 xml:space="preserve">Instructiegroepje hoog niveau heeft opgave 3 en 4 </w:t>
            </w:r>
            <w:r w:rsidR="7EF065BD" w:rsidRPr="66D915C5">
              <w:rPr>
                <w:sz w:val="16"/>
                <w:szCs w:val="16"/>
                <w:lang w:val="nl-NL"/>
              </w:rPr>
              <w:t>in blok</w:t>
            </w:r>
            <w:r w:rsidRPr="66D915C5">
              <w:rPr>
                <w:sz w:val="16"/>
                <w:szCs w:val="16"/>
                <w:lang w:val="nl-NL"/>
              </w:rPr>
              <w:t>toets wel gemaakt</w:t>
            </w:r>
          </w:p>
        </w:tc>
        <w:tc>
          <w:tcPr>
            <w:tcW w:w="1890" w:type="dxa"/>
          </w:tcPr>
          <w:p w14:paraId="46DE4E5F" w14:textId="68F2BF02" w:rsidR="003906B3" w:rsidRPr="00992707" w:rsidRDefault="003906B3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r w:rsidRPr="00992707">
              <w:rPr>
                <w:sz w:val="16"/>
                <w:szCs w:val="16"/>
                <w:lang w:val="nl-NL"/>
              </w:rPr>
              <w:t>Mirte, Alyssa, Bennie toets-opgaven behaald.</w:t>
            </w:r>
          </w:p>
        </w:tc>
      </w:tr>
      <w:tr w:rsidR="004D4054" w:rsidRPr="00D544A5" w14:paraId="5CCD06C4" w14:textId="77777777" w:rsidTr="66D915C5">
        <w:tc>
          <w:tcPr>
            <w:tcW w:w="2114" w:type="dxa"/>
          </w:tcPr>
          <w:p w14:paraId="700BA238" w14:textId="77777777" w:rsidR="004D4054" w:rsidRPr="0096082F" w:rsidRDefault="004D4054" w:rsidP="00D66AAC">
            <w:pPr>
              <w:rPr>
                <w:lang w:val="nl-NL"/>
              </w:rPr>
            </w:pPr>
          </w:p>
        </w:tc>
        <w:tc>
          <w:tcPr>
            <w:tcW w:w="3180" w:type="dxa"/>
          </w:tcPr>
          <w:p w14:paraId="095B20A7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125AFA6D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4745D36E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5BD06691" w14:textId="77777777" w:rsidTr="66D915C5">
        <w:tc>
          <w:tcPr>
            <w:tcW w:w="9209" w:type="dxa"/>
            <w:gridSpan w:val="4"/>
          </w:tcPr>
          <w:p w14:paraId="408964F2" w14:textId="77777777" w:rsidR="004D4054" w:rsidRPr="0096082F" w:rsidRDefault="004D4054" w:rsidP="00D66AAC">
            <w:pPr>
              <w:rPr>
                <w:b/>
                <w:bCs/>
                <w:lang w:val="nl-NL"/>
              </w:rPr>
            </w:pPr>
            <w:r w:rsidRPr="0096082F">
              <w:rPr>
                <w:b/>
                <w:bCs/>
                <w:lang w:val="nl-NL"/>
              </w:rPr>
              <w:t>OJW</w:t>
            </w:r>
          </w:p>
        </w:tc>
      </w:tr>
      <w:tr w:rsidR="004D4054" w:rsidRPr="0096082F" w14:paraId="326286C7" w14:textId="77777777" w:rsidTr="66D915C5">
        <w:tc>
          <w:tcPr>
            <w:tcW w:w="2114" w:type="dxa"/>
          </w:tcPr>
          <w:p w14:paraId="64FBBE16" w14:textId="77777777" w:rsidR="004D4054" w:rsidRPr="0096082F" w:rsidRDefault="004D4054" w:rsidP="00D66AAC">
            <w:pPr>
              <w:rPr>
                <w:b/>
                <w:bCs/>
                <w:lang w:val="nl-NL"/>
              </w:rPr>
            </w:pPr>
            <w:r w:rsidRPr="0096082F">
              <w:rPr>
                <w:lang w:val="nl-NL"/>
              </w:rPr>
              <w:t>Groepsniveau</w:t>
            </w:r>
          </w:p>
        </w:tc>
        <w:tc>
          <w:tcPr>
            <w:tcW w:w="3180" w:type="dxa"/>
          </w:tcPr>
          <w:p w14:paraId="28B8440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468DD2CC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49DCB041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2109C130" w14:textId="77777777" w:rsidTr="66D915C5">
        <w:trPr>
          <w:trHeight w:val="664"/>
        </w:trPr>
        <w:tc>
          <w:tcPr>
            <w:tcW w:w="2114" w:type="dxa"/>
          </w:tcPr>
          <w:p w14:paraId="6755DECB" w14:textId="77777777" w:rsidR="004D4054" w:rsidRPr="0096082F" w:rsidRDefault="72846373" w:rsidP="10556FE7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 xml:space="preserve">Leerlingen: </w:t>
            </w:r>
          </w:p>
          <w:p w14:paraId="08D95FFB" w14:textId="097146C8" w:rsidR="004D4054" w:rsidRPr="0096082F" w:rsidRDefault="72846373" w:rsidP="10556FE7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>(indien van toepassing)</w:t>
            </w:r>
          </w:p>
        </w:tc>
        <w:tc>
          <w:tcPr>
            <w:tcW w:w="3180" w:type="dxa"/>
          </w:tcPr>
          <w:p w14:paraId="1643D1F0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341CFE15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574C313C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56198703" w14:textId="77777777" w:rsidTr="66D915C5">
        <w:tc>
          <w:tcPr>
            <w:tcW w:w="2114" w:type="dxa"/>
          </w:tcPr>
          <w:p w14:paraId="0E45019E" w14:textId="77777777" w:rsidR="004D4054" w:rsidRPr="0096082F" w:rsidRDefault="004D4054" w:rsidP="00D66AAC">
            <w:pPr>
              <w:rPr>
                <w:lang w:val="nl-NL"/>
              </w:rPr>
            </w:pPr>
          </w:p>
        </w:tc>
        <w:tc>
          <w:tcPr>
            <w:tcW w:w="3180" w:type="dxa"/>
          </w:tcPr>
          <w:p w14:paraId="085BC033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05B1D45D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122CA744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7BB792E6" w14:textId="77777777" w:rsidTr="66D915C5">
        <w:tc>
          <w:tcPr>
            <w:tcW w:w="9209" w:type="dxa"/>
            <w:gridSpan w:val="4"/>
          </w:tcPr>
          <w:p w14:paraId="2C5D577B" w14:textId="77777777" w:rsidR="004D4054" w:rsidRPr="0096082F" w:rsidRDefault="004D4054" w:rsidP="00D66AAC">
            <w:pPr>
              <w:rPr>
                <w:b/>
                <w:bCs/>
                <w:lang w:val="nl-NL"/>
              </w:rPr>
            </w:pPr>
            <w:r w:rsidRPr="0096082F">
              <w:rPr>
                <w:b/>
                <w:bCs/>
                <w:lang w:val="nl-NL"/>
              </w:rPr>
              <w:t>Kunst en cultuur</w:t>
            </w:r>
          </w:p>
        </w:tc>
      </w:tr>
      <w:tr w:rsidR="00992707" w:rsidRPr="00D544A5" w14:paraId="51EBC237" w14:textId="77777777" w:rsidTr="66D915C5">
        <w:tc>
          <w:tcPr>
            <w:tcW w:w="2114" w:type="dxa"/>
          </w:tcPr>
          <w:p w14:paraId="4C8B7D90" w14:textId="77777777" w:rsidR="00992707" w:rsidRPr="0096082F" w:rsidRDefault="00992707" w:rsidP="00992707">
            <w:pPr>
              <w:rPr>
                <w:lang w:val="nl-NL"/>
              </w:rPr>
            </w:pPr>
            <w:r w:rsidRPr="0096082F">
              <w:rPr>
                <w:lang w:val="nl-NL"/>
              </w:rPr>
              <w:t>Groepsniveau</w:t>
            </w:r>
          </w:p>
        </w:tc>
        <w:tc>
          <w:tcPr>
            <w:tcW w:w="3180" w:type="dxa"/>
          </w:tcPr>
          <w:p w14:paraId="7954FFE7" w14:textId="5310D49B" w:rsidR="00992707" w:rsidRPr="00992707" w:rsidRDefault="3D4399D4" w:rsidP="66D915C5">
            <w:pPr>
              <w:pStyle w:val="Geenafstand"/>
              <w:rPr>
                <w:rFonts w:eastAsia="Calibri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 xml:space="preserve">Afgerond product hebben de leerlingen niet gemaakt. </w:t>
            </w:r>
          </w:p>
          <w:p w14:paraId="1E5CC878" w14:textId="69D9FD90" w:rsidR="00992707" w:rsidRPr="00992707" w:rsidRDefault="3D4399D4" w:rsidP="66D915C5">
            <w:pPr>
              <w:pStyle w:val="Geenafstand"/>
              <w:rPr>
                <w:rFonts w:eastAsia="Calibri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 xml:space="preserve">De nadruk lag zoveel mogelijk op experimenteren met lichaam en </w:t>
            </w:r>
            <w:r w:rsidR="6107EC68" w:rsidRPr="66D915C5">
              <w:rPr>
                <w:sz w:val="16"/>
                <w:szCs w:val="16"/>
                <w:lang w:val="nl-NL"/>
              </w:rPr>
              <w:t>kunstzinnige vaardigheden</w:t>
            </w:r>
            <w:r w:rsidRPr="66D915C5">
              <w:rPr>
                <w:sz w:val="16"/>
                <w:szCs w:val="16"/>
                <w:lang w:val="nl-NL"/>
              </w:rPr>
              <w:t>.</w:t>
            </w:r>
          </w:p>
        </w:tc>
        <w:tc>
          <w:tcPr>
            <w:tcW w:w="2025" w:type="dxa"/>
          </w:tcPr>
          <w:p w14:paraId="12C132EE" w14:textId="06537423" w:rsidR="00992707" w:rsidRPr="00992707" w:rsidRDefault="5A47032F" w:rsidP="66D915C5">
            <w:pPr>
              <w:pStyle w:val="Geenafstand"/>
              <w:rPr>
                <w:rFonts w:eastAsia="Calibri"/>
                <w:sz w:val="16"/>
                <w:szCs w:val="16"/>
                <w:lang w:val="nl-NL"/>
              </w:rPr>
            </w:pPr>
            <w:r w:rsidRPr="66D915C5">
              <w:rPr>
                <w:rFonts w:eastAsia="Verdana" w:cs="Verdana"/>
                <w:sz w:val="16"/>
                <w:szCs w:val="16"/>
                <w:lang w:val="nl-NL"/>
              </w:rPr>
              <w:t>Leerlingen samen laten kijken naar verschillen en overeenkomsten. Nadruk gelegd op meerdere experimenten en daarover laten vertellen.</w:t>
            </w:r>
          </w:p>
        </w:tc>
        <w:tc>
          <w:tcPr>
            <w:tcW w:w="1890" w:type="dxa"/>
          </w:tcPr>
          <w:p w14:paraId="46C7C4E6" w14:textId="2354526F" w:rsidR="40BB45F8" w:rsidRDefault="40BB45F8" w:rsidP="66D915C5">
            <w:pPr>
              <w:pStyle w:val="Geenafstand"/>
              <w:rPr>
                <w:rFonts w:eastAsia="Calibri"/>
                <w:sz w:val="16"/>
                <w:szCs w:val="16"/>
                <w:lang w:val="nl-NL"/>
              </w:rPr>
            </w:pPr>
            <w:r w:rsidRPr="66D915C5">
              <w:rPr>
                <w:rFonts w:eastAsia="Verdana" w:cs="Verdana"/>
                <w:sz w:val="16"/>
                <w:szCs w:val="16"/>
                <w:lang w:val="nl-NL"/>
              </w:rPr>
              <w:t>Aandacht besteden aan technieken en aan het presenteren van (eigen)</w:t>
            </w:r>
            <w:r w:rsidR="565A1EAA" w:rsidRPr="66D915C5">
              <w:rPr>
                <w:rFonts w:eastAsia="Verdana" w:cs="Verdana"/>
                <w:sz w:val="16"/>
                <w:szCs w:val="16"/>
                <w:lang w:val="nl-NL"/>
              </w:rPr>
              <w:t xml:space="preserve"> </w:t>
            </w:r>
            <w:r w:rsidRPr="66D915C5">
              <w:rPr>
                <w:rFonts w:eastAsia="Verdana" w:cs="Verdana"/>
                <w:sz w:val="16"/>
                <w:szCs w:val="16"/>
                <w:lang w:val="nl-NL"/>
              </w:rPr>
              <w:t>werk.</w:t>
            </w:r>
          </w:p>
          <w:p w14:paraId="5A7F5704" w14:textId="07952257" w:rsidR="10556FE7" w:rsidRDefault="10556FE7" w:rsidP="10556FE7">
            <w:pPr>
              <w:pStyle w:val="Geenafstand"/>
              <w:rPr>
                <w:rFonts w:eastAsia="Calibri"/>
                <w:lang w:val="nl-NL"/>
              </w:rPr>
            </w:pPr>
          </w:p>
          <w:p w14:paraId="18CB7F9F" w14:textId="51B2B90F" w:rsidR="00992707" w:rsidRPr="00992707" w:rsidRDefault="6D5707FF" w:rsidP="00992707">
            <w:pPr>
              <w:pStyle w:val="Geenafstand"/>
              <w:rPr>
                <w:sz w:val="16"/>
                <w:szCs w:val="16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 xml:space="preserve">Het is noodzaak om deze leerlingen volgend jaar mee te nemen naar </w:t>
            </w:r>
            <w:r w:rsidR="00992707" w:rsidRPr="66D915C5">
              <w:rPr>
                <w:sz w:val="16"/>
                <w:szCs w:val="16"/>
                <w:lang w:val="nl-NL"/>
              </w:rPr>
              <w:t>een tentoonstelling!</w:t>
            </w:r>
          </w:p>
        </w:tc>
      </w:tr>
      <w:tr w:rsidR="00992707" w:rsidRPr="00D544A5" w14:paraId="0DC969A2" w14:textId="77777777" w:rsidTr="66D915C5">
        <w:tc>
          <w:tcPr>
            <w:tcW w:w="2114" w:type="dxa"/>
          </w:tcPr>
          <w:p w14:paraId="375FFEE6" w14:textId="77777777" w:rsidR="00992707" w:rsidRPr="0096082F" w:rsidRDefault="46CF5E4D" w:rsidP="10556FE7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 xml:space="preserve">Leerlingen: </w:t>
            </w:r>
          </w:p>
          <w:p w14:paraId="5C868E72" w14:textId="03A0BFEB" w:rsidR="00992707" w:rsidRPr="0096082F" w:rsidRDefault="46CF5E4D" w:rsidP="66D915C5">
            <w:pPr>
              <w:pStyle w:val="Geenafstand"/>
              <w:rPr>
                <w:lang w:val="nl-NL"/>
              </w:rPr>
            </w:pPr>
            <w:r w:rsidRPr="66D915C5">
              <w:rPr>
                <w:lang w:val="nl-NL"/>
              </w:rPr>
              <w:t>(indien van toepassing)</w:t>
            </w:r>
          </w:p>
        </w:tc>
        <w:tc>
          <w:tcPr>
            <w:tcW w:w="3180" w:type="dxa"/>
          </w:tcPr>
          <w:p w14:paraId="31139CC8" w14:textId="27D6A74B" w:rsidR="00992707" w:rsidRPr="00992707" w:rsidRDefault="0E049567" w:rsidP="66D915C5">
            <w:pPr>
              <w:pStyle w:val="Geenafstand"/>
              <w:spacing w:line="259" w:lineRule="auto"/>
              <w:rPr>
                <w:rFonts w:eastAsia="Calibri"/>
                <w:lang w:val="nl-NL"/>
              </w:rPr>
            </w:pPr>
            <w:r w:rsidRPr="66D915C5">
              <w:rPr>
                <w:sz w:val="16"/>
                <w:szCs w:val="16"/>
                <w:lang w:val="nl-NL"/>
              </w:rPr>
              <w:t>Davy en Ilse hadden veel moeite om mee te doen.</w:t>
            </w:r>
          </w:p>
        </w:tc>
        <w:tc>
          <w:tcPr>
            <w:tcW w:w="2025" w:type="dxa"/>
          </w:tcPr>
          <w:p w14:paraId="3A660B94" w14:textId="77777777" w:rsidR="00992707" w:rsidRPr="00992707" w:rsidRDefault="00992707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77D6FD89" w14:textId="77777777" w:rsidR="00992707" w:rsidRPr="00992707" w:rsidRDefault="00992707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D544A5" w14:paraId="368EF0A3" w14:textId="77777777" w:rsidTr="66D915C5">
        <w:tc>
          <w:tcPr>
            <w:tcW w:w="2114" w:type="dxa"/>
          </w:tcPr>
          <w:p w14:paraId="02E61EE2" w14:textId="77777777" w:rsidR="004D4054" w:rsidRPr="0096082F" w:rsidRDefault="004D4054" w:rsidP="00D66AAC">
            <w:pPr>
              <w:rPr>
                <w:lang w:val="nl-NL"/>
              </w:rPr>
            </w:pPr>
          </w:p>
        </w:tc>
        <w:tc>
          <w:tcPr>
            <w:tcW w:w="3180" w:type="dxa"/>
          </w:tcPr>
          <w:p w14:paraId="513B6BF6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5B97AE07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64FC1A6F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210F9956" w14:textId="77777777" w:rsidTr="66D915C5">
        <w:tc>
          <w:tcPr>
            <w:tcW w:w="9209" w:type="dxa"/>
            <w:gridSpan w:val="4"/>
          </w:tcPr>
          <w:p w14:paraId="24B26EAA" w14:textId="77777777" w:rsidR="004D4054" w:rsidRPr="0096082F" w:rsidRDefault="004D4054" w:rsidP="00D66AAC">
            <w:pPr>
              <w:rPr>
                <w:b/>
                <w:bCs/>
                <w:lang w:val="nl-NL"/>
              </w:rPr>
            </w:pPr>
            <w:r w:rsidRPr="0096082F">
              <w:rPr>
                <w:b/>
                <w:bCs/>
                <w:lang w:val="nl-NL"/>
              </w:rPr>
              <w:t>Bewegen en sport</w:t>
            </w:r>
          </w:p>
        </w:tc>
      </w:tr>
      <w:tr w:rsidR="004D4054" w:rsidRPr="0096082F" w14:paraId="3B20D4D7" w14:textId="77777777" w:rsidTr="66D915C5">
        <w:tc>
          <w:tcPr>
            <w:tcW w:w="2114" w:type="dxa"/>
          </w:tcPr>
          <w:p w14:paraId="6E7A4784" w14:textId="77777777" w:rsidR="004D4054" w:rsidRPr="0096082F" w:rsidRDefault="004D4054" w:rsidP="00D66AAC">
            <w:pPr>
              <w:rPr>
                <w:lang w:val="nl-NL"/>
              </w:rPr>
            </w:pPr>
            <w:r w:rsidRPr="0096082F">
              <w:rPr>
                <w:lang w:val="nl-NL"/>
              </w:rPr>
              <w:t>Groepsniveau</w:t>
            </w:r>
          </w:p>
        </w:tc>
        <w:tc>
          <w:tcPr>
            <w:tcW w:w="3180" w:type="dxa"/>
          </w:tcPr>
          <w:p w14:paraId="6416738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60FAF14A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16078FB5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56437E57" w14:textId="77777777" w:rsidTr="66D915C5">
        <w:tc>
          <w:tcPr>
            <w:tcW w:w="2114" w:type="dxa"/>
          </w:tcPr>
          <w:p w14:paraId="34C27E99" w14:textId="77777777" w:rsidR="004D4054" w:rsidRPr="0096082F" w:rsidRDefault="2157986E" w:rsidP="10556FE7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 xml:space="preserve">Leerlingen: </w:t>
            </w:r>
          </w:p>
          <w:p w14:paraId="75921DE2" w14:textId="1DA72D6F" w:rsidR="004D4054" w:rsidRPr="0096082F" w:rsidRDefault="2157986E" w:rsidP="004D4054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>(indien van toepassing)</w:t>
            </w:r>
          </w:p>
        </w:tc>
        <w:tc>
          <w:tcPr>
            <w:tcW w:w="3180" w:type="dxa"/>
          </w:tcPr>
          <w:p w14:paraId="019168E2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0F3BEED3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0945CFD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3586AA65" w14:textId="77777777" w:rsidTr="66D915C5">
        <w:tc>
          <w:tcPr>
            <w:tcW w:w="2114" w:type="dxa"/>
          </w:tcPr>
          <w:p w14:paraId="7652A685" w14:textId="77777777" w:rsidR="004D4054" w:rsidRPr="0096082F" w:rsidRDefault="004D4054" w:rsidP="00D66AAC">
            <w:pPr>
              <w:rPr>
                <w:lang w:val="nl-NL"/>
              </w:rPr>
            </w:pPr>
          </w:p>
        </w:tc>
        <w:tc>
          <w:tcPr>
            <w:tcW w:w="3180" w:type="dxa"/>
          </w:tcPr>
          <w:p w14:paraId="5BCB3121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3A8442CA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7F031D44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4CC84FEE" w14:textId="77777777" w:rsidTr="66D915C5">
        <w:tc>
          <w:tcPr>
            <w:tcW w:w="9209" w:type="dxa"/>
            <w:gridSpan w:val="4"/>
          </w:tcPr>
          <w:p w14:paraId="0A43C5BA" w14:textId="77777777" w:rsidR="004D4054" w:rsidRPr="0096082F" w:rsidRDefault="004D4054" w:rsidP="00D66AAC">
            <w:pPr>
              <w:rPr>
                <w:b/>
                <w:bCs/>
                <w:lang w:val="nl-NL"/>
              </w:rPr>
            </w:pPr>
            <w:r w:rsidRPr="0096082F">
              <w:rPr>
                <w:b/>
                <w:bCs/>
                <w:lang w:val="nl-NL"/>
              </w:rPr>
              <w:t>Engels</w:t>
            </w:r>
          </w:p>
        </w:tc>
      </w:tr>
      <w:tr w:rsidR="004D4054" w:rsidRPr="0096082F" w14:paraId="44277377" w14:textId="77777777" w:rsidTr="66D915C5">
        <w:tc>
          <w:tcPr>
            <w:tcW w:w="2114" w:type="dxa"/>
          </w:tcPr>
          <w:p w14:paraId="3BAF325B" w14:textId="77777777" w:rsidR="004D4054" w:rsidRPr="0096082F" w:rsidRDefault="004D4054" w:rsidP="00D66AAC">
            <w:pPr>
              <w:rPr>
                <w:lang w:val="nl-NL"/>
              </w:rPr>
            </w:pPr>
            <w:r w:rsidRPr="0096082F">
              <w:rPr>
                <w:lang w:val="nl-NL"/>
              </w:rPr>
              <w:t>Groepsniveau</w:t>
            </w:r>
          </w:p>
        </w:tc>
        <w:tc>
          <w:tcPr>
            <w:tcW w:w="3180" w:type="dxa"/>
          </w:tcPr>
          <w:p w14:paraId="4B2B9F2E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3A97CAB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6C48E934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  <w:tr w:rsidR="004D4054" w:rsidRPr="0096082F" w14:paraId="4C24AB6E" w14:textId="77777777" w:rsidTr="66D915C5">
        <w:tc>
          <w:tcPr>
            <w:tcW w:w="2114" w:type="dxa"/>
          </w:tcPr>
          <w:p w14:paraId="4BBF6FCA" w14:textId="77777777" w:rsidR="004D4054" w:rsidRPr="0096082F" w:rsidRDefault="46AD9277" w:rsidP="10556FE7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t xml:space="preserve">Leerlingen: </w:t>
            </w:r>
          </w:p>
          <w:p w14:paraId="38857492" w14:textId="7129BA30" w:rsidR="004D4054" w:rsidRPr="0096082F" w:rsidRDefault="46AD9277" w:rsidP="004D4054">
            <w:pPr>
              <w:pStyle w:val="Geenafstand"/>
              <w:rPr>
                <w:lang w:val="nl-NL"/>
              </w:rPr>
            </w:pPr>
            <w:r w:rsidRPr="10556FE7">
              <w:rPr>
                <w:lang w:val="nl-NL"/>
              </w:rPr>
              <w:lastRenderedPageBreak/>
              <w:t>(indien van toepassing)</w:t>
            </w:r>
          </w:p>
        </w:tc>
        <w:tc>
          <w:tcPr>
            <w:tcW w:w="3180" w:type="dxa"/>
          </w:tcPr>
          <w:p w14:paraId="72D5E4CB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2025" w:type="dxa"/>
          </w:tcPr>
          <w:p w14:paraId="1BE655F9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  <w:tc>
          <w:tcPr>
            <w:tcW w:w="1890" w:type="dxa"/>
          </w:tcPr>
          <w:p w14:paraId="6E7CFDE2" w14:textId="77777777" w:rsidR="004D4054" w:rsidRPr="00992707" w:rsidRDefault="004D4054" w:rsidP="00992707">
            <w:pPr>
              <w:pStyle w:val="Geenafstand"/>
              <w:rPr>
                <w:sz w:val="16"/>
                <w:szCs w:val="16"/>
                <w:lang w:val="nl-NL"/>
              </w:rPr>
            </w:pPr>
          </w:p>
        </w:tc>
      </w:tr>
    </w:tbl>
    <w:p w14:paraId="35D17D31" w14:textId="77777777" w:rsidR="004D4054" w:rsidRPr="0096082F" w:rsidRDefault="004D4054" w:rsidP="004D4054">
      <w:pPr>
        <w:rPr>
          <w:lang w:val="nl-NL"/>
        </w:rPr>
      </w:pPr>
    </w:p>
    <w:p w14:paraId="7B0FC12C" w14:textId="77777777" w:rsidR="00DA6585" w:rsidRPr="0096082F" w:rsidRDefault="00DA6585" w:rsidP="00570944">
      <w:pPr>
        <w:spacing w:line="240" w:lineRule="auto"/>
        <w:rPr>
          <w:lang w:val="nl-NL" w:eastAsia="nl-NL"/>
        </w:rPr>
      </w:pPr>
    </w:p>
    <w:p w14:paraId="44A68D84" w14:textId="77777777" w:rsidR="00BE4FC1" w:rsidRPr="0096082F" w:rsidRDefault="00BE4FC1" w:rsidP="00570944">
      <w:pPr>
        <w:spacing w:line="240" w:lineRule="auto"/>
        <w:rPr>
          <w:lang w:val="nl-NL" w:eastAsia="nl-NL"/>
        </w:rPr>
      </w:pPr>
    </w:p>
    <w:p w14:paraId="448FDD0A" w14:textId="77777777" w:rsidR="00BE4FC1" w:rsidRPr="0096082F" w:rsidRDefault="00BE4FC1" w:rsidP="00570944">
      <w:pPr>
        <w:spacing w:line="240" w:lineRule="auto"/>
        <w:rPr>
          <w:lang w:val="nl-NL" w:eastAsia="nl-NL"/>
        </w:rPr>
      </w:pPr>
    </w:p>
    <w:p w14:paraId="5E1FAB89" w14:textId="77777777" w:rsidR="00BE4FC1" w:rsidRPr="0096082F" w:rsidRDefault="00BE4FC1" w:rsidP="00570944">
      <w:pPr>
        <w:spacing w:line="240" w:lineRule="auto"/>
        <w:rPr>
          <w:lang w:val="nl-NL" w:eastAsia="nl-NL"/>
        </w:rPr>
      </w:pPr>
    </w:p>
    <w:p w14:paraId="00049DFC" w14:textId="77777777" w:rsidR="00590414" w:rsidRPr="0096082F" w:rsidRDefault="00590414">
      <w:pPr>
        <w:spacing w:line="240" w:lineRule="auto"/>
        <w:rPr>
          <w:lang w:val="nl-NL" w:eastAsia="nl-NL"/>
        </w:rPr>
        <w:sectPr w:rsidR="00590414" w:rsidRPr="0096082F" w:rsidSect="00BE4FC1">
          <w:footerReference w:type="default" r:id="rId11"/>
          <w:headerReference w:type="first" r:id="rId12"/>
          <w:pgSz w:w="11906" w:h="16838"/>
          <w:pgMar w:top="1814" w:right="1871" w:bottom="1247" w:left="1871" w:header="794" w:footer="567" w:gutter="0"/>
          <w:pgNumType w:chapSep="period"/>
          <w:cols w:space="720"/>
          <w:titlePg/>
          <w:docGrid w:linePitch="360"/>
        </w:sectPr>
      </w:pPr>
    </w:p>
    <w:p w14:paraId="4C2D7FA6" w14:textId="77777777" w:rsidR="002B5EB9" w:rsidRPr="0096082F" w:rsidRDefault="002B5EB9" w:rsidP="00DA6585">
      <w:pPr>
        <w:rPr>
          <w:lang w:val="nl-NL" w:eastAsia="nl-NL"/>
        </w:rPr>
      </w:pPr>
    </w:p>
    <w:sectPr w:rsidR="002B5EB9" w:rsidRPr="0096082F" w:rsidSect="00590414">
      <w:headerReference w:type="default" r:id="rId13"/>
      <w:type w:val="continuous"/>
      <w:pgSz w:w="11906" w:h="16838"/>
      <w:pgMar w:top="1814" w:right="187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A898A" w14:textId="77777777" w:rsidR="004D4054" w:rsidRDefault="004D4054" w:rsidP="00D51ADB">
      <w:r>
        <w:separator/>
      </w:r>
    </w:p>
  </w:endnote>
  <w:endnote w:type="continuationSeparator" w:id="0">
    <w:p w14:paraId="77C580F9" w14:textId="77777777" w:rsidR="004D4054" w:rsidRDefault="004D4054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  <w:color w:val="000000" w:themeColor="text2"/>
      </w:rPr>
      <w:id w:val="192730733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A246014" w14:textId="77777777" w:rsidR="0016715F" w:rsidRPr="0087603A" w:rsidRDefault="0016715F" w:rsidP="00D22F80">
        <w:pPr>
          <w:pStyle w:val="Voettekst"/>
          <w:framePr w:wrap="none" w:vAnchor="text" w:hAnchor="page" w:x="5893" w:y="273"/>
          <w:rPr>
            <w:rStyle w:val="Paginanummer"/>
            <w:color w:val="000000" w:themeColor="text2"/>
          </w:rPr>
        </w:pPr>
        <w:r w:rsidRPr="0087603A">
          <w:rPr>
            <w:rStyle w:val="Paginanummer"/>
            <w:color w:val="000000" w:themeColor="text2"/>
          </w:rPr>
          <w:fldChar w:fldCharType="begin"/>
        </w:r>
        <w:r w:rsidRPr="0087603A">
          <w:rPr>
            <w:rStyle w:val="Paginanummer"/>
            <w:color w:val="000000" w:themeColor="text2"/>
          </w:rPr>
          <w:instrText xml:space="preserve"> PAGE </w:instrText>
        </w:r>
        <w:r w:rsidRPr="0087603A">
          <w:rPr>
            <w:rStyle w:val="Paginanummer"/>
            <w:color w:val="000000" w:themeColor="text2"/>
          </w:rPr>
          <w:fldChar w:fldCharType="separate"/>
        </w:r>
        <w:r w:rsidRPr="0087603A">
          <w:rPr>
            <w:rStyle w:val="Paginanummer"/>
            <w:noProof/>
            <w:color w:val="000000" w:themeColor="text2"/>
          </w:rPr>
          <w:t>2</w:t>
        </w:r>
        <w:r w:rsidRPr="0087603A">
          <w:rPr>
            <w:rStyle w:val="Paginanummer"/>
            <w:color w:val="000000" w:themeColor="text2"/>
          </w:rPr>
          <w:fldChar w:fldCharType="end"/>
        </w:r>
      </w:p>
    </w:sdtContent>
  </w:sdt>
  <w:p w14:paraId="7086B2CF" w14:textId="77777777" w:rsidR="0016715F" w:rsidRPr="00D22F80" w:rsidRDefault="0016715F" w:rsidP="00D22F80">
    <w:pPr>
      <w:pStyle w:val="Voettekst"/>
      <w:tabs>
        <w:tab w:val="clear" w:pos="6237"/>
        <w:tab w:val="right" w:pos="5103"/>
      </w:tabs>
    </w:pPr>
    <w:r w:rsidRPr="00D51ADB">
      <w:rPr>
        <w:noProof/>
      </w:rPr>
      <w:drawing>
        <wp:inline distT="0" distB="0" distL="0" distR="0" wp14:anchorId="7EE55142" wp14:editId="3E6B52AE">
          <wp:extent cx="548640" cy="31055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</w:rPr>
      <w:tab/>
    </w:r>
    <w:proofErr w:type="spellStart"/>
    <w:r w:rsidR="66D915C5">
      <w:t>Bronvermelding</w:t>
    </w:r>
    <w:proofErr w:type="spellEnd"/>
    <w:r w:rsidR="66D915C5">
      <w:t xml:space="preserve"> </w:t>
    </w:r>
    <w:proofErr w:type="spellStart"/>
    <w:r w:rsidR="66D915C5">
      <w:t>toevoegen</w:t>
    </w:r>
    <w:proofErr w:type="spellEnd"/>
    <w:r w:rsidR="66D915C5">
      <w:t xml:space="preserve"> </w:t>
    </w:r>
    <w:proofErr w:type="spellStart"/>
    <w:r w:rsidR="66D915C5">
      <w:t>bv</w:t>
    </w:r>
    <w:proofErr w:type="spellEnd"/>
    <w:r w:rsidR="66D915C5">
      <w:t xml:space="preserve"> URL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D881" w14:textId="77777777" w:rsidR="004D4054" w:rsidRDefault="004D4054" w:rsidP="00D51ADB">
      <w:r>
        <w:separator/>
      </w:r>
    </w:p>
  </w:footnote>
  <w:footnote w:type="continuationSeparator" w:id="0">
    <w:p w14:paraId="1D9DA2C8" w14:textId="77777777" w:rsidR="004D4054" w:rsidRDefault="004D4054" w:rsidP="00D5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1369" w14:textId="77777777" w:rsidR="00BE4FC1" w:rsidRDefault="00BE4FC1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4FA0DF" wp14:editId="27DB65AD">
          <wp:simplePos x="0" y="0"/>
          <wp:positionH relativeFrom="page">
            <wp:align>right</wp:align>
          </wp:positionH>
          <wp:positionV relativeFrom="paragraph">
            <wp:posOffset>-500365</wp:posOffset>
          </wp:positionV>
          <wp:extent cx="7569553" cy="407035"/>
          <wp:effectExtent l="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553" cy="407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5366" w14:textId="77777777" w:rsidR="00590414" w:rsidRDefault="0059041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1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54"/>
    <w:rsid w:val="000A72DC"/>
    <w:rsid w:val="000FDCE8"/>
    <w:rsid w:val="0016715F"/>
    <w:rsid w:val="001C1334"/>
    <w:rsid w:val="0020666F"/>
    <w:rsid w:val="00242795"/>
    <w:rsid w:val="002B5EB9"/>
    <w:rsid w:val="002B798D"/>
    <w:rsid w:val="002C2104"/>
    <w:rsid w:val="00304857"/>
    <w:rsid w:val="003067AE"/>
    <w:rsid w:val="0036611D"/>
    <w:rsid w:val="003906B3"/>
    <w:rsid w:val="003C238C"/>
    <w:rsid w:val="003D0616"/>
    <w:rsid w:val="0040290D"/>
    <w:rsid w:val="004A36BE"/>
    <w:rsid w:val="004C6E58"/>
    <w:rsid w:val="004D4054"/>
    <w:rsid w:val="00545ABC"/>
    <w:rsid w:val="00570944"/>
    <w:rsid w:val="00581F9A"/>
    <w:rsid w:val="00590414"/>
    <w:rsid w:val="005D3426"/>
    <w:rsid w:val="006D4347"/>
    <w:rsid w:val="006F5FBD"/>
    <w:rsid w:val="00700688"/>
    <w:rsid w:val="0072607A"/>
    <w:rsid w:val="007A1B6B"/>
    <w:rsid w:val="007B3392"/>
    <w:rsid w:val="007B4C4B"/>
    <w:rsid w:val="00875E80"/>
    <w:rsid w:val="0087603A"/>
    <w:rsid w:val="00890424"/>
    <w:rsid w:val="00895861"/>
    <w:rsid w:val="0096082F"/>
    <w:rsid w:val="00992707"/>
    <w:rsid w:val="009C710C"/>
    <w:rsid w:val="00A028B4"/>
    <w:rsid w:val="00A46451"/>
    <w:rsid w:val="00A844C4"/>
    <w:rsid w:val="00AA602B"/>
    <w:rsid w:val="00B67ED9"/>
    <w:rsid w:val="00B82549"/>
    <w:rsid w:val="00BA73F6"/>
    <w:rsid w:val="00BE4FC1"/>
    <w:rsid w:val="00C42027"/>
    <w:rsid w:val="00C43FCC"/>
    <w:rsid w:val="00C50283"/>
    <w:rsid w:val="00C57C5C"/>
    <w:rsid w:val="00C70CC3"/>
    <w:rsid w:val="00C7556F"/>
    <w:rsid w:val="00C8666C"/>
    <w:rsid w:val="00C95F3C"/>
    <w:rsid w:val="00D22F80"/>
    <w:rsid w:val="00D51ADB"/>
    <w:rsid w:val="00D544A5"/>
    <w:rsid w:val="00D6009C"/>
    <w:rsid w:val="00DA6585"/>
    <w:rsid w:val="00DA7E03"/>
    <w:rsid w:val="00DB4C9A"/>
    <w:rsid w:val="00DC7A0F"/>
    <w:rsid w:val="00E32E12"/>
    <w:rsid w:val="00E54DB5"/>
    <w:rsid w:val="00ED9D4F"/>
    <w:rsid w:val="00EE49EF"/>
    <w:rsid w:val="00F16969"/>
    <w:rsid w:val="00F17168"/>
    <w:rsid w:val="00F56F62"/>
    <w:rsid w:val="00F65AC5"/>
    <w:rsid w:val="00FE0895"/>
    <w:rsid w:val="00FE2292"/>
    <w:rsid w:val="00FF1028"/>
    <w:rsid w:val="02863474"/>
    <w:rsid w:val="08AFA725"/>
    <w:rsid w:val="08B60936"/>
    <w:rsid w:val="08F8AF34"/>
    <w:rsid w:val="0926115D"/>
    <w:rsid w:val="09750AB6"/>
    <w:rsid w:val="0A19A17F"/>
    <w:rsid w:val="0AB3B936"/>
    <w:rsid w:val="0B10DB17"/>
    <w:rsid w:val="0D9ED35E"/>
    <w:rsid w:val="0E049567"/>
    <w:rsid w:val="10556FE7"/>
    <w:rsid w:val="11E269CC"/>
    <w:rsid w:val="124AED19"/>
    <w:rsid w:val="1317BD39"/>
    <w:rsid w:val="17F4BAF4"/>
    <w:rsid w:val="1823BEB7"/>
    <w:rsid w:val="1B1428FD"/>
    <w:rsid w:val="1FE6A47C"/>
    <w:rsid w:val="20F48570"/>
    <w:rsid w:val="2157986E"/>
    <w:rsid w:val="225D7932"/>
    <w:rsid w:val="23F94993"/>
    <w:rsid w:val="24921808"/>
    <w:rsid w:val="2ACD311C"/>
    <w:rsid w:val="2C979C4B"/>
    <w:rsid w:val="342C2245"/>
    <w:rsid w:val="37B8AEFC"/>
    <w:rsid w:val="3BA04AB2"/>
    <w:rsid w:val="3D4399D4"/>
    <w:rsid w:val="40BB45F8"/>
    <w:rsid w:val="43AB5C97"/>
    <w:rsid w:val="43BE6EE9"/>
    <w:rsid w:val="4640CE0D"/>
    <w:rsid w:val="46AD9277"/>
    <w:rsid w:val="46CF5E4D"/>
    <w:rsid w:val="478FBF11"/>
    <w:rsid w:val="4CDED37B"/>
    <w:rsid w:val="4D132B28"/>
    <w:rsid w:val="4D9606DC"/>
    <w:rsid w:val="4DBB22BA"/>
    <w:rsid w:val="4E71E48B"/>
    <w:rsid w:val="5077BA68"/>
    <w:rsid w:val="5369444F"/>
    <w:rsid w:val="545FFBA6"/>
    <w:rsid w:val="5637EB58"/>
    <w:rsid w:val="565A1EAA"/>
    <w:rsid w:val="574D1976"/>
    <w:rsid w:val="586F9211"/>
    <w:rsid w:val="5A47032F"/>
    <w:rsid w:val="6107EC68"/>
    <w:rsid w:val="65C8E5E4"/>
    <w:rsid w:val="66D915C5"/>
    <w:rsid w:val="6CF69439"/>
    <w:rsid w:val="6D5707FF"/>
    <w:rsid w:val="72457107"/>
    <w:rsid w:val="72846373"/>
    <w:rsid w:val="73347FB0"/>
    <w:rsid w:val="75141810"/>
    <w:rsid w:val="784F494F"/>
    <w:rsid w:val="7EF065BD"/>
    <w:rsid w:val="7F51C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83AD6"/>
  <w15:chartTrackingRefBased/>
  <w15:docId w15:val="{C3CDE249-4C14-4B9D-9579-3849CB68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1B6B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0A72DC"/>
    <w:pPr>
      <w:keepNext/>
      <w:keepLines/>
      <w:spacing w:line="560" w:lineRule="atLeast"/>
      <w:outlineLvl w:val="0"/>
    </w:pPr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2DC"/>
    <w:pPr>
      <w:keepNext/>
      <w:keepLines/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0A72DC"/>
    <w:pPr>
      <w:outlineLvl w:val="2"/>
    </w:pPr>
    <w:rPr>
      <w:rFonts w:ascii="Georgia" w:hAnsi="Georgia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1028"/>
    <w:pPr>
      <w:keepNext/>
      <w:keepLines/>
      <w:spacing w:before="40"/>
      <w:outlineLvl w:val="3"/>
    </w:pPr>
    <w:rPr>
      <w:rFonts w:eastAsiaTheme="majorEastAsia" w:cstheme="majorBidi"/>
      <w:b/>
      <w:bCs/>
      <w:color w:val="000FA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0A72DC"/>
    <w:rPr>
      <w:rFonts w:ascii="Georgia" w:eastAsiaTheme="majorEastAsia" w:hAnsi="Georgia" w:cstheme="majorBidi"/>
      <w:b/>
      <w:bCs/>
      <w:color w:val="000FA0"/>
      <w:sz w:val="44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A72DC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0A72DC"/>
    <w:rPr>
      <w:rFonts w:ascii="Georgia" w:eastAsiaTheme="majorEastAsia" w:hAnsi="Georgi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FF1028"/>
    <w:rPr>
      <w:rFonts w:ascii="Verdana" w:eastAsiaTheme="majorEastAsia" w:hAnsi="Verdana" w:cstheme="majorBidi"/>
      <w:b/>
      <w:bCs/>
      <w:color w:val="000FA0"/>
      <w:sz w:val="18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73F6"/>
    <w:pPr>
      <w:numPr>
        <w:ilvl w:val="1"/>
      </w:numPr>
      <w:spacing w:after="120" w:line="360" w:lineRule="atLeast"/>
    </w:pPr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A73F6"/>
    <w:rPr>
      <w:rFonts w:ascii="Georgia" w:eastAsiaTheme="minorEastAsia" w:hAnsi="Georgia" w:cs="Times New Roman (Body CS)"/>
      <w:iCs/>
      <w:color w:val="000FA0"/>
      <w:sz w:val="36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22F80"/>
    <w:pPr>
      <w:tabs>
        <w:tab w:val="right" w:pos="6237"/>
        <w:tab w:val="right" w:pos="9360"/>
      </w:tabs>
    </w:pPr>
    <w:rPr>
      <w:color w:val="000FA0" w:themeColor="text1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D22F80"/>
    <w:rPr>
      <w:rFonts w:ascii="Verdana" w:hAnsi="Verdana"/>
      <w:color w:val="000FA0" w:themeColor="text1"/>
      <w:sz w:val="16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5EB9"/>
    <w:pPr>
      <w:spacing w:before="480" w:line="276" w:lineRule="auto"/>
      <w:outlineLvl w:val="9"/>
    </w:pPr>
    <w:rPr>
      <w:color w:val="000FA0" w:themeColor="text1"/>
      <w:sz w:val="36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2B5EB9"/>
    <w:pPr>
      <w:spacing w:before="12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7A1B6B"/>
    <w:pPr>
      <w:spacing w:line="56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44"/>
      <w:szCs w:val="56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87603A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73F6"/>
    <w:pPr>
      <w:pBdr>
        <w:top w:val="single" w:sz="4" w:space="10" w:color="000FA0" w:themeColor="accent1"/>
        <w:bottom w:val="single" w:sz="4" w:space="10" w:color="000FA0" w:themeColor="accent1"/>
      </w:pBdr>
      <w:spacing w:before="360" w:after="360"/>
      <w:ind w:left="864" w:right="864"/>
      <w:jc w:val="center"/>
    </w:pPr>
    <w:rPr>
      <w:iCs/>
      <w:color w:val="000FA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73F6"/>
    <w:rPr>
      <w:rFonts w:ascii="Verdana" w:hAnsi="Verdana"/>
      <w:iCs/>
      <w:color w:val="000FA0" w:themeColor="accent1"/>
      <w:sz w:val="18"/>
      <w:szCs w:val="18"/>
    </w:rPr>
  </w:style>
  <w:style w:type="paragraph" w:styleId="Geenafstand">
    <w:name w:val="No Spacing"/>
    <w:uiPriority w:val="1"/>
    <w:qFormat/>
    <w:rsid w:val="004D4054"/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Template%20notitie-lesbrief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BB176D9B322499745D4B6411686BA" ma:contentTypeVersion="2" ma:contentTypeDescription="Een nieuw document maken." ma:contentTypeScope="" ma:versionID="294129ce234fbcab01bcb424ae9d1f90">
  <xsd:schema xmlns:xsd="http://www.w3.org/2001/XMLSchema" xmlns:xs="http://www.w3.org/2001/XMLSchema" xmlns:p="http://schemas.microsoft.com/office/2006/metadata/properties" xmlns:ns2="298c3cbe-562a-4826-a05b-1a09260f7c30" targetNamespace="http://schemas.microsoft.com/office/2006/metadata/properties" ma:root="true" ma:fieldsID="06b7335954d5bc1aa47b9883f860f487" ns2:_="">
    <xsd:import namespace="298c3cbe-562a-4826-a05b-1a09260f7c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8c3cbe-562a-4826-a05b-1a09260f7c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31737F-6865-4D9D-9D9A-479053597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46ECDE-B23A-40D3-9795-23D5DE58B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298BD-00A4-4659-8AFF-9CE61DB33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8c3cbe-562a-4826-a05b-1a09260f7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notitie-lesbrief</Template>
  <TotalTime>0</TotalTime>
  <Pages>2</Pages>
  <Words>245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Verbruggen</dc:creator>
  <cp:keywords/>
  <dc:description/>
  <cp:lastModifiedBy>Freddie Westerhof</cp:lastModifiedBy>
  <cp:revision>9</cp:revision>
  <dcterms:created xsi:type="dcterms:W3CDTF">2021-06-17T14:17:00Z</dcterms:created>
  <dcterms:modified xsi:type="dcterms:W3CDTF">2021-06-23T12:20:00Z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0x010100F76BB176D9B322499745D4B6411686BA</vt:lpwstr>
  </property>
</Properties>
</file>