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30" w:rsidRPr="00D73B80" w:rsidRDefault="00FB0330" w:rsidP="00FB0330">
      <w:pPr>
        <w:rPr>
          <w:b/>
          <w:sz w:val="32"/>
          <w:szCs w:val="32"/>
        </w:rPr>
      </w:pPr>
      <w:bookmarkStart w:id="0" w:name="_Toc282080447"/>
      <w:bookmarkStart w:id="1" w:name="_Toc282080997"/>
      <w:bookmarkStart w:id="2" w:name="_Toc282081091"/>
      <w:bookmarkStart w:id="3" w:name="_Toc282081165"/>
      <w:r w:rsidRPr="00D73B80">
        <w:rPr>
          <w:b/>
          <w:sz w:val="32"/>
          <w:szCs w:val="32"/>
        </w:rPr>
        <w:t>Docentenlogboek</w:t>
      </w:r>
      <w:bookmarkEnd w:id="0"/>
      <w:bookmarkEnd w:id="1"/>
      <w:bookmarkEnd w:id="2"/>
      <w:bookmarkEnd w:id="3"/>
    </w:p>
    <w:p w:rsidR="00FB0330" w:rsidRDefault="00FB0330" w:rsidP="00FB0330">
      <w:pPr>
        <w:rPr>
          <w:rFonts w:cs="Arial"/>
          <w:b/>
          <w:szCs w:val="18"/>
        </w:rPr>
      </w:pPr>
    </w:p>
    <w:p w:rsidR="00FB0330" w:rsidRPr="00D73B80" w:rsidRDefault="00FB0330" w:rsidP="00FB0330">
      <w:pPr>
        <w:rPr>
          <w:rFonts w:cs="Arial"/>
          <w:b/>
          <w:szCs w:val="18"/>
        </w:rPr>
      </w:pPr>
    </w:p>
    <w:p w:rsidR="00FB0330" w:rsidRPr="00D73B80" w:rsidRDefault="00FB0330" w:rsidP="00FB0330">
      <w:pPr>
        <w:rPr>
          <w:b/>
          <w:szCs w:val="18"/>
        </w:rPr>
      </w:pPr>
      <w:r w:rsidRPr="00D73B80">
        <w:rPr>
          <w:b/>
          <w:szCs w:val="18"/>
        </w:rPr>
        <w:t>Toelichting</w:t>
      </w:r>
    </w:p>
    <w:p w:rsidR="00FB0330" w:rsidRPr="005F336F" w:rsidRDefault="00FB0330" w:rsidP="00FB0330">
      <w:pPr>
        <w:rPr>
          <w:rFonts w:cs="Arial"/>
          <w:bCs/>
          <w:kern w:val="32"/>
          <w:szCs w:val="18"/>
        </w:rPr>
      </w:pPr>
      <w:r w:rsidRPr="005F336F">
        <w:rPr>
          <w:rFonts w:cs="Arial"/>
          <w:bCs/>
          <w:kern w:val="32"/>
          <w:szCs w:val="18"/>
        </w:rPr>
        <w:t xml:space="preserve">Het docentenlogboek is evenals de kijkwijzer collegiale </w:t>
      </w:r>
      <w:r>
        <w:rPr>
          <w:rFonts w:cs="Arial"/>
          <w:bCs/>
          <w:kern w:val="32"/>
          <w:szCs w:val="18"/>
        </w:rPr>
        <w:t>les</w:t>
      </w:r>
      <w:r w:rsidRPr="005F336F">
        <w:rPr>
          <w:rFonts w:cs="Arial"/>
          <w:bCs/>
          <w:kern w:val="32"/>
          <w:szCs w:val="18"/>
        </w:rPr>
        <w:t>observatie, een geschikte manier om de kwaliteit van de uitvoering met uw les(senreeks) in beeld te krijgen</w:t>
      </w:r>
      <w:r>
        <w:rPr>
          <w:rFonts w:cs="Arial"/>
          <w:bCs/>
          <w:kern w:val="32"/>
          <w:szCs w:val="18"/>
        </w:rPr>
        <w:t>.</w:t>
      </w:r>
      <w:r w:rsidRPr="005F336F">
        <w:rPr>
          <w:rFonts w:cs="Arial"/>
          <w:bCs/>
          <w:kern w:val="32"/>
          <w:szCs w:val="18"/>
        </w:rPr>
        <w:t xml:space="preserve"> Is de les(senreeks) daadwerkelijk bruikbaar in de praktijk?</w:t>
      </w:r>
      <w:r>
        <w:rPr>
          <w:rFonts w:cs="Arial"/>
          <w:bCs/>
          <w:kern w:val="32"/>
          <w:szCs w:val="18"/>
        </w:rPr>
        <w:t xml:space="preserve"> </w:t>
      </w:r>
      <w:r w:rsidRPr="005F336F">
        <w:rPr>
          <w:rFonts w:cs="Arial"/>
          <w:szCs w:val="18"/>
        </w:rPr>
        <w:t xml:space="preserve">In zo'n logboek geven docenten tijdens of direct na de lesuitvoering, hun reactie op het gebruik van de lessenreeks. </w:t>
      </w:r>
      <w:r w:rsidRPr="005F336F">
        <w:rPr>
          <w:rFonts w:cs="Arial"/>
          <w:bCs/>
          <w:kern w:val="32"/>
          <w:szCs w:val="18"/>
        </w:rPr>
        <w:t>Doel is om zodoende helder te krijgen of:</w:t>
      </w:r>
    </w:p>
    <w:p w:rsidR="00FB0330" w:rsidRPr="005F336F" w:rsidRDefault="00FB0330" w:rsidP="00FB0330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32"/>
          <w:szCs w:val="18"/>
        </w:rPr>
      </w:pPr>
      <w:r w:rsidRPr="005F336F">
        <w:rPr>
          <w:rFonts w:cs="Arial"/>
          <w:szCs w:val="18"/>
        </w:rPr>
        <w:t>de les(senreeks)</w:t>
      </w:r>
      <w:r w:rsidRPr="005F336F">
        <w:rPr>
          <w:rFonts w:cs="Arial"/>
          <w:bCs/>
          <w:kern w:val="32"/>
          <w:szCs w:val="18"/>
        </w:rPr>
        <w:t xml:space="preserve"> uitvoerbaar is in de praktijk.</w:t>
      </w:r>
    </w:p>
    <w:p w:rsidR="00FB0330" w:rsidRPr="005F336F" w:rsidRDefault="00FB0330" w:rsidP="00FB0330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32"/>
          <w:szCs w:val="18"/>
        </w:rPr>
      </w:pPr>
      <w:r w:rsidRPr="005F336F">
        <w:rPr>
          <w:rFonts w:cs="Arial"/>
          <w:szCs w:val="18"/>
        </w:rPr>
        <w:t>de les(senreeks)</w:t>
      </w:r>
      <w:r w:rsidRPr="005F336F">
        <w:rPr>
          <w:rFonts w:cs="Arial"/>
          <w:bCs/>
          <w:kern w:val="32"/>
          <w:szCs w:val="18"/>
        </w:rPr>
        <w:t xml:space="preserve"> ook daadwerkelijk uitgevoerd wordt zoals bedoeld.</w:t>
      </w:r>
    </w:p>
    <w:p w:rsidR="00FB0330" w:rsidRPr="005F336F" w:rsidRDefault="00FB0330" w:rsidP="00FB0330">
      <w:pPr>
        <w:rPr>
          <w:rFonts w:cs="Arial"/>
          <w:szCs w:val="18"/>
        </w:rPr>
      </w:pPr>
      <w:r w:rsidRPr="005F336F">
        <w:rPr>
          <w:rFonts w:cs="Arial"/>
          <w:bCs/>
          <w:kern w:val="32"/>
          <w:szCs w:val="18"/>
        </w:rPr>
        <w:t>Hieronder treft u een voorbeeld van een docentenlogboek aan. Dit is een voorbeeld dat u uiteraard naar eigen inzicht kunt aanpassen of aanvullen.</w:t>
      </w:r>
      <w:r w:rsidRPr="005F336F">
        <w:rPr>
          <w:rFonts w:cs="Arial"/>
          <w:szCs w:val="18"/>
        </w:rPr>
        <w:t xml:space="preserve"> </w:t>
      </w:r>
    </w:p>
    <w:p w:rsidR="00FB0330" w:rsidRPr="005F336F" w:rsidRDefault="00FB0330" w:rsidP="00FB0330">
      <w:pPr>
        <w:rPr>
          <w:rFonts w:cs="Arial"/>
          <w:szCs w:val="18"/>
        </w:rPr>
      </w:pPr>
      <w:r w:rsidRPr="005F336F">
        <w:rPr>
          <w:rFonts w:cs="Arial"/>
          <w:szCs w:val="18"/>
        </w:rPr>
        <w:t>In blok II, deelopdracht 5 wordt naar dit instrument verwezen.</w:t>
      </w:r>
    </w:p>
    <w:p w:rsidR="00FB0330" w:rsidRPr="005F336F" w:rsidRDefault="00FB0330" w:rsidP="00FB0330">
      <w:pPr>
        <w:rPr>
          <w:rFonts w:cs="Arial"/>
          <w:bCs/>
          <w:kern w:val="32"/>
          <w:szCs w:val="18"/>
        </w:rPr>
      </w:pPr>
    </w:p>
    <w:p w:rsidR="00FB0330" w:rsidRPr="005F336F" w:rsidRDefault="00FB0330" w:rsidP="00FB0330">
      <w:pPr>
        <w:rPr>
          <w:rFonts w:cs="Arial"/>
          <w:szCs w:val="18"/>
        </w:rPr>
      </w:pPr>
      <w:r w:rsidRPr="005F336F">
        <w:rPr>
          <w:rFonts w:cs="Arial"/>
          <w:szCs w:val="18"/>
        </w:rPr>
        <w:t>Graag per les een nieuw formulier gebruiken.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5643"/>
      </w:tblGrid>
      <w:tr w:rsidR="00FB0330" w:rsidRPr="005F336F" w:rsidTr="00CE6A2A">
        <w:tc>
          <w:tcPr>
            <w:tcW w:w="1700" w:type="pct"/>
            <w:shd w:val="clear" w:color="auto" w:fill="auto"/>
          </w:tcPr>
          <w:p w:rsidR="00FB0330" w:rsidRPr="005F336F" w:rsidRDefault="00FB0330" w:rsidP="00CE6A2A">
            <w:pPr>
              <w:rPr>
                <w:rFonts w:cs="Arial"/>
                <w:b/>
                <w:szCs w:val="18"/>
              </w:rPr>
            </w:pPr>
          </w:p>
          <w:p w:rsidR="00FB0330" w:rsidRPr="005F336F" w:rsidRDefault="00FB0330" w:rsidP="00CE6A2A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Titel/ nummer van de les:</w:t>
            </w:r>
          </w:p>
        </w:tc>
        <w:tc>
          <w:tcPr>
            <w:tcW w:w="3300" w:type="pct"/>
            <w:shd w:val="clear" w:color="auto" w:fill="auto"/>
          </w:tcPr>
          <w:p w:rsidR="00FB0330" w:rsidRPr="005F336F" w:rsidRDefault="00FB0330" w:rsidP="00CE6A2A">
            <w:pPr>
              <w:rPr>
                <w:rFonts w:cs="Arial"/>
                <w:szCs w:val="18"/>
              </w:rPr>
            </w:pPr>
          </w:p>
          <w:p w:rsidR="00FB0330" w:rsidRPr="005F336F" w:rsidRDefault="00FB0330" w:rsidP="00CE6A2A">
            <w:pPr>
              <w:rPr>
                <w:rFonts w:cs="Arial"/>
                <w:szCs w:val="18"/>
              </w:rPr>
            </w:pPr>
          </w:p>
        </w:tc>
      </w:tr>
      <w:tr w:rsidR="00FB0330" w:rsidRPr="005F336F" w:rsidTr="00CE6A2A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0330" w:rsidRPr="005F336F" w:rsidRDefault="00FB0330" w:rsidP="00CE6A2A">
            <w:pPr>
              <w:rPr>
                <w:rFonts w:cs="Arial"/>
                <w:b/>
                <w:szCs w:val="18"/>
              </w:rPr>
            </w:pPr>
          </w:p>
          <w:p w:rsidR="00FB0330" w:rsidRPr="005F336F" w:rsidRDefault="00FB0330" w:rsidP="00CE6A2A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Voorafgaand aan de les:</w:t>
            </w:r>
          </w:p>
          <w:p w:rsidR="00FB0330" w:rsidRPr="005F336F" w:rsidRDefault="00FB0330" w:rsidP="00CE6A2A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Dit hoop ik in de les te bereiken met mijn leerlingen (doelstelling)</w:t>
            </w:r>
          </w:p>
          <w:p w:rsidR="00FB0330" w:rsidRPr="005F336F" w:rsidRDefault="00FB0330" w:rsidP="00CE6A2A">
            <w:pPr>
              <w:rPr>
                <w:rFonts w:cs="Arial"/>
                <w:b/>
                <w:szCs w:val="18"/>
              </w:rPr>
            </w:pPr>
          </w:p>
          <w:p w:rsidR="00FB0330" w:rsidRPr="005F336F" w:rsidRDefault="00FB0330" w:rsidP="00CE6A2A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-------------------------------------------------------------------------------------------------------------------------------------------</w:t>
            </w:r>
          </w:p>
          <w:p w:rsidR="00FB0330" w:rsidRPr="005F336F" w:rsidRDefault="00FB0330" w:rsidP="00CE6A2A">
            <w:pPr>
              <w:rPr>
                <w:rFonts w:cs="Arial"/>
                <w:b/>
                <w:szCs w:val="18"/>
              </w:rPr>
            </w:pPr>
          </w:p>
          <w:p w:rsidR="00FB0330" w:rsidRPr="005F336F" w:rsidRDefault="00FB0330" w:rsidP="00CE6A2A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-------------------------------------------------------------------------------------------------------------------------------------------</w:t>
            </w:r>
          </w:p>
          <w:p w:rsidR="00FB0330" w:rsidRPr="005F336F" w:rsidRDefault="00FB0330" w:rsidP="00CE6A2A">
            <w:pPr>
              <w:rPr>
                <w:rFonts w:cs="Arial"/>
                <w:b/>
                <w:szCs w:val="18"/>
              </w:rPr>
            </w:pPr>
          </w:p>
          <w:p w:rsidR="00FB0330" w:rsidRPr="005F336F" w:rsidRDefault="00FB0330" w:rsidP="00CE6A2A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-------------------------------------------------------------------------------------------------------------------------------------------</w:t>
            </w:r>
          </w:p>
          <w:p w:rsidR="00FB0330" w:rsidRPr="005F336F" w:rsidRDefault="00FB0330" w:rsidP="00CE6A2A">
            <w:pPr>
              <w:rPr>
                <w:rFonts w:cs="Arial"/>
                <w:b/>
                <w:szCs w:val="18"/>
              </w:rPr>
            </w:pPr>
          </w:p>
        </w:tc>
      </w:tr>
      <w:tr w:rsidR="00FB0330" w:rsidRPr="005F336F" w:rsidTr="00CE6A2A">
        <w:tc>
          <w:tcPr>
            <w:tcW w:w="1700" w:type="pct"/>
            <w:shd w:val="clear" w:color="auto" w:fill="F3F3F3"/>
          </w:tcPr>
          <w:p w:rsidR="00FB0330" w:rsidRPr="005F336F" w:rsidRDefault="00FB0330" w:rsidP="00CE6A2A">
            <w:pPr>
              <w:rPr>
                <w:rFonts w:cs="Arial"/>
                <w:b/>
                <w:sz w:val="22"/>
                <w:szCs w:val="22"/>
              </w:rPr>
            </w:pPr>
          </w:p>
          <w:p w:rsidR="00FB0330" w:rsidRPr="005F336F" w:rsidRDefault="00FB0330" w:rsidP="00CE6A2A">
            <w:pPr>
              <w:rPr>
                <w:rFonts w:cs="Arial"/>
                <w:b/>
                <w:sz w:val="22"/>
                <w:szCs w:val="22"/>
              </w:rPr>
            </w:pPr>
            <w:r w:rsidRPr="005F336F">
              <w:rPr>
                <w:rFonts w:cs="Arial"/>
                <w:b/>
                <w:sz w:val="22"/>
                <w:szCs w:val="22"/>
              </w:rPr>
              <w:t>Vraag</w:t>
            </w:r>
          </w:p>
          <w:p w:rsidR="00FB0330" w:rsidRPr="005F336F" w:rsidRDefault="00FB0330" w:rsidP="00CE6A2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300" w:type="pct"/>
            <w:shd w:val="clear" w:color="auto" w:fill="F3F3F3"/>
          </w:tcPr>
          <w:p w:rsidR="00FB0330" w:rsidRPr="005F336F" w:rsidRDefault="00FB0330" w:rsidP="00CE6A2A">
            <w:pPr>
              <w:rPr>
                <w:rFonts w:cs="Arial"/>
                <w:b/>
                <w:sz w:val="22"/>
                <w:szCs w:val="22"/>
              </w:rPr>
            </w:pPr>
          </w:p>
          <w:p w:rsidR="00FB0330" w:rsidRPr="005F336F" w:rsidRDefault="00FB0330" w:rsidP="00CE6A2A">
            <w:pPr>
              <w:rPr>
                <w:rFonts w:cs="Arial"/>
                <w:b/>
                <w:sz w:val="22"/>
                <w:szCs w:val="22"/>
              </w:rPr>
            </w:pPr>
            <w:r w:rsidRPr="005F336F">
              <w:rPr>
                <w:rFonts w:cs="Arial"/>
                <w:b/>
                <w:sz w:val="22"/>
                <w:szCs w:val="22"/>
              </w:rPr>
              <w:t>Ruimte voor opmerkingen van de docent</w:t>
            </w:r>
          </w:p>
        </w:tc>
      </w:tr>
      <w:tr w:rsidR="00FB0330" w:rsidRPr="005F336F" w:rsidTr="00CE6A2A">
        <w:tc>
          <w:tcPr>
            <w:tcW w:w="1700" w:type="pct"/>
            <w:shd w:val="clear" w:color="auto" w:fill="auto"/>
          </w:tcPr>
          <w:p w:rsidR="00FB0330" w:rsidRPr="005F336F" w:rsidRDefault="00FB0330" w:rsidP="00CE6A2A">
            <w:pPr>
              <w:rPr>
                <w:rFonts w:cs="Arial"/>
                <w:szCs w:val="18"/>
              </w:rPr>
            </w:pPr>
          </w:p>
          <w:p w:rsidR="00FB0330" w:rsidRPr="005F336F" w:rsidRDefault="00FB0330" w:rsidP="00CE6A2A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Wat ging goed? Hoe kwam dat?</w:t>
            </w:r>
          </w:p>
          <w:p w:rsidR="00FB0330" w:rsidRPr="005F336F" w:rsidRDefault="00FB0330" w:rsidP="00CE6A2A">
            <w:pPr>
              <w:rPr>
                <w:rFonts w:cs="Arial"/>
                <w:szCs w:val="18"/>
              </w:rPr>
            </w:pPr>
          </w:p>
          <w:p w:rsidR="00FB0330" w:rsidRPr="005F336F" w:rsidRDefault="00FB0330" w:rsidP="00CE6A2A">
            <w:pPr>
              <w:rPr>
                <w:rFonts w:cs="Arial"/>
                <w:szCs w:val="18"/>
              </w:rPr>
            </w:pPr>
          </w:p>
        </w:tc>
        <w:tc>
          <w:tcPr>
            <w:tcW w:w="3300" w:type="pct"/>
            <w:shd w:val="clear" w:color="auto" w:fill="auto"/>
          </w:tcPr>
          <w:p w:rsidR="00FB0330" w:rsidRPr="005F336F" w:rsidRDefault="00FB0330" w:rsidP="00CE6A2A">
            <w:pPr>
              <w:rPr>
                <w:rFonts w:cs="Arial"/>
                <w:b/>
                <w:szCs w:val="18"/>
              </w:rPr>
            </w:pPr>
          </w:p>
          <w:p w:rsidR="00FB0330" w:rsidRPr="005F336F" w:rsidRDefault="00FB0330" w:rsidP="00CE6A2A">
            <w:pPr>
              <w:rPr>
                <w:rFonts w:cs="Arial"/>
                <w:b/>
                <w:szCs w:val="18"/>
              </w:rPr>
            </w:pPr>
          </w:p>
          <w:p w:rsidR="00FB0330" w:rsidRPr="005F336F" w:rsidRDefault="00FB0330" w:rsidP="00CE6A2A">
            <w:pPr>
              <w:rPr>
                <w:rFonts w:cs="Arial"/>
                <w:b/>
                <w:szCs w:val="18"/>
              </w:rPr>
            </w:pPr>
          </w:p>
          <w:p w:rsidR="00FB0330" w:rsidRPr="005F336F" w:rsidRDefault="00FB0330" w:rsidP="00CE6A2A">
            <w:pPr>
              <w:rPr>
                <w:rFonts w:cs="Arial"/>
                <w:b/>
                <w:szCs w:val="18"/>
              </w:rPr>
            </w:pPr>
          </w:p>
        </w:tc>
      </w:tr>
      <w:tr w:rsidR="00FB0330" w:rsidRPr="005F336F" w:rsidTr="00CE6A2A">
        <w:tc>
          <w:tcPr>
            <w:tcW w:w="1700" w:type="pct"/>
            <w:shd w:val="clear" w:color="auto" w:fill="auto"/>
          </w:tcPr>
          <w:p w:rsidR="00FB0330" w:rsidRPr="005F336F" w:rsidRDefault="00FB0330" w:rsidP="00CE6A2A">
            <w:pPr>
              <w:rPr>
                <w:rFonts w:cs="Arial"/>
                <w:szCs w:val="18"/>
              </w:rPr>
            </w:pPr>
          </w:p>
          <w:p w:rsidR="00FB0330" w:rsidRPr="005F336F" w:rsidRDefault="00FB0330" w:rsidP="00CE6A2A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Wat ging minder goed? Hoe kwam dat?</w:t>
            </w:r>
          </w:p>
        </w:tc>
        <w:tc>
          <w:tcPr>
            <w:tcW w:w="3300" w:type="pct"/>
            <w:shd w:val="clear" w:color="auto" w:fill="auto"/>
          </w:tcPr>
          <w:p w:rsidR="00FB0330" w:rsidRPr="005F336F" w:rsidRDefault="00FB0330" w:rsidP="00CE6A2A">
            <w:pPr>
              <w:rPr>
                <w:rFonts w:cs="Arial"/>
                <w:b/>
                <w:szCs w:val="18"/>
              </w:rPr>
            </w:pPr>
          </w:p>
          <w:p w:rsidR="00FB0330" w:rsidRPr="005F336F" w:rsidRDefault="00FB0330" w:rsidP="00CE6A2A">
            <w:pPr>
              <w:rPr>
                <w:rFonts w:cs="Arial"/>
                <w:b/>
                <w:szCs w:val="18"/>
              </w:rPr>
            </w:pPr>
          </w:p>
          <w:p w:rsidR="00FB0330" w:rsidRPr="005F336F" w:rsidRDefault="00FB0330" w:rsidP="00CE6A2A">
            <w:pPr>
              <w:rPr>
                <w:rFonts w:cs="Arial"/>
                <w:b/>
                <w:szCs w:val="18"/>
              </w:rPr>
            </w:pPr>
          </w:p>
          <w:p w:rsidR="00FB0330" w:rsidRPr="005F336F" w:rsidRDefault="00FB0330" w:rsidP="00CE6A2A">
            <w:pPr>
              <w:rPr>
                <w:rFonts w:cs="Arial"/>
                <w:b/>
                <w:szCs w:val="18"/>
              </w:rPr>
            </w:pPr>
          </w:p>
        </w:tc>
      </w:tr>
      <w:tr w:rsidR="00FB0330" w:rsidRPr="005F336F" w:rsidTr="00CE6A2A">
        <w:tc>
          <w:tcPr>
            <w:tcW w:w="1700" w:type="pct"/>
            <w:shd w:val="clear" w:color="auto" w:fill="auto"/>
          </w:tcPr>
          <w:p w:rsidR="00FB0330" w:rsidRPr="005F336F" w:rsidRDefault="00FB0330" w:rsidP="00CE6A2A">
            <w:pPr>
              <w:rPr>
                <w:rFonts w:cs="Arial"/>
                <w:szCs w:val="18"/>
              </w:rPr>
            </w:pPr>
          </w:p>
          <w:p w:rsidR="00FB0330" w:rsidRPr="005F336F" w:rsidRDefault="00FB0330" w:rsidP="00CE6A2A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Wat miste u bij deze les? Waarom?</w:t>
            </w:r>
          </w:p>
        </w:tc>
        <w:tc>
          <w:tcPr>
            <w:tcW w:w="3300" w:type="pct"/>
            <w:shd w:val="clear" w:color="auto" w:fill="auto"/>
          </w:tcPr>
          <w:p w:rsidR="00FB0330" w:rsidRPr="005F336F" w:rsidRDefault="00FB0330" w:rsidP="00CE6A2A">
            <w:pPr>
              <w:rPr>
                <w:rFonts w:cs="Arial"/>
                <w:b/>
                <w:szCs w:val="18"/>
              </w:rPr>
            </w:pPr>
          </w:p>
          <w:p w:rsidR="00FB0330" w:rsidRPr="005F336F" w:rsidRDefault="00FB0330" w:rsidP="00CE6A2A">
            <w:pPr>
              <w:rPr>
                <w:rFonts w:cs="Arial"/>
                <w:b/>
                <w:szCs w:val="18"/>
              </w:rPr>
            </w:pPr>
          </w:p>
          <w:p w:rsidR="00FB0330" w:rsidRPr="005F336F" w:rsidRDefault="00FB0330" w:rsidP="00CE6A2A">
            <w:pPr>
              <w:rPr>
                <w:rFonts w:cs="Arial"/>
                <w:b/>
                <w:szCs w:val="18"/>
              </w:rPr>
            </w:pPr>
          </w:p>
          <w:p w:rsidR="00FB0330" w:rsidRPr="005F336F" w:rsidRDefault="00FB0330" w:rsidP="00CE6A2A">
            <w:pPr>
              <w:rPr>
                <w:rFonts w:cs="Arial"/>
                <w:b/>
                <w:szCs w:val="18"/>
              </w:rPr>
            </w:pPr>
          </w:p>
        </w:tc>
      </w:tr>
      <w:tr w:rsidR="00FB0330" w:rsidRPr="005F336F" w:rsidTr="00CE6A2A">
        <w:tc>
          <w:tcPr>
            <w:tcW w:w="1700" w:type="pct"/>
            <w:shd w:val="clear" w:color="auto" w:fill="auto"/>
          </w:tcPr>
          <w:p w:rsidR="00FB0330" w:rsidRDefault="00FB0330" w:rsidP="00CE6A2A">
            <w:pPr>
              <w:rPr>
                <w:rFonts w:cs="Arial"/>
                <w:szCs w:val="18"/>
              </w:rPr>
            </w:pPr>
          </w:p>
          <w:p w:rsidR="00FB0330" w:rsidRPr="005F336F" w:rsidRDefault="00FB0330" w:rsidP="00FB0330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szCs w:val="18"/>
              </w:rPr>
              <w:t>Wat zou u de volgende keer anders doen bij deze les? (of wat hebt u nu misschien al anders gedaan).Waarom?</w:t>
            </w:r>
            <w:bookmarkStart w:id="4" w:name="_GoBack"/>
            <w:bookmarkEnd w:id="4"/>
          </w:p>
        </w:tc>
        <w:tc>
          <w:tcPr>
            <w:tcW w:w="3300" w:type="pct"/>
            <w:shd w:val="clear" w:color="auto" w:fill="auto"/>
          </w:tcPr>
          <w:p w:rsidR="00FB0330" w:rsidRPr="005F336F" w:rsidRDefault="00FB0330" w:rsidP="00CE6A2A">
            <w:pPr>
              <w:rPr>
                <w:rFonts w:cs="Arial"/>
                <w:b/>
                <w:szCs w:val="18"/>
              </w:rPr>
            </w:pPr>
          </w:p>
        </w:tc>
      </w:tr>
    </w:tbl>
    <w:p w:rsidR="009934B6" w:rsidRPr="00FB0330" w:rsidRDefault="009934B6" w:rsidP="00FB0330"/>
    <w:sectPr w:rsidR="009934B6" w:rsidRPr="00FB0330" w:rsidSect="00DD4603">
      <w:footerReference w:type="default" r:id="rId8"/>
      <w:endnotePr>
        <w:numFmt w:val="decimal"/>
      </w:endnotePr>
      <w:type w:val="continuous"/>
      <w:pgSz w:w="11907" w:h="16840" w:code="9"/>
      <w:pgMar w:top="226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4B6" w:rsidRDefault="009934B6">
      <w:r>
        <w:separator/>
      </w:r>
    </w:p>
  </w:endnote>
  <w:endnote w:type="continuationSeparator" w:id="0">
    <w:p w:rsidR="009934B6" w:rsidRDefault="0099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397" w:rsidRDefault="00227972" w:rsidP="00227972">
    <w:pPr>
      <w:pStyle w:val="Voettekst"/>
      <w:tabs>
        <w:tab w:val="clear" w:pos="9072"/>
        <w:tab w:val="right" w:pos="8280"/>
      </w:tabs>
    </w:pPr>
    <w:r>
      <w:rPr>
        <w:rStyle w:val="Paginanummer"/>
      </w:rPr>
      <w:t xml:space="preserve">Bron: </w:t>
    </w:r>
    <w:r w:rsidR="009934B6">
      <w:rPr>
        <w:rStyle w:val="Paginanummer"/>
      </w:rPr>
      <w:t>cursuscurriculumontwerp.slo.nl</w:t>
    </w:r>
    <w:r>
      <w:rPr>
        <w:rStyle w:val="Paginanummer"/>
      </w:rPr>
      <w:tab/>
    </w:r>
    <w:r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 w:rsidR="00FB0330">
      <w:rPr>
        <w:rStyle w:val="Paginanummer"/>
        <w:noProof/>
      </w:rPr>
      <w:t>1</w:t>
    </w:r>
    <w:r w:rsidR="00A62CF2">
      <w:rPr>
        <w:rStyle w:val="Paginanummer"/>
      </w:rPr>
      <w:fldChar w:fldCharType="end"/>
    </w:r>
    <w:r w:rsidR="00995FAA">
      <w:rPr>
        <w:noProof/>
      </w:rPr>
      <w:drawing>
        <wp:anchor distT="0" distB="0" distL="114300" distR="114300" simplePos="0" relativeHeight="251657728" behindDoc="1" locked="1" layoutInCell="1" allowOverlap="1" wp14:anchorId="458878CE" wp14:editId="1F8F558C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38200" cy="3438525"/>
          <wp:effectExtent l="0" t="0" r="0" b="9525"/>
          <wp:wrapNone/>
          <wp:docPr id="1" name="Afbeelding 1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4B6" w:rsidRDefault="009934B6">
      <w:r>
        <w:separator/>
      </w:r>
    </w:p>
  </w:footnote>
  <w:footnote w:type="continuationSeparator" w:id="0">
    <w:p w:rsidR="009934B6" w:rsidRDefault="00993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2CE"/>
    <w:multiLevelType w:val="hybridMultilevel"/>
    <w:tmpl w:val="706EB9F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B013A7"/>
    <w:multiLevelType w:val="multilevel"/>
    <w:tmpl w:val="296E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D115E6"/>
    <w:multiLevelType w:val="hybridMultilevel"/>
    <w:tmpl w:val="8566077C"/>
    <w:lvl w:ilvl="0" w:tplc="8FE0ED1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0375D1"/>
    <w:multiLevelType w:val="multilevel"/>
    <w:tmpl w:val="62A2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B6"/>
    <w:rsid w:val="001615E3"/>
    <w:rsid w:val="001A565A"/>
    <w:rsid w:val="00227972"/>
    <w:rsid w:val="00235D22"/>
    <w:rsid w:val="003E0EA5"/>
    <w:rsid w:val="00762834"/>
    <w:rsid w:val="007F016D"/>
    <w:rsid w:val="008038A1"/>
    <w:rsid w:val="0088760E"/>
    <w:rsid w:val="00890B33"/>
    <w:rsid w:val="009526A0"/>
    <w:rsid w:val="009934B6"/>
    <w:rsid w:val="00995FAA"/>
    <w:rsid w:val="009D59F7"/>
    <w:rsid w:val="00A62CF2"/>
    <w:rsid w:val="00CC3512"/>
    <w:rsid w:val="00DA50A2"/>
    <w:rsid w:val="00DB21B0"/>
    <w:rsid w:val="00DD4603"/>
    <w:rsid w:val="00E51397"/>
    <w:rsid w:val="00FB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B0330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hAnsi="Arial"/>
      <w:sz w:val="18"/>
    </w:rPr>
  </w:style>
  <w:style w:type="paragraph" w:styleId="Kop1">
    <w:name w:val="heading 1"/>
    <w:basedOn w:val="Standaard"/>
    <w:next w:val="Standaard"/>
    <w:link w:val="Kop1Char"/>
    <w:qFormat/>
    <w:rsid w:val="009526A0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rsid w:val="009526A0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B0330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hAnsi="Arial"/>
      <w:sz w:val="18"/>
    </w:rPr>
  </w:style>
  <w:style w:type="paragraph" w:styleId="Kop1">
    <w:name w:val="heading 1"/>
    <w:basedOn w:val="Standaard"/>
    <w:next w:val="Standaard"/>
    <w:link w:val="Kop1Char"/>
    <w:qFormat/>
    <w:rsid w:val="009526A0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rsid w:val="009526A0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0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creator>Marian Nijhuis</dc:creator>
  <cp:lastModifiedBy>Marian Nijhuis</cp:lastModifiedBy>
  <cp:revision>2</cp:revision>
  <cp:lastPrinted>2008-09-29T14:29:00Z</cp:lastPrinted>
  <dcterms:created xsi:type="dcterms:W3CDTF">2011-01-25T09:09:00Z</dcterms:created>
  <dcterms:modified xsi:type="dcterms:W3CDTF">2011-01-25T09:09:00Z</dcterms:modified>
</cp:coreProperties>
</file>