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425" w:rsidRDefault="00DA12A2" w:rsidP="00CC265B">
      <w:pPr>
        <w:spacing w:after="0" w:line="240" w:lineRule="auto"/>
        <w:rPr>
          <w:b/>
          <w:sz w:val="28"/>
          <w:szCs w:val="28"/>
        </w:rPr>
      </w:pPr>
      <w:bookmarkStart w:id="0" w:name="_GoBack"/>
      <w:bookmarkEnd w:id="0"/>
      <w:r>
        <w:rPr>
          <w:b/>
          <w:sz w:val="28"/>
          <w:szCs w:val="28"/>
        </w:rPr>
        <w:t>Instrument voor schoolontwikkeling b</w:t>
      </w:r>
      <w:r w:rsidR="00CF40FC">
        <w:rPr>
          <w:b/>
          <w:sz w:val="28"/>
          <w:szCs w:val="28"/>
        </w:rPr>
        <w:t xml:space="preserve">urgerschap </w:t>
      </w:r>
    </w:p>
    <w:p w:rsidR="00CC265B" w:rsidRDefault="00CC265B" w:rsidP="00CC265B">
      <w:pPr>
        <w:spacing w:after="0" w:line="240" w:lineRule="auto"/>
      </w:pPr>
    </w:p>
    <w:p w:rsidR="00CC265B" w:rsidRPr="00CC265B" w:rsidRDefault="00CC265B" w:rsidP="00CC265B">
      <w:pPr>
        <w:spacing w:after="0" w:line="240" w:lineRule="auto"/>
      </w:pPr>
      <w:r w:rsidRPr="00CC265B">
        <w:t xml:space="preserve">SLO heeft een instrument ontwikkeld dat scholen helpt hun visie over burgerschap te (her)ontwikkelen en te verankeren in bestaand beleid. </w:t>
      </w:r>
    </w:p>
    <w:p w:rsidR="00CC265B" w:rsidRPr="00CC265B" w:rsidRDefault="00CC265B" w:rsidP="00CC265B">
      <w:pPr>
        <w:spacing w:after="0" w:line="240" w:lineRule="auto"/>
      </w:pPr>
    </w:p>
    <w:p w:rsidR="00CC265B" w:rsidRPr="00CC265B" w:rsidRDefault="00CC265B" w:rsidP="00CC265B">
      <w:pPr>
        <w:spacing w:after="0" w:line="240" w:lineRule="auto"/>
        <w:rPr>
          <w:b/>
        </w:rPr>
      </w:pPr>
      <w:r w:rsidRPr="00CC265B">
        <w:rPr>
          <w:b/>
        </w:rPr>
        <w:t>Het gesprek</w:t>
      </w:r>
    </w:p>
    <w:p w:rsidR="00CC265B" w:rsidRPr="00CC265B" w:rsidRDefault="00CC265B" w:rsidP="00CC265B">
      <w:pPr>
        <w:spacing w:after="0" w:line="240" w:lineRule="auto"/>
      </w:pPr>
      <w:r w:rsidRPr="00CC265B">
        <w:t xml:space="preserve">Het instrument 'schoolontwikkeling burgerschap' biedt aanknopingspunten die van belang zijn bij het geven van een vaste plek aan burgerschap in de school. Deze punten vormen input voor het hebben en op gang houden van gesprekken met schoolleiding, coördinatoren, leraren, onderwijsondersteunend personeel, leerlingen en ouders. </w:t>
      </w:r>
    </w:p>
    <w:p w:rsidR="00CC265B" w:rsidRPr="00CC265B" w:rsidRDefault="00CC265B" w:rsidP="00CC265B">
      <w:pPr>
        <w:spacing w:after="0" w:line="240" w:lineRule="auto"/>
      </w:pPr>
    </w:p>
    <w:p w:rsidR="00CC265B" w:rsidRPr="00CC265B" w:rsidRDefault="00CC265B" w:rsidP="00CC265B">
      <w:pPr>
        <w:spacing w:after="0" w:line="240" w:lineRule="auto"/>
        <w:rPr>
          <w:b/>
        </w:rPr>
      </w:pPr>
      <w:r w:rsidRPr="00CC265B">
        <w:rPr>
          <w:b/>
        </w:rPr>
        <w:t>Onderdelen</w:t>
      </w:r>
    </w:p>
    <w:p w:rsidR="00CC265B" w:rsidRPr="00CC265B" w:rsidRDefault="00CC265B" w:rsidP="00CC265B">
      <w:pPr>
        <w:spacing w:after="0" w:line="240" w:lineRule="auto"/>
      </w:pPr>
      <w:r w:rsidRPr="00CC265B">
        <w:t>Er zijn vier onderdelen, elk met een andere focus: visie, beleid, inhoud en aanbod. Deze factoren staan niet los van elkaar. Om deze reden raden we aan om het instrument in zijn geheel te doorlopen. Het is wel mogelijk om onderdelen afzonderlijk in te vullen.</w:t>
      </w:r>
    </w:p>
    <w:p w:rsidR="00CC265B" w:rsidRPr="00CC265B" w:rsidRDefault="00CC265B" w:rsidP="00CC265B">
      <w:pPr>
        <w:spacing w:after="0" w:line="240" w:lineRule="auto"/>
      </w:pPr>
    </w:p>
    <w:p w:rsidR="00CC265B" w:rsidRPr="00CC265B" w:rsidRDefault="00CC265B" w:rsidP="00CC265B">
      <w:pPr>
        <w:spacing w:after="0" w:line="240" w:lineRule="auto"/>
        <w:rPr>
          <w:b/>
        </w:rPr>
      </w:pPr>
      <w:r w:rsidRPr="00CC265B">
        <w:rPr>
          <w:b/>
        </w:rPr>
        <w:t>Rapportage</w:t>
      </w:r>
    </w:p>
    <w:p w:rsidR="00CC265B" w:rsidRPr="00CC265B" w:rsidRDefault="00CC265B" w:rsidP="00CC265B">
      <w:pPr>
        <w:spacing w:after="0" w:line="240" w:lineRule="auto"/>
      </w:pPr>
      <w:r w:rsidRPr="00CC265B">
        <w:t xml:space="preserve">Elk onderdeel bestaat uit een vragenlijst. Bij elke vraag wordt een toelichting gegeven waar u aan kunt denken. De antwoorden op de vragen vormen een rapport met adviezen en tips. </w:t>
      </w:r>
    </w:p>
    <w:p w:rsidR="00CC265B" w:rsidRDefault="00CC265B" w:rsidP="00CC265B">
      <w:pPr>
        <w:spacing w:after="0" w:line="240" w:lineRule="auto"/>
      </w:pPr>
      <w:r w:rsidRPr="00CC265B">
        <w:t>Deze rapportage kunt u bewaren en naar believen bewerken.</w:t>
      </w:r>
    </w:p>
    <w:p w:rsidR="00744F8A" w:rsidRDefault="00744F8A" w:rsidP="00CC265B">
      <w:pPr>
        <w:spacing w:after="0" w:line="240" w:lineRule="auto"/>
      </w:pPr>
    </w:p>
    <w:p w:rsidR="00744F8A" w:rsidRDefault="00744F8A" w:rsidP="00CC265B">
      <w:pPr>
        <w:spacing w:after="0" w:line="240" w:lineRule="auto"/>
      </w:pPr>
    </w:p>
    <w:p w:rsidR="00744F8A" w:rsidRDefault="00744F8A" w:rsidP="00CC265B">
      <w:pPr>
        <w:spacing w:after="0" w:line="240" w:lineRule="auto"/>
      </w:pPr>
    </w:p>
    <w:p w:rsidR="00744F8A" w:rsidRPr="00CC265B" w:rsidRDefault="00744F8A" w:rsidP="00CC265B">
      <w:pPr>
        <w:spacing w:after="0" w:line="240" w:lineRule="auto"/>
      </w:pPr>
      <w:r w:rsidRPr="00744F8A">
        <w:rPr>
          <w:noProof/>
          <w:lang w:val="en-GB" w:eastAsia="en-GB"/>
        </w:rPr>
        <w:drawing>
          <wp:anchor distT="0" distB="0" distL="114300" distR="114300" simplePos="0" relativeHeight="251659264" behindDoc="0" locked="0" layoutInCell="1" allowOverlap="1" wp14:anchorId="7C3DDC32" wp14:editId="0D881680">
            <wp:simplePos x="0" y="0"/>
            <wp:positionH relativeFrom="column">
              <wp:posOffset>0</wp:posOffset>
            </wp:positionH>
            <wp:positionV relativeFrom="paragraph">
              <wp:posOffset>0</wp:posOffset>
            </wp:positionV>
            <wp:extent cx="5184576" cy="3729569"/>
            <wp:effectExtent l="0" t="0" r="0" b="4445"/>
            <wp:wrapNone/>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4"/>
                    <pic:cNvPicPr>
                      <a:picLocks noChangeAspect="1"/>
                    </pic:cNvPicPr>
                  </pic:nvPicPr>
                  <pic:blipFill>
                    <a:blip r:embed="rId7"/>
                    <a:stretch>
                      <a:fillRect/>
                    </a:stretch>
                  </pic:blipFill>
                  <pic:spPr>
                    <a:xfrm>
                      <a:off x="0" y="0"/>
                      <a:ext cx="5184576" cy="3729569"/>
                    </a:xfrm>
                    <a:prstGeom prst="rect">
                      <a:avLst/>
                    </a:prstGeom>
                  </pic:spPr>
                </pic:pic>
              </a:graphicData>
            </a:graphic>
          </wp:anchor>
        </w:drawing>
      </w:r>
      <w:r w:rsidRPr="00744F8A">
        <w:rPr>
          <w:noProof/>
          <w:lang w:val="en-GB" w:eastAsia="en-GB"/>
        </w:rPr>
        <mc:AlternateContent>
          <mc:Choice Requires="wps">
            <w:drawing>
              <wp:anchor distT="0" distB="0" distL="114300" distR="114300" simplePos="0" relativeHeight="251660288" behindDoc="0" locked="0" layoutInCell="1" allowOverlap="1" wp14:anchorId="016F281F" wp14:editId="38D3D812">
                <wp:simplePos x="0" y="0"/>
                <wp:positionH relativeFrom="column">
                  <wp:posOffset>2592070</wp:posOffset>
                </wp:positionH>
                <wp:positionV relativeFrom="paragraph">
                  <wp:posOffset>2035175</wp:posOffset>
                </wp:positionV>
                <wp:extent cx="1738644" cy="936104"/>
                <wp:effectExtent l="57150" t="19050" r="52070" b="92710"/>
                <wp:wrapNone/>
                <wp:docPr id="6" name="Ovaal 5"/>
                <wp:cNvGraphicFramePr/>
                <a:graphic xmlns:a="http://schemas.openxmlformats.org/drawingml/2006/main">
                  <a:graphicData uri="http://schemas.microsoft.com/office/word/2010/wordprocessingShape">
                    <wps:wsp>
                      <wps:cNvSpPr/>
                      <wps:spPr>
                        <a:xfrm>
                          <a:off x="0" y="0"/>
                          <a:ext cx="1738644" cy="936104"/>
                        </a:xfrm>
                        <a:prstGeom prst="ellipse">
                          <a:avLst/>
                        </a:prstGeom>
                        <a:noFill/>
                        <a:ln w="25400">
                          <a:solidFill>
                            <a:schemeClr val="accent2"/>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FEE30E9" id="Ovaal 5" o:spid="_x0000_s1026" style="position:absolute;margin-left:204.1pt;margin-top:160.25pt;width:136.9pt;height:73.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" filled="f" strokecolor="#c0504d [3205]" strokeweight="2pt">
                <v:shadow on="t" color="black" opacity="22937f" origin=",.5" offset="0,.63889mm"/>
              </v:oval>
            </w:pict>
          </mc:Fallback>
        </mc:AlternateContent>
      </w:r>
    </w:p>
    <w:p w:rsidR="00CC265B" w:rsidRPr="00CC265B" w:rsidRDefault="00CC265B" w:rsidP="00CC265B">
      <w:pPr>
        <w:spacing w:after="0" w:line="240" w:lineRule="auto"/>
      </w:pPr>
    </w:p>
    <w:p w:rsidR="00CC265B" w:rsidRPr="00CC265B" w:rsidRDefault="00CC265B" w:rsidP="00CC265B">
      <w:pPr>
        <w:spacing w:after="0" w:line="240" w:lineRule="auto"/>
      </w:pPr>
      <w:r w:rsidRPr="00CC265B">
        <w:br w:type="page"/>
      </w:r>
    </w:p>
    <w:p w:rsidR="00034BF4" w:rsidRPr="00744F8A" w:rsidRDefault="00034BF4" w:rsidP="00034BF4">
      <w:pPr>
        <w:spacing w:after="0" w:line="240" w:lineRule="auto"/>
        <w:rPr>
          <w:b/>
          <w:sz w:val="28"/>
          <w:szCs w:val="28"/>
        </w:rPr>
      </w:pPr>
      <w:r w:rsidRPr="00744F8A">
        <w:rPr>
          <w:b/>
          <w:sz w:val="28"/>
          <w:szCs w:val="28"/>
        </w:rPr>
        <w:lastRenderedPageBreak/>
        <w:t>Naar een schoolvisie</w:t>
      </w:r>
    </w:p>
    <w:p w:rsidR="00CC265B" w:rsidRPr="00744F8A" w:rsidRDefault="00CC265B" w:rsidP="00034BF4">
      <w:pPr>
        <w:spacing w:after="0" w:line="240" w:lineRule="auto"/>
        <w:rPr>
          <w:b/>
          <w:sz w:val="28"/>
          <w:szCs w:val="28"/>
        </w:rPr>
      </w:pPr>
    </w:p>
    <w:tbl>
      <w:tblPr>
        <w:tblStyle w:val="Tabelraster"/>
        <w:tblW w:w="9493" w:type="dxa"/>
        <w:tblLayout w:type="fixed"/>
        <w:tblLook w:val="04A0" w:firstRow="1" w:lastRow="0" w:firstColumn="1" w:lastColumn="0" w:noHBand="0" w:noVBand="1"/>
      </w:tblPr>
      <w:tblGrid>
        <w:gridCol w:w="6232"/>
        <w:gridCol w:w="815"/>
        <w:gridCol w:w="815"/>
        <w:gridCol w:w="815"/>
        <w:gridCol w:w="816"/>
      </w:tblGrid>
      <w:tr w:rsidR="000174C2" w:rsidTr="00062307">
        <w:tc>
          <w:tcPr>
            <w:tcW w:w="6232" w:type="dxa"/>
          </w:tcPr>
          <w:p w:rsidR="000174C2" w:rsidRDefault="000174C2" w:rsidP="006F15B8"/>
        </w:tc>
        <w:tc>
          <w:tcPr>
            <w:tcW w:w="815" w:type="dxa"/>
          </w:tcPr>
          <w:p w:rsidR="000174C2" w:rsidRPr="00B247B5" w:rsidRDefault="000174C2" w:rsidP="006F15B8">
            <w:pPr>
              <w:rPr>
                <w:sz w:val="18"/>
                <w:szCs w:val="18"/>
              </w:rPr>
            </w:pPr>
            <w:r w:rsidRPr="00B247B5">
              <w:rPr>
                <w:sz w:val="18"/>
                <w:szCs w:val="18"/>
              </w:rPr>
              <w:t>Ja</w:t>
            </w:r>
          </w:p>
        </w:tc>
        <w:tc>
          <w:tcPr>
            <w:tcW w:w="815" w:type="dxa"/>
          </w:tcPr>
          <w:p w:rsidR="000174C2" w:rsidRPr="00B247B5" w:rsidRDefault="00062307" w:rsidP="006F15B8">
            <w:pPr>
              <w:rPr>
                <w:sz w:val="18"/>
                <w:szCs w:val="18"/>
              </w:rPr>
            </w:pPr>
            <w:r>
              <w:rPr>
                <w:sz w:val="18"/>
                <w:szCs w:val="18"/>
              </w:rPr>
              <w:t xml:space="preserve">Ja, maar er zijn </w:t>
            </w:r>
            <w:r w:rsidR="000174C2" w:rsidRPr="00B247B5">
              <w:rPr>
                <w:sz w:val="18"/>
                <w:szCs w:val="18"/>
              </w:rPr>
              <w:t>ver</w:t>
            </w:r>
            <w:r>
              <w:rPr>
                <w:sz w:val="18"/>
                <w:szCs w:val="18"/>
              </w:rPr>
              <w:t>-</w:t>
            </w:r>
            <w:r w:rsidR="000174C2" w:rsidRPr="00B247B5">
              <w:rPr>
                <w:sz w:val="18"/>
                <w:szCs w:val="18"/>
              </w:rPr>
              <w:t>beter</w:t>
            </w:r>
            <w:r>
              <w:rPr>
                <w:sz w:val="18"/>
                <w:szCs w:val="18"/>
              </w:rPr>
              <w:t>-</w:t>
            </w:r>
            <w:r w:rsidR="000174C2" w:rsidRPr="00B247B5">
              <w:rPr>
                <w:sz w:val="18"/>
                <w:szCs w:val="18"/>
              </w:rPr>
              <w:t>punten</w:t>
            </w:r>
          </w:p>
        </w:tc>
        <w:tc>
          <w:tcPr>
            <w:tcW w:w="815" w:type="dxa"/>
          </w:tcPr>
          <w:p w:rsidR="000174C2" w:rsidRPr="00B247B5" w:rsidRDefault="000174C2" w:rsidP="006F15B8">
            <w:pPr>
              <w:rPr>
                <w:sz w:val="18"/>
                <w:szCs w:val="18"/>
              </w:rPr>
            </w:pPr>
            <w:r w:rsidRPr="00B247B5">
              <w:rPr>
                <w:sz w:val="18"/>
                <w:szCs w:val="18"/>
              </w:rPr>
              <w:t>Nee</w:t>
            </w:r>
          </w:p>
        </w:tc>
        <w:tc>
          <w:tcPr>
            <w:tcW w:w="816" w:type="dxa"/>
          </w:tcPr>
          <w:p w:rsidR="000174C2" w:rsidRPr="00B247B5" w:rsidRDefault="000174C2" w:rsidP="006F15B8">
            <w:pPr>
              <w:rPr>
                <w:sz w:val="18"/>
                <w:szCs w:val="18"/>
              </w:rPr>
            </w:pPr>
            <w:r>
              <w:rPr>
                <w:sz w:val="18"/>
                <w:szCs w:val="18"/>
              </w:rPr>
              <w:t>Geen zicht op</w:t>
            </w:r>
          </w:p>
        </w:tc>
      </w:tr>
      <w:tr w:rsidR="00791549" w:rsidTr="00062307">
        <w:tc>
          <w:tcPr>
            <w:tcW w:w="9493" w:type="dxa"/>
            <w:gridSpan w:val="5"/>
          </w:tcPr>
          <w:p w:rsidR="00791549" w:rsidRDefault="00791549" w:rsidP="006F15B8">
            <w:pPr>
              <w:rPr>
                <w:b/>
                <w:i/>
              </w:rPr>
            </w:pPr>
            <w:r>
              <w:rPr>
                <w:b/>
                <w:i/>
              </w:rPr>
              <w:t>Missie en/of</w:t>
            </w:r>
            <w:r w:rsidRPr="00D213FE">
              <w:rPr>
                <w:b/>
                <w:i/>
              </w:rPr>
              <w:t xml:space="preserve"> visie</w:t>
            </w:r>
          </w:p>
        </w:tc>
      </w:tr>
      <w:tr w:rsidR="000174C2" w:rsidTr="00062307">
        <w:tc>
          <w:tcPr>
            <w:tcW w:w="6232" w:type="dxa"/>
          </w:tcPr>
          <w:p w:rsidR="000174C2" w:rsidRDefault="000174C2" w:rsidP="006F15B8">
            <w:pPr>
              <w:pStyle w:val="Lijstalinea"/>
              <w:numPr>
                <w:ilvl w:val="0"/>
                <w:numId w:val="1"/>
              </w:numPr>
              <w:rPr>
                <w:sz w:val="18"/>
                <w:szCs w:val="18"/>
              </w:rPr>
            </w:pPr>
            <w:r w:rsidRPr="00D213FE">
              <w:rPr>
                <w:sz w:val="18"/>
                <w:szCs w:val="18"/>
              </w:rPr>
              <w:t>Wordt in de missie en</w:t>
            </w:r>
            <w:r>
              <w:rPr>
                <w:sz w:val="18"/>
                <w:szCs w:val="18"/>
              </w:rPr>
              <w:t>/of</w:t>
            </w:r>
            <w:r w:rsidRPr="00D213FE">
              <w:rPr>
                <w:sz w:val="18"/>
                <w:szCs w:val="18"/>
              </w:rPr>
              <w:t xml:space="preserve"> visie een relatie gelegd tussen de wettelijke taak 'bevordering AB&amp;SI' en de identiteit van de school?</w:t>
            </w:r>
          </w:p>
          <w:p w:rsidR="000174C2" w:rsidRPr="00D213FE" w:rsidRDefault="000174C2" w:rsidP="006F15B8">
            <w:pPr>
              <w:pStyle w:val="Lijstalinea"/>
              <w:ind w:left="360"/>
              <w:rPr>
                <w:sz w:val="18"/>
                <w:szCs w:val="18"/>
              </w:rPr>
            </w:pPr>
          </w:p>
          <w:p w:rsidR="000174C2" w:rsidRDefault="000174C2" w:rsidP="006F15B8">
            <w:pPr>
              <w:pStyle w:val="Lijstalinea"/>
              <w:numPr>
                <w:ilvl w:val="0"/>
                <w:numId w:val="1"/>
              </w:numPr>
              <w:rPr>
                <w:sz w:val="18"/>
                <w:szCs w:val="18"/>
              </w:rPr>
            </w:pPr>
            <w:r w:rsidRPr="00D213FE">
              <w:rPr>
                <w:sz w:val="18"/>
                <w:szCs w:val="18"/>
              </w:rPr>
              <w:t>Geeft de missie en</w:t>
            </w:r>
            <w:r>
              <w:rPr>
                <w:sz w:val="18"/>
                <w:szCs w:val="18"/>
              </w:rPr>
              <w:t>/of</w:t>
            </w:r>
            <w:r w:rsidRPr="00D213FE">
              <w:rPr>
                <w:sz w:val="18"/>
                <w:szCs w:val="18"/>
              </w:rPr>
              <w:t xml:space="preserve"> visie van de school aan op welke wijze de school bepaalde basiswaarden van de Nederlandse samenleving (zie o.a. toezichtskader Inspectie) uitdraagt?</w:t>
            </w:r>
          </w:p>
          <w:p w:rsidR="000174C2" w:rsidRPr="00D213FE" w:rsidRDefault="000174C2" w:rsidP="006F15B8">
            <w:pPr>
              <w:pStyle w:val="Lijstalinea"/>
              <w:ind w:left="360"/>
              <w:rPr>
                <w:sz w:val="18"/>
                <w:szCs w:val="18"/>
              </w:rPr>
            </w:pPr>
          </w:p>
          <w:p w:rsidR="000174C2" w:rsidRDefault="000174C2" w:rsidP="006F15B8">
            <w:pPr>
              <w:pStyle w:val="Lijstalinea"/>
              <w:numPr>
                <w:ilvl w:val="0"/>
                <w:numId w:val="1"/>
              </w:numPr>
              <w:rPr>
                <w:sz w:val="18"/>
                <w:szCs w:val="18"/>
              </w:rPr>
            </w:pPr>
            <w:r w:rsidRPr="00D213FE">
              <w:rPr>
                <w:sz w:val="18"/>
                <w:szCs w:val="18"/>
              </w:rPr>
              <w:t>Omvat de missie en</w:t>
            </w:r>
            <w:r>
              <w:rPr>
                <w:sz w:val="18"/>
                <w:szCs w:val="18"/>
              </w:rPr>
              <w:t>/of</w:t>
            </w:r>
            <w:r w:rsidRPr="00D213FE">
              <w:rPr>
                <w:sz w:val="18"/>
                <w:szCs w:val="18"/>
              </w:rPr>
              <w:t xml:space="preserve"> visie van de school duidelijke uitgangspunten voor Actief Burger</w:t>
            </w:r>
            <w:r>
              <w:rPr>
                <w:sz w:val="18"/>
                <w:szCs w:val="18"/>
              </w:rPr>
              <w:t xml:space="preserve">schap en Sociale Integratie? Deze vragen zijn uitgewerkt in bijvoorbeeld beleidsplannen, </w:t>
            </w:r>
            <w:r w:rsidRPr="00D213FE">
              <w:rPr>
                <w:sz w:val="18"/>
                <w:szCs w:val="18"/>
              </w:rPr>
              <w:t>schoolgids of website.</w:t>
            </w:r>
          </w:p>
          <w:p w:rsidR="000174C2" w:rsidRPr="00D213FE" w:rsidRDefault="000174C2" w:rsidP="006F15B8">
            <w:pPr>
              <w:pStyle w:val="Lijstalinea"/>
              <w:ind w:left="360"/>
              <w:rPr>
                <w:sz w:val="18"/>
                <w:szCs w:val="18"/>
              </w:rPr>
            </w:pPr>
          </w:p>
          <w:p w:rsidR="000174C2" w:rsidRDefault="000174C2" w:rsidP="006F15B8">
            <w:pPr>
              <w:pStyle w:val="Lijstalinea"/>
              <w:numPr>
                <w:ilvl w:val="0"/>
                <w:numId w:val="1"/>
              </w:numPr>
              <w:rPr>
                <w:sz w:val="18"/>
                <w:szCs w:val="18"/>
              </w:rPr>
            </w:pPr>
            <w:r w:rsidRPr="009544FA">
              <w:rPr>
                <w:sz w:val="18"/>
                <w:szCs w:val="18"/>
              </w:rPr>
              <w:t xml:space="preserve">Wordt in de missie en/of visie van de school een relatie gelegd tussen 'bevordering AB&amp;SI' en de kenmerken van de schoolpopulatie en schoolomgeving. </w:t>
            </w:r>
          </w:p>
          <w:p w:rsidR="000174C2" w:rsidRPr="009544FA" w:rsidRDefault="000174C2" w:rsidP="009544FA">
            <w:pPr>
              <w:pStyle w:val="Lijstalinea"/>
              <w:ind w:left="360"/>
              <w:rPr>
                <w:sz w:val="18"/>
                <w:szCs w:val="18"/>
              </w:rPr>
            </w:pPr>
          </w:p>
          <w:p w:rsidR="000174C2" w:rsidRDefault="000174C2" w:rsidP="006F15B8">
            <w:pPr>
              <w:pStyle w:val="Lijstalinea"/>
              <w:numPr>
                <w:ilvl w:val="0"/>
                <w:numId w:val="1"/>
              </w:numPr>
              <w:rPr>
                <w:sz w:val="18"/>
                <w:szCs w:val="18"/>
              </w:rPr>
            </w:pPr>
            <w:r w:rsidRPr="00D213FE">
              <w:rPr>
                <w:sz w:val="18"/>
                <w:szCs w:val="18"/>
              </w:rPr>
              <w:t>Hebben de missie en</w:t>
            </w:r>
            <w:r>
              <w:rPr>
                <w:sz w:val="18"/>
                <w:szCs w:val="18"/>
              </w:rPr>
              <w:t>/of</w:t>
            </w:r>
            <w:r w:rsidRPr="00D213FE">
              <w:rPr>
                <w:sz w:val="18"/>
                <w:szCs w:val="18"/>
              </w:rPr>
              <w:t xml:space="preserve"> visie specifieke aandacht voor</w:t>
            </w:r>
            <w:r>
              <w:rPr>
                <w:sz w:val="18"/>
                <w:szCs w:val="18"/>
              </w:rPr>
              <w:t xml:space="preserve"> het opgroeien in een </w:t>
            </w:r>
            <w:r w:rsidRPr="00D213FE">
              <w:rPr>
                <w:sz w:val="18"/>
                <w:szCs w:val="18"/>
              </w:rPr>
              <w:t>pluriforme samenleving en het bevorderen van sociale cohesie?</w:t>
            </w:r>
          </w:p>
          <w:p w:rsidR="000174C2" w:rsidRPr="00D213FE" w:rsidRDefault="000174C2" w:rsidP="006F15B8">
            <w:pPr>
              <w:pStyle w:val="Lijstalinea"/>
              <w:ind w:left="360"/>
              <w:rPr>
                <w:sz w:val="18"/>
                <w:szCs w:val="18"/>
              </w:rPr>
            </w:pPr>
          </w:p>
          <w:p w:rsidR="000174C2" w:rsidRPr="00D213FE" w:rsidRDefault="000174C2" w:rsidP="006F15B8">
            <w:pPr>
              <w:pStyle w:val="Lijstalinea"/>
              <w:numPr>
                <w:ilvl w:val="0"/>
                <w:numId w:val="1"/>
              </w:numPr>
              <w:rPr>
                <w:sz w:val="18"/>
                <w:szCs w:val="18"/>
              </w:rPr>
            </w:pPr>
            <w:r w:rsidRPr="00D213FE">
              <w:rPr>
                <w:sz w:val="18"/>
                <w:szCs w:val="18"/>
              </w:rPr>
              <w:t>Wordt in de missie en</w:t>
            </w:r>
            <w:r>
              <w:rPr>
                <w:sz w:val="18"/>
                <w:szCs w:val="18"/>
              </w:rPr>
              <w:t>/of</w:t>
            </w:r>
            <w:r w:rsidRPr="00D213FE">
              <w:rPr>
                <w:sz w:val="18"/>
                <w:szCs w:val="18"/>
              </w:rPr>
              <w:t xml:space="preserve"> visie toegelicht hoe de school zelf een voorbeeld vormt van de eigen visie op actief burgerschap en sociale cohesie?</w:t>
            </w:r>
          </w:p>
          <w:p w:rsidR="000174C2" w:rsidRPr="00D213FE" w:rsidRDefault="000174C2" w:rsidP="006F15B8">
            <w:pPr>
              <w:rPr>
                <w:sz w:val="18"/>
                <w:szCs w:val="18"/>
              </w:rPr>
            </w:pPr>
          </w:p>
        </w:tc>
        <w:tc>
          <w:tcPr>
            <w:tcW w:w="815" w:type="dxa"/>
          </w:tcPr>
          <w:p w:rsidR="000174C2" w:rsidRDefault="000174C2" w:rsidP="006F15B8"/>
        </w:tc>
        <w:tc>
          <w:tcPr>
            <w:tcW w:w="815" w:type="dxa"/>
          </w:tcPr>
          <w:p w:rsidR="000174C2" w:rsidRDefault="000174C2" w:rsidP="006F15B8"/>
        </w:tc>
        <w:tc>
          <w:tcPr>
            <w:tcW w:w="815" w:type="dxa"/>
          </w:tcPr>
          <w:p w:rsidR="000174C2" w:rsidRDefault="000174C2" w:rsidP="006F15B8"/>
        </w:tc>
        <w:tc>
          <w:tcPr>
            <w:tcW w:w="816" w:type="dxa"/>
          </w:tcPr>
          <w:p w:rsidR="000174C2" w:rsidRDefault="000174C2" w:rsidP="006F15B8"/>
        </w:tc>
      </w:tr>
      <w:tr w:rsidR="00791549" w:rsidTr="00062307">
        <w:tc>
          <w:tcPr>
            <w:tcW w:w="9493" w:type="dxa"/>
            <w:gridSpan w:val="5"/>
          </w:tcPr>
          <w:p w:rsidR="00791549" w:rsidRPr="00D213FE" w:rsidRDefault="00791549" w:rsidP="006F15B8">
            <w:pPr>
              <w:rPr>
                <w:b/>
                <w:i/>
              </w:rPr>
            </w:pPr>
            <w:r w:rsidRPr="00D213FE">
              <w:rPr>
                <w:b/>
                <w:i/>
              </w:rPr>
              <w:t>Doelen</w:t>
            </w:r>
          </w:p>
        </w:tc>
      </w:tr>
      <w:tr w:rsidR="000174C2" w:rsidTr="00062307">
        <w:tc>
          <w:tcPr>
            <w:tcW w:w="6232" w:type="dxa"/>
          </w:tcPr>
          <w:p w:rsidR="000174C2" w:rsidRDefault="000174C2" w:rsidP="006F15B8">
            <w:pPr>
              <w:pStyle w:val="Lijstalinea"/>
              <w:numPr>
                <w:ilvl w:val="0"/>
                <w:numId w:val="1"/>
              </w:numPr>
              <w:rPr>
                <w:sz w:val="18"/>
                <w:szCs w:val="18"/>
              </w:rPr>
            </w:pPr>
            <w:r w:rsidRPr="00D213FE">
              <w:rPr>
                <w:sz w:val="18"/>
                <w:szCs w:val="18"/>
              </w:rPr>
              <w:t xml:space="preserve">Heeft de school de visie van de school omgezet in algemene doelen voor burgerschap? </w:t>
            </w:r>
          </w:p>
          <w:p w:rsidR="000174C2" w:rsidRPr="00D213FE" w:rsidRDefault="000174C2" w:rsidP="006F15B8">
            <w:pPr>
              <w:pStyle w:val="Lijstalinea"/>
              <w:ind w:left="360"/>
              <w:rPr>
                <w:sz w:val="18"/>
                <w:szCs w:val="18"/>
              </w:rPr>
            </w:pPr>
          </w:p>
          <w:p w:rsidR="000174C2" w:rsidRDefault="000174C2" w:rsidP="006F15B8">
            <w:pPr>
              <w:pStyle w:val="Lijstalinea"/>
              <w:numPr>
                <w:ilvl w:val="0"/>
                <w:numId w:val="1"/>
              </w:numPr>
              <w:rPr>
                <w:sz w:val="18"/>
                <w:szCs w:val="18"/>
              </w:rPr>
            </w:pPr>
            <w:r w:rsidRPr="00D213FE">
              <w:rPr>
                <w:sz w:val="18"/>
                <w:szCs w:val="18"/>
              </w:rPr>
              <w:t>Wordt bij het bepalen van doelen een rol gegeven aan</w:t>
            </w:r>
            <w:r>
              <w:rPr>
                <w:sz w:val="18"/>
                <w:szCs w:val="18"/>
              </w:rPr>
              <w:t xml:space="preserve"> specifieke doelgroepen (bijvoorbeeld leraren, onderwijsondersteunend personeel, coordinatoren, ouders, leerlingen, mr)?</w:t>
            </w:r>
          </w:p>
          <w:p w:rsidR="000174C2" w:rsidRPr="00D213FE" w:rsidRDefault="000174C2" w:rsidP="006F15B8">
            <w:pPr>
              <w:pStyle w:val="Lijstalinea"/>
              <w:ind w:left="360"/>
              <w:rPr>
                <w:sz w:val="18"/>
                <w:szCs w:val="18"/>
              </w:rPr>
            </w:pPr>
          </w:p>
          <w:p w:rsidR="000174C2" w:rsidRDefault="000174C2" w:rsidP="006F15B8">
            <w:pPr>
              <w:pStyle w:val="Lijstalinea"/>
              <w:numPr>
                <w:ilvl w:val="0"/>
                <w:numId w:val="1"/>
              </w:numPr>
              <w:rPr>
                <w:sz w:val="18"/>
                <w:szCs w:val="18"/>
              </w:rPr>
            </w:pPr>
            <w:r w:rsidRPr="00D213FE">
              <w:rPr>
                <w:sz w:val="18"/>
                <w:szCs w:val="18"/>
              </w:rPr>
              <w:t xml:space="preserve">Richten de doelen zich zowel op </w:t>
            </w:r>
            <w:r>
              <w:rPr>
                <w:sz w:val="18"/>
                <w:szCs w:val="18"/>
              </w:rPr>
              <w:t>het pedagogisch schoolklimaat als vakken/projecten en buitenschoolse activiteiten?</w:t>
            </w:r>
          </w:p>
          <w:p w:rsidR="000174C2" w:rsidRPr="00D213FE" w:rsidRDefault="000174C2" w:rsidP="006F15B8">
            <w:pPr>
              <w:pStyle w:val="Lijstalinea"/>
              <w:ind w:left="360"/>
              <w:rPr>
                <w:sz w:val="18"/>
                <w:szCs w:val="18"/>
              </w:rPr>
            </w:pPr>
          </w:p>
          <w:p w:rsidR="000174C2" w:rsidRPr="00D213FE" w:rsidRDefault="000174C2" w:rsidP="006F15B8">
            <w:pPr>
              <w:pStyle w:val="Lijstalinea"/>
              <w:numPr>
                <w:ilvl w:val="0"/>
                <w:numId w:val="1"/>
              </w:numPr>
              <w:rPr>
                <w:sz w:val="18"/>
                <w:szCs w:val="18"/>
              </w:rPr>
            </w:pPr>
            <w:r w:rsidRPr="00D213FE">
              <w:rPr>
                <w:sz w:val="18"/>
                <w:szCs w:val="18"/>
              </w:rPr>
              <w:t>Wordt de schoolomgeving waar mogelijk ingezet bij het bereiken van de doelen?</w:t>
            </w:r>
          </w:p>
          <w:p w:rsidR="000174C2" w:rsidRPr="00D213FE" w:rsidRDefault="000174C2" w:rsidP="006F15B8">
            <w:pPr>
              <w:rPr>
                <w:sz w:val="18"/>
                <w:szCs w:val="18"/>
              </w:rPr>
            </w:pPr>
          </w:p>
        </w:tc>
        <w:tc>
          <w:tcPr>
            <w:tcW w:w="815" w:type="dxa"/>
          </w:tcPr>
          <w:p w:rsidR="000174C2" w:rsidRDefault="000174C2" w:rsidP="006F15B8"/>
        </w:tc>
        <w:tc>
          <w:tcPr>
            <w:tcW w:w="815" w:type="dxa"/>
          </w:tcPr>
          <w:p w:rsidR="000174C2" w:rsidRDefault="000174C2" w:rsidP="006F15B8"/>
        </w:tc>
        <w:tc>
          <w:tcPr>
            <w:tcW w:w="815" w:type="dxa"/>
          </w:tcPr>
          <w:p w:rsidR="000174C2" w:rsidRDefault="000174C2" w:rsidP="006F15B8"/>
        </w:tc>
        <w:tc>
          <w:tcPr>
            <w:tcW w:w="816" w:type="dxa"/>
          </w:tcPr>
          <w:p w:rsidR="000174C2" w:rsidRDefault="000174C2" w:rsidP="006F15B8"/>
        </w:tc>
      </w:tr>
    </w:tbl>
    <w:p w:rsidR="005868CC" w:rsidRDefault="005868CC">
      <w:pPr>
        <w:rPr>
          <w:b/>
          <w:sz w:val="24"/>
          <w:szCs w:val="24"/>
        </w:rPr>
      </w:pPr>
      <w:r>
        <w:rPr>
          <w:b/>
          <w:sz w:val="24"/>
          <w:szCs w:val="24"/>
        </w:rPr>
        <w:br w:type="page"/>
      </w:r>
    </w:p>
    <w:p w:rsidR="00034BF4" w:rsidRPr="00CC265B" w:rsidRDefault="00034BF4" w:rsidP="00034BF4">
      <w:pPr>
        <w:spacing w:after="0" w:line="240" w:lineRule="auto"/>
        <w:rPr>
          <w:b/>
          <w:sz w:val="28"/>
          <w:szCs w:val="28"/>
        </w:rPr>
      </w:pPr>
      <w:r w:rsidRPr="00CC265B">
        <w:rPr>
          <w:b/>
          <w:sz w:val="28"/>
          <w:szCs w:val="28"/>
        </w:rPr>
        <w:lastRenderedPageBreak/>
        <w:t>Burgerschap in het schoolbeleid</w:t>
      </w:r>
    </w:p>
    <w:p w:rsidR="00CC265B" w:rsidRDefault="00CC265B" w:rsidP="00034BF4">
      <w:pPr>
        <w:spacing w:after="0" w:line="240" w:lineRule="auto"/>
        <w:rPr>
          <w:b/>
          <w:sz w:val="24"/>
          <w:szCs w:val="24"/>
        </w:rPr>
      </w:pPr>
    </w:p>
    <w:tbl>
      <w:tblPr>
        <w:tblStyle w:val="Tabelraster"/>
        <w:tblW w:w="9493" w:type="dxa"/>
        <w:tblLayout w:type="fixed"/>
        <w:tblLook w:val="04A0" w:firstRow="1" w:lastRow="0" w:firstColumn="1" w:lastColumn="0" w:noHBand="0" w:noVBand="1"/>
      </w:tblPr>
      <w:tblGrid>
        <w:gridCol w:w="6232"/>
        <w:gridCol w:w="815"/>
        <w:gridCol w:w="815"/>
        <w:gridCol w:w="815"/>
        <w:gridCol w:w="816"/>
      </w:tblGrid>
      <w:tr w:rsidR="000174C2" w:rsidTr="00062307">
        <w:tc>
          <w:tcPr>
            <w:tcW w:w="6232" w:type="dxa"/>
          </w:tcPr>
          <w:p w:rsidR="000174C2" w:rsidRDefault="000174C2" w:rsidP="006F15B8"/>
        </w:tc>
        <w:tc>
          <w:tcPr>
            <w:tcW w:w="815" w:type="dxa"/>
          </w:tcPr>
          <w:p w:rsidR="000174C2" w:rsidRPr="00B247B5" w:rsidRDefault="000174C2" w:rsidP="006F15B8">
            <w:pPr>
              <w:rPr>
                <w:sz w:val="18"/>
                <w:szCs w:val="18"/>
              </w:rPr>
            </w:pPr>
            <w:r w:rsidRPr="00B247B5">
              <w:rPr>
                <w:sz w:val="18"/>
                <w:szCs w:val="18"/>
              </w:rPr>
              <w:t>Ja</w:t>
            </w:r>
          </w:p>
        </w:tc>
        <w:tc>
          <w:tcPr>
            <w:tcW w:w="815" w:type="dxa"/>
          </w:tcPr>
          <w:p w:rsidR="000174C2" w:rsidRPr="00B247B5" w:rsidRDefault="000174C2" w:rsidP="006F15B8">
            <w:pPr>
              <w:rPr>
                <w:sz w:val="18"/>
                <w:szCs w:val="18"/>
              </w:rPr>
            </w:pPr>
            <w:r w:rsidRPr="00B247B5">
              <w:rPr>
                <w:sz w:val="18"/>
                <w:szCs w:val="18"/>
              </w:rPr>
              <w:t>Ja, maar er zijn ver</w:t>
            </w:r>
            <w:r w:rsidR="00062307">
              <w:rPr>
                <w:sz w:val="18"/>
                <w:szCs w:val="18"/>
              </w:rPr>
              <w:t>-</w:t>
            </w:r>
            <w:r w:rsidRPr="00B247B5">
              <w:rPr>
                <w:sz w:val="18"/>
                <w:szCs w:val="18"/>
              </w:rPr>
              <w:t>beter</w:t>
            </w:r>
            <w:r w:rsidR="00062307">
              <w:rPr>
                <w:sz w:val="18"/>
                <w:szCs w:val="18"/>
              </w:rPr>
              <w:t>-</w:t>
            </w:r>
            <w:r w:rsidRPr="00B247B5">
              <w:rPr>
                <w:sz w:val="18"/>
                <w:szCs w:val="18"/>
              </w:rPr>
              <w:t>punten</w:t>
            </w:r>
          </w:p>
        </w:tc>
        <w:tc>
          <w:tcPr>
            <w:tcW w:w="815" w:type="dxa"/>
          </w:tcPr>
          <w:p w:rsidR="000174C2" w:rsidRPr="00B247B5" w:rsidRDefault="000174C2" w:rsidP="006F15B8">
            <w:pPr>
              <w:rPr>
                <w:sz w:val="18"/>
                <w:szCs w:val="18"/>
              </w:rPr>
            </w:pPr>
            <w:r w:rsidRPr="00B247B5">
              <w:rPr>
                <w:sz w:val="18"/>
                <w:szCs w:val="18"/>
              </w:rPr>
              <w:t>Nee</w:t>
            </w:r>
          </w:p>
        </w:tc>
        <w:tc>
          <w:tcPr>
            <w:tcW w:w="816" w:type="dxa"/>
          </w:tcPr>
          <w:p w:rsidR="000174C2" w:rsidRPr="00B247B5" w:rsidRDefault="000174C2" w:rsidP="006F15B8">
            <w:pPr>
              <w:rPr>
                <w:sz w:val="18"/>
                <w:szCs w:val="18"/>
              </w:rPr>
            </w:pPr>
            <w:r>
              <w:rPr>
                <w:sz w:val="18"/>
                <w:szCs w:val="18"/>
              </w:rPr>
              <w:t>Geen zicht op</w:t>
            </w:r>
          </w:p>
        </w:tc>
      </w:tr>
      <w:tr w:rsidR="00791549" w:rsidTr="00062307">
        <w:tc>
          <w:tcPr>
            <w:tcW w:w="9493" w:type="dxa"/>
            <w:gridSpan w:val="5"/>
          </w:tcPr>
          <w:p w:rsidR="00791549" w:rsidRDefault="00791549" w:rsidP="006F15B8">
            <w:pPr>
              <w:rPr>
                <w:b/>
                <w:i/>
              </w:rPr>
            </w:pPr>
            <w:r>
              <w:rPr>
                <w:b/>
                <w:i/>
              </w:rPr>
              <w:t>Kwaliteitszorg: schoolniveau</w:t>
            </w:r>
          </w:p>
        </w:tc>
      </w:tr>
      <w:tr w:rsidR="000174C2" w:rsidTr="00062307">
        <w:tc>
          <w:tcPr>
            <w:tcW w:w="6232" w:type="dxa"/>
          </w:tcPr>
          <w:p w:rsidR="000174C2" w:rsidRDefault="000174C2" w:rsidP="009733BA">
            <w:pPr>
              <w:pStyle w:val="Lijstalinea"/>
              <w:numPr>
                <w:ilvl w:val="0"/>
                <w:numId w:val="1"/>
              </w:numPr>
              <w:rPr>
                <w:sz w:val="18"/>
                <w:szCs w:val="18"/>
              </w:rPr>
            </w:pPr>
            <w:r w:rsidRPr="00D213FE">
              <w:rPr>
                <w:sz w:val="18"/>
                <w:szCs w:val="18"/>
              </w:rPr>
              <w:t>Worden relaties tussen de visie, doelen en aanpakken voor burgerschap gemonitord?</w:t>
            </w:r>
          </w:p>
          <w:p w:rsidR="000174C2" w:rsidRDefault="000174C2" w:rsidP="005868CC">
            <w:pPr>
              <w:rPr>
                <w:sz w:val="18"/>
                <w:szCs w:val="18"/>
              </w:rPr>
            </w:pPr>
          </w:p>
          <w:p w:rsidR="000174C2" w:rsidRPr="00D04494" w:rsidRDefault="000174C2" w:rsidP="00D04494">
            <w:pPr>
              <w:pStyle w:val="Lijstalinea"/>
              <w:numPr>
                <w:ilvl w:val="0"/>
                <w:numId w:val="1"/>
              </w:numPr>
              <w:rPr>
                <w:sz w:val="18"/>
                <w:szCs w:val="18"/>
              </w:rPr>
            </w:pPr>
            <w:r w:rsidRPr="00D213FE">
              <w:rPr>
                <w:sz w:val="18"/>
                <w:szCs w:val="18"/>
              </w:rPr>
              <w:t xml:space="preserve">Komen visie en doelen voor burgerschap aan de orde in overlegvormen met </w:t>
            </w:r>
            <w:r>
              <w:rPr>
                <w:sz w:val="18"/>
                <w:szCs w:val="18"/>
              </w:rPr>
              <w:t>collega's (schoolbreed, sector, bouw)</w:t>
            </w:r>
            <w:r w:rsidRPr="00D213FE">
              <w:rPr>
                <w:sz w:val="18"/>
                <w:szCs w:val="18"/>
              </w:rPr>
              <w:t>?</w:t>
            </w:r>
          </w:p>
          <w:p w:rsidR="000174C2" w:rsidRPr="00D213FE" w:rsidRDefault="000174C2" w:rsidP="005868CC">
            <w:pPr>
              <w:pStyle w:val="Lijstalinea"/>
              <w:ind w:left="360"/>
              <w:rPr>
                <w:sz w:val="18"/>
                <w:szCs w:val="18"/>
              </w:rPr>
            </w:pPr>
          </w:p>
          <w:p w:rsidR="000174C2" w:rsidRDefault="000174C2" w:rsidP="005868CC">
            <w:pPr>
              <w:pStyle w:val="Lijstalinea"/>
              <w:numPr>
                <w:ilvl w:val="0"/>
                <w:numId w:val="1"/>
              </w:numPr>
              <w:rPr>
                <w:sz w:val="18"/>
                <w:szCs w:val="18"/>
              </w:rPr>
            </w:pPr>
            <w:r w:rsidRPr="00D213FE">
              <w:rPr>
                <w:sz w:val="18"/>
                <w:szCs w:val="18"/>
              </w:rPr>
              <w:t>Is bij de gestelde doelen voor burgerschap rekening gehouden met de wijzen waarop voortgang kan worden bijgehouden? M.a.w. zijn doelen meetbaar en/of van indicatoren voorzien?</w:t>
            </w:r>
          </w:p>
          <w:p w:rsidR="000174C2" w:rsidRDefault="000174C2" w:rsidP="005868CC">
            <w:pPr>
              <w:pStyle w:val="Lijstalinea"/>
              <w:ind w:left="360"/>
              <w:rPr>
                <w:sz w:val="18"/>
                <w:szCs w:val="18"/>
              </w:rPr>
            </w:pPr>
          </w:p>
          <w:p w:rsidR="000174C2" w:rsidRDefault="000174C2" w:rsidP="005868CC">
            <w:pPr>
              <w:pStyle w:val="Lijstalinea"/>
              <w:numPr>
                <w:ilvl w:val="0"/>
                <w:numId w:val="1"/>
              </w:numPr>
              <w:rPr>
                <w:sz w:val="18"/>
                <w:szCs w:val="18"/>
              </w:rPr>
            </w:pPr>
            <w:r w:rsidRPr="00D213FE">
              <w:rPr>
                <w:sz w:val="18"/>
                <w:szCs w:val="18"/>
              </w:rPr>
              <w:t>Worden inzichten in leeropbrengsten van leerlingen gebruikt om het beleid ten aanzien van visie, doelen, aanpakken en resultaten te toetsen en waar nodig bij te stellen?</w:t>
            </w:r>
          </w:p>
          <w:p w:rsidR="000174C2" w:rsidRPr="00D213FE" w:rsidRDefault="000174C2" w:rsidP="005868CC">
            <w:pPr>
              <w:pStyle w:val="Lijstalinea"/>
              <w:ind w:left="360"/>
              <w:rPr>
                <w:sz w:val="18"/>
                <w:szCs w:val="18"/>
              </w:rPr>
            </w:pPr>
          </w:p>
          <w:p w:rsidR="000174C2" w:rsidRDefault="000174C2" w:rsidP="005868CC">
            <w:pPr>
              <w:pStyle w:val="Lijstalinea"/>
              <w:numPr>
                <w:ilvl w:val="0"/>
                <w:numId w:val="1"/>
              </w:numPr>
              <w:rPr>
                <w:sz w:val="18"/>
                <w:szCs w:val="18"/>
              </w:rPr>
            </w:pPr>
            <w:r w:rsidRPr="00D213FE">
              <w:rPr>
                <w:sz w:val="18"/>
                <w:szCs w:val="18"/>
              </w:rPr>
              <w:t>Maakt de bijdrage van medewerkers aan burgerschapsdoelen deel uit van functioneringsgesprekken?</w:t>
            </w:r>
          </w:p>
          <w:p w:rsidR="000174C2" w:rsidRDefault="000174C2" w:rsidP="005868CC">
            <w:pPr>
              <w:pStyle w:val="Lijstalinea"/>
              <w:ind w:left="360"/>
              <w:rPr>
                <w:sz w:val="18"/>
                <w:szCs w:val="18"/>
              </w:rPr>
            </w:pPr>
          </w:p>
          <w:p w:rsidR="000174C2" w:rsidRDefault="000174C2" w:rsidP="005868CC">
            <w:pPr>
              <w:pStyle w:val="Lijstalinea"/>
              <w:numPr>
                <w:ilvl w:val="0"/>
                <w:numId w:val="1"/>
              </w:numPr>
              <w:rPr>
                <w:sz w:val="18"/>
                <w:szCs w:val="18"/>
              </w:rPr>
            </w:pPr>
            <w:r>
              <w:rPr>
                <w:sz w:val="18"/>
                <w:szCs w:val="18"/>
              </w:rPr>
              <w:t xml:space="preserve">Is er in het schoolbeleid aandacht voor </w:t>
            </w:r>
            <w:r w:rsidRPr="00D213FE">
              <w:rPr>
                <w:sz w:val="18"/>
                <w:szCs w:val="18"/>
              </w:rPr>
              <w:t>eventuele risico's</w:t>
            </w:r>
            <w:r>
              <w:rPr>
                <w:sz w:val="18"/>
                <w:szCs w:val="18"/>
              </w:rPr>
              <w:t xml:space="preserve"> in de leerlingenpopulatie, </w:t>
            </w:r>
            <w:r w:rsidRPr="00D213FE">
              <w:rPr>
                <w:sz w:val="18"/>
                <w:szCs w:val="18"/>
              </w:rPr>
              <w:t>zoals discriminatie, radicalisering, anti-semitisme en extreem rechtse opvatt</w:t>
            </w:r>
            <w:r>
              <w:rPr>
                <w:sz w:val="18"/>
                <w:szCs w:val="18"/>
              </w:rPr>
              <w:t>ingen</w:t>
            </w:r>
            <w:r w:rsidRPr="00D213FE">
              <w:rPr>
                <w:sz w:val="18"/>
                <w:szCs w:val="18"/>
              </w:rPr>
              <w:t>?</w:t>
            </w:r>
          </w:p>
          <w:p w:rsidR="000174C2" w:rsidRPr="00F94F6C" w:rsidRDefault="000174C2" w:rsidP="00F94F6C">
            <w:pPr>
              <w:rPr>
                <w:sz w:val="18"/>
                <w:szCs w:val="18"/>
              </w:rPr>
            </w:pPr>
          </w:p>
        </w:tc>
        <w:tc>
          <w:tcPr>
            <w:tcW w:w="815" w:type="dxa"/>
          </w:tcPr>
          <w:p w:rsidR="000174C2" w:rsidRDefault="000174C2" w:rsidP="006F15B8"/>
        </w:tc>
        <w:tc>
          <w:tcPr>
            <w:tcW w:w="815" w:type="dxa"/>
          </w:tcPr>
          <w:p w:rsidR="000174C2" w:rsidRDefault="000174C2" w:rsidP="006F15B8"/>
        </w:tc>
        <w:tc>
          <w:tcPr>
            <w:tcW w:w="815" w:type="dxa"/>
          </w:tcPr>
          <w:p w:rsidR="000174C2" w:rsidRDefault="000174C2" w:rsidP="006F15B8"/>
        </w:tc>
        <w:tc>
          <w:tcPr>
            <w:tcW w:w="816" w:type="dxa"/>
          </w:tcPr>
          <w:p w:rsidR="000174C2" w:rsidRDefault="000174C2" w:rsidP="006F15B8"/>
        </w:tc>
      </w:tr>
      <w:tr w:rsidR="00791549" w:rsidTr="00062307">
        <w:tc>
          <w:tcPr>
            <w:tcW w:w="9493" w:type="dxa"/>
            <w:gridSpan w:val="5"/>
          </w:tcPr>
          <w:p w:rsidR="00791549" w:rsidRDefault="00791549" w:rsidP="006F15B8">
            <w:pPr>
              <w:rPr>
                <w:b/>
                <w:i/>
              </w:rPr>
            </w:pPr>
            <w:r>
              <w:rPr>
                <w:b/>
                <w:i/>
              </w:rPr>
              <w:t>Kwaliteitszorg: niveau van de leerling</w:t>
            </w:r>
          </w:p>
        </w:tc>
      </w:tr>
      <w:tr w:rsidR="000174C2" w:rsidTr="00062307">
        <w:tc>
          <w:tcPr>
            <w:tcW w:w="6232" w:type="dxa"/>
          </w:tcPr>
          <w:p w:rsidR="000174C2" w:rsidRDefault="000174C2" w:rsidP="005868CC">
            <w:pPr>
              <w:pStyle w:val="Lijstalinea"/>
              <w:numPr>
                <w:ilvl w:val="0"/>
                <w:numId w:val="1"/>
              </w:numPr>
              <w:rPr>
                <w:sz w:val="18"/>
                <w:szCs w:val="18"/>
              </w:rPr>
            </w:pPr>
            <w:r w:rsidRPr="00D213FE">
              <w:rPr>
                <w:sz w:val="18"/>
                <w:szCs w:val="18"/>
              </w:rPr>
              <w:t xml:space="preserve">Heeft de school inzicht in vorderingen van </w:t>
            </w:r>
            <w:r>
              <w:rPr>
                <w:sz w:val="18"/>
                <w:szCs w:val="18"/>
              </w:rPr>
              <w:t>leerlingen  op  burgerschapsdoelen (kennis, vaardigheden en houding)?</w:t>
            </w:r>
          </w:p>
          <w:p w:rsidR="000174C2" w:rsidRDefault="000174C2" w:rsidP="003E2433">
            <w:pPr>
              <w:rPr>
                <w:sz w:val="18"/>
                <w:szCs w:val="18"/>
              </w:rPr>
            </w:pPr>
          </w:p>
          <w:p w:rsidR="000174C2" w:rsidRDefault="000174C2" w:rsidP="003E2433">
            <w:pPr>
              <w:pStyle w:val="Lijstalinea"/>
              <w:numPr>
                <w:ilvl w:val="0"/>
                <w:numId w:val="1"/>
              </w:numPr>
              <w:rPr>
                <w:sz w:val="18"/>
                <w:szCs w:val="18"/>
              </w:rPr>
            </w:pPr>
            <w:r w:rsidRPr="00433E51">
              <w:rPr>
                <w:sz w:val="18"/>
                <w:szCs w:val="18"/>
              </w:rPr>
              <w:t xml:space="preserve">Hebben leerlingen een vorm van zeggenschap over </w:t>
            </w:r>
            <w:r w:rsidRPr="003E2433">
              <w:rPr>
                <w:i/>
                <w:sz w:val="18"/>
                <w:szCs w:val="18"/>
              </w:rPr>
              <w:t>welke</w:t>
            </w:r>
            <w:r w:rsidRPr="00433E51">
              <w:rPr>
                <w:sz w:val="18"/>
                <w:szCs w:val="18"/>
              </w:rPr>
              <w:t xml:space="preserve"> burgerschapsdoelen ze willen ontwikkelen</w:t>
            </w:r>
            <w:r>
              <w:rPr>
                <w:sz w:val="18"/>
                <w:szCs w:val="18"/>
              </w:rPr>
              <w:t xml:space="preserve"> (gepersonaliseerd leren)?</w:t>
            </w:r>
          </w:p>
          <w:p w:rsidR="000174C2" w:rsidRDefault="000174C2" w:rsidP="003E2433">
            <w:pPr>
              <w:pStyle w:val="Lijstalinea"/>
              <w:ind w:left="360"/>
              <w:rPr>
                <w:sz w:val="18"/>
                <w:szCs w:val="18"/>
              </w:rPr>
            </w:pPr>
          </w:p>
          <w:p w:rsidR="000174C2" w:rsidRPr="003E2433" w:rsidRDefault="000174C2" w:rsidP="003E2433">
            <w:pPr>
              <w:pStyle w:val="Lijstalinea"/>
              <w:numPr>
                <w:ilvl w:val="0"/>
                <w:numId w:val="1"/>
              </w:numPr>
              <w:rPr>
                <w:sz w:val="18"/>
                <w:szCs w:val="18"/>
              </w:rPr>
            </w:pPr>
            <w:r>
              <w:rPr>
                <w:sz w:val="18"/>
                <w:szCs w:val="18"/>
              </w:rPr>
              <w:t xml:space="preserve"> </w:t>
            </w:r>
            <w:r w:rsidRPr="00433E51">
              <w:rPr>
                <w:sz w:val="18"/>
                <w:szCs w:val="18"/>
              </w:rPr>
              <w:t>Hebben leerlingen een</w:t>
            </w:r>
            <w:r>
              <w:rPr>
                <w:sz w:val="18"/>
                <w:szCs w:val="18"/>
              </w:rPr>
              <w:t xml:space="preserve"> vorm van zeggenschap over </w:t>
            </w:r>
            <w:r w:rsidRPr="003E2433">
              <w:rPr>
                <w:i/>
                <w:sz w:val="18"/>
                <w:szCs w:val="18"/>
              </w:rPr>
              <w:t>hoe</w:t>
            </w:r>
            <w:r>
              <w:rPr>
                <w:sz w:val="18"/>
                <w:szCs w:val="18"/>
              </w:rPr>
              <w:t xml:space="preserve"> ze</w:t>
            </w:r>
            <w:r w:rsidRPr="00433E51">
              <w:rPr>
                <w:sz w:val="18"/>
                <w:szCs w:val="18"/>
              </w:rPr>
              <w:t xml:space="preserve"> burgerschapsdoelen willen ontwikkelen</w:t>
            </w:r>
            <w:r>
              <w:rPr>
                <w:sz w:val="18"/>
                <w:szCs w:val="18"/>
              </w:rPr>
              <w:t>?</w:t>
            </w:r>
          </w:p>
          <w:p w:rsidR="000174C2" w:rsidRPr="00433E51" w:rsidRDefault="000174C2" w:rsidP="003E2433">
            <w:pPr>
              <w:pStyle w:val="Lijstalinea"/>
              <w:ind w:left="360"/>
              <w:rPr>
                <w:sz w:val="18"/>
                <w:szCs w:val="18"/>
              </w:rPr>
            </w:pPr>
          </w:p>
          <w:p w:rsidR="000174C2" w:rsidRPr="00D04494" w:rsidRDefault="000174C2" w:rsidP="003E2433">
            <w:pPr>
              <w:pStyle w:val="Lijstalinea"/>
              <w:numPr>
                <w:ilvl w:val="0"/>
                <w:numId w:val="1"/>
              </w:numPr>
              <w:rPr>
                <w:sz w:val="18"/>
                <w:szCs w:val="18"/>
              </w:rPr>
            </w:pPr>
            <w:r w:rsidRPr="00433E51">
              <w:rPr>
                <w:sz w:val="18"/>
                <w:szCs w:val="18"/>
              </w:rPr>
              <w:t>Kunnen leerlingen hun gedurende hun schooltijd opgedane `burgerschapservaringen' vastleggen en erop reflecteren? (bijv. portfolio)</w:t>
            </w:r>
          </w:p>
          <w:p w:rsidR="000174C2" w:rsidRPr="00D213FE" w:rsidRDefault="000174C2" w:rsidP="006F15B8">
            <w:pPr>
              <w:rPr>
                <w:sz w:val="18"/>
                <w:szCs w:val="18"/>
              </w:rPr>
            </w:pPr>
          </w:p>
        </w:tc>
        <w:tc>
          <w:tcPr>
            <w:tcW w:w="815" w:type="dxa"/>
          </w:tcPr>
          <w:p w:rsidR="000174C2" w:rsidRDefault="000174C2" w:rsidP="006F15B8"/>
        </w:tc>
        <w:tc>
          <w:tcPr>
            <w:tcW w:w="815" w:type="dxa"/>
          </w:tcPr>
          <w:p w:rsidR="000174C2" w:rsidRDefault="000174C2" w:rsidP="006F15B8"/>
        </w:tc>
        <w:tc>
          <w:tcPr>
            <w:tcW w:w="815" w:type="dxa"/>
          </w:tcPr>
          <w:p w:rsidR="000174C2" w:rsidRDefault="000174C2" w:rsidP="006F15B8"/>
        </w:tc>
        <w:tc>
          <w:tcPr>
            <w:tcW w:w="816" w:type="dxa"/>
          </w:tcPr>
          <w:p w:rsidR="000174C2" w:rsidRDefault="000174C2" w:rsidP="006F15B8"/>
        </w:tc>
      </w:tr>
      <w:tr w:rsidR="00791549" w:rsidTr="00062307">
        <w:tc>
          <w:tcPr>
            <w:tcW w:w="9493" w:type="dxa"/>
            <w:gridSpan w:val="5"/>
          </w:tcPr>
          <w:p w:rsidR="00791549" w:rsidRPr="00BD6B94" w:rsidRDefault="00791549" w:rsidP="006F15B8">
            <w:pPr>
              <w:rPr>
                <w:b/>
                <w:i/>
              </w:rPr>
            </w:pPr>
            <w:r w:rsidRPr="00BD6B94">
              <w:rPr>
                <w:b/>
                <w:i/>
              </w:rPr>
              <w:t>Veiligheid</w:t>
            </w:r>
          </w:p>
        </w:tc>
      </w:tr>
      <w:tr w:rsidR="000174C2" w:rsidTr="00062307">
        <w:tc>
          <w:tcPr>
            <w:tcW w:w="6232" w:type="dxa"/>
          </w:tcPr>
          <w:p w:rsidR="000174C2" w:rsidRPr="00433E51" w:rsidRDefault="000174C2" w:rsidP="006F15B8">
            <w:pPr>
              <w:pStyle w:val="Lijstalinea"/>
              <w:numPr>
                <w:ilvl w:val="0"/>
                <w:numId w:val="1"/>
              </w:numPr>
              <w:rPr>
                <w:sz w:val="18"/>
                <w:szCs w:val="18"/>
              </w:rPr>
            </w:pPr>
            <w:r w:rsidRPr="00433E51">
              <w:rPr>
                <w:sz w:val="18"/>
                <w:szCs w:val="18"/>
              </w:rPr>
              <w:t>Iedere school heeft een veiligheidsplan</w:t>
            </w:r>
            <w:r>
              <w:rPr>
                <w:sz w:val="18"/>
                <w:szCs w:val="18"/>
              </w:rPr>
              <w:t>, waarin zaken rondom fysieke én sociale veiligheid beschreven worden. Is</w:t>
            </w:r>
            <w:r w:rsidRPr="00433E51">
              <w:rPr>
                <w:sz w:val="18"/>
                <w:szCs w:val="18"/>
              </w:rPr>
              <w:t xml:space="preserve"> in</w:t>
            </w:r>
            <w:r>
              <w:rPr>
                <w:sz w:val="18"/>
                <w:szCs w:val="18"/>
              </w:rPr>
              <w:t xml:space="preserve"> het veiligheidsplan, naast fysieke veiligheid ook</w:t>
            </w:r>
            <w:r w:rsidRPr="00433E51">
              <w:rPr>
                <w:sz w:val="18"/>
                <w:szCs w:val="18"/>
              </w:rPr>
              <w:t xml:space="preserve"> </w:t>
            </w:r>
            <w:r>
              <w:rPr>
                <w:sz w:val="18"/>
                <w:szCs w:val="18"/>
              </w:rPr>
              <w:t xml:space="preserve">opgenomen hoe </w:t>
            </w:r>
            <w:r w:rsidRPr="00433E51">
              <w:rPr>
                <w:sz w:val="18"/>
                <w:szCs w:val="18"/>
              </w:rPr>
              <w:t>op actieve wijze invulling</w:t>
            </w:r>
            <w:r>
              <w:rPr>
                <w:sz w:val="18"/>
                <w:szCs w:val="18"/>
              </w:rPr>
              <w:t xml:space="preserve"> te geven</w:t>
            </w:r>
            <w:r w:rsidRPr="00433E51">
              <w:rPr>
                <w:sz w:val="18"/>
                <w:szCs w:val="18"/>
              </w:rPr>
              <w:t xml:space="preserve"> aan een sociaal veilig schoolklimaat en het voorkomen van uitsluiting en discriminatie?</w:t>
            </w:r>
          </w:p>
          <w:p w:rsidR="000174C2" w:rsidRPr="00433E51" w:rsidRDefault="000174C2" w:rsidP="006F15B8">
            <w:pPr>
              <w:pStyle w:val="Lijstalinea"/>
              <w:ind w:left="360"/>
              <w:rPr>
                <w:sz w:val="18"/>
                <w:szCs w:val="18"/>
              </w:rPr>
            </w:pPr>
          </w:p>
        </w:tc>
        <w:tc>
          <w:tcPr>
            <w:tcW w:w="815" w:type="dxa"/>
          </w:tcPr>
          <w:p w:rsidR="000174C2" w:rsidRDefault="000174C2" w:rsidP="006F15B8"/>
        </w:tc>
        <w:tc>
          <w:tcPr>
            <w:tcW w:w="815" w:type="dxa"/>
          </w:tcPr>
          <w:p w:rsidR="000174C2" w:rsidRDefault="000174C2" w:rsidP="006F15B8"/>
        </w:tc>
        <w:tc>
          <w:tcPr>
            <w:tcW w:w="815" w:type="dxa"/>
          </w:tcPr>
          <w:p w:rsidR="000174C2" w:rsidRDefault="000174C2" w:rsidP="006F15B8"/>
        </w:tc>
        <w:tc>
          <w:tcPr>
            <w:tcW w:w="816" w:type="dxa"/>
          </w:tcPr>
          <w:p w:rsidR="000174C2" w:rsidRDefault="000174C2" w:rsidP="006F15B8"/>
        </w:tc>
      </w:tr>
    </w:tbl>
    <w:p w:rsidR="00034BF4" w:rsidRDefault="00034BF4" w:rsidP="00034BF4">
      <w:pPr>
        <w:spacing w:after="0" w:line="240" w:lineRule="auto"/>
        <w:rPr>
          <w:b/>
          <w:sz w:val="24"/>
          <w:szCs w:val="24"/>
        </w:rPr>
      </w:pPr>
    </w:p>
    <w:p w:rsidR="00034BF4" w:rsidRDefault="00034BF4" w:rsidP="00E26563">
      <w:pPr>
        <w:spacing w:after="0" w:line="240" w:lineRule="auto"/>
        <w:rPr>
          <w:b/>
          <w:sz w:val="24"/>
          <w:szCs w:val="24"/>
        </w:rPr>
      </w:pPr>
    </w:p>
    <w:p w:rsidR="00062307" w:rsidRDefault="00062307" w:rsidP="00791549">
      <w:pPr>
        <w:rPr>
          <w:b/>
          <w:sz w:val="24"/>
          <w:szCs w:val="24"/>
        </w:rPr>
      </w:pPr>
    </w:p>
    <w:p w:rsidR="00062307" w:rsidRDefault="00062307">
      <w:pPr>
        <w:rPr>
          <w:b/>
          <w:sz w:val="24"/>
          <w:szCs w:val="24"/>
        </w:rPr>
      </w:pPr>
      <w:r>
        <w:rPr>
          <w:b/>
          <w:sz w:val="24"/>
          <w:szCs w:val="24"/>
        </w:rPr>
        <w:br w:type="page"/>
      </w:r>
    </w:p>
    <w:p w:rsidR="00CC265B" w:rsidRDefault="00D04494" w:rsidP="00744F8A">
      <w:pPr>
        <w:spacing w:after="0" w:line="240" w:lineRule="auto"/>
        <w:rPr>
          <w:b/>
          <w:sz w:val="28"/>
          <w:szCs w:val="28"/>
        </w:rPr>
      </w:pPr>
      <w:r w:rsidRPr="00CC265B">
        <w:rPr>
          <w:b/>
          <w:sz w:val="28"/>
          <w:szCs w:val="28"/>
        </w:rPr>
        <w:lastRenderedPageBreak/>
        <w:t>Inhouden van burgerschap</w:t>
      </w:r>
    </w:p>
    <w:p w:rsidR="00744F8A" w:rsidRPr="00CC265B" w:rsidRDefault="00744F8A" w:rsidP="00744F8A">
      <w:pPr>
        <w:spacing w:after="0" w:line="240" w:lineRule="auto"/>
        <w:rPr>
          <w:b/>
          <w:sz w:val="28"/>
          <w:szCs w:val="28"/>
        </w:rPr>
      </w:pPr>
    </w:p>
    <w:tbl>
      <w:tblPr>
        <w:tblStyle w:val="Tabelraster"/>
        <w:tblW w:w="9493" w:type="dxa"/>
        <w:tblLayout w:type="fixed"/>
        <w:tblLook w:val="04A0" w:firstRow="1" w:lastRow="0" w:firstColumn="1" w:lastColumn="0" w:noHBand="0" w:noVBand="1"/>
      </w:tblPr>
      <w:tblGrid>
        <w:gridCol w:w="6232"/>
        <w:gridCol w:w="815"/>
        <w:gridCol w:w="815"/>
        <w:gridCol w:w="815"/>
        <w:gridCol w:w="816"/>
      </w:tblGrid>
      <w:tr w:rsidR="000174C2" w:rsidTr="00062307">
        <w:tc>
          <w:tcPr>
            <w:tcW w:w="6232" w:type="dxa"/>
          </w:tcPr>
          <w:p w:rsidR="000174C2" w:rsidRDefault="000174C2" w:rsidP="00E26563"/>
        </w:tc>
        <w:tc>
          <w:tcPr>
            <w:tcW w:w="815" w:type="dxa"/>
          </w:tcPr>
          <w:p w:rsidR="000174C2" w:rsidRPr="00B247B5" w:rsidRDefault="000174C2" w:rsidP="00E26563">
            <w:pPr>
              <w:rPr>
                <w:sz w:val="18"/>
                <w:szCs w:val="18"/>
              </w:rPr>
            </w:pPr>
            <w:r w:rsidRPr="00B247B5">
              <w:rPr>
                <w:sz w:val="18"/>
                <w:szCs w:val="18"/>
              </w:rPr>
              <w:t>Ja</w:t>
            </w:r>
          </w:p>
        </w:tc>
        <w:tc>
          <w:tcPr>
            <w:tcW w:w="815" w:type="dxa"/>
          </w:tcPr>
          <w:p w:rsidR="000174C2" w:rsidRPr="00B247B5" w:rsidRDefault="000174C2" w:rsidP="00E26563">
            <w:pPr>
              <w:rPr>
                <w:sz w:val="18"/>
                <w:szCs w:val="18"/>
              </w:rPr>
            </w:pPr>
            <w:r w:rsidRPr="00B247B5">
              <w:rPr>
                <w:sz w:val="18"/>
                <w:szCs w:val="18"/>
              </w:rPr>
              <w:t>Ja, maar er zijn ver</w:t>
            </w:r>
            <w:r w:rsidR="00062307">
              <w:rPr>
                <w:sz w:val="18"/>
                <w:szCs w:val="18"/>
              </w:rPr>
              <w:t>-</w:t>
            </w:r>
            <w:r w:rsidRPr="00B247B5">
              <w:rPr>
                <w:sz w:val="18"/>
                <w:szCs w:val="18"/>
              </w:rPr>
              <w:t>beter</w:t>
            </w:r>
            <w:r w:rsidR="00062307">
              <w:rPr>
                <w:sz w:val="18"/>
                <w:szCs w:val="18"/>
              </w:rPr>
              <w:t>-</w:t>
            </w:r>
            <w:r w:rsidRPr="00B247B5">
              <w:rPr>
                <w:sz w:val="18"/>
                <w:szCs w:val="18"/>
              </w:rPr>
              <w:t>punten</w:t>
            </w:r>
          </w:p>
        </w:tc>
        <w:tc>
          <w:tcPr>
            <w:tcW w:w="815" w:type="dxa"/>
          </w:tcPr>
          <w:p w:rsidR="000174C2" w:rsidRPr="00B247B5" w:rsidRDefault="000174C2" w:rsidP="00E26563">
            <w:pPr>
              <w:rPr>
                <w:sz w:val="18"/>
                <w:szCs w:val="18"/>
              </w:rPr>
            </w:pPr>
            <w:r w:rsidRPr="00B247B5">
              <w:rPr>
                <w:sz w:val="18"/>
                <w:szCs w:val="18"/>
              </w:rPr>
              <w:t>Nee</w:t>
            </w:r>
          </w:p>
        </w:tc>
        <w:tc>
          <w:tcPr>
            <w:tcW w:w="816" w:type="dxa"/>
          </w:tcPr>
          <w:p w:rsidR="000174C2" w:rsidRPr="00B247B5" w:rsidRDefault="000174C2" w:rsidP="00E26563">
            <w:pPr>
              <w:rPr>
                <w:sz w:val="18"/>
                <w:szCs w:val="18"/>
              </w:rPr>
            </w:pPr>
            <w:r>
              <w:rPr>
                <w:sz w:val="18"/>
                <w:szCs w:val="18"/>
              </w:rPr>
              <w:t>Geen zicht op</w:t>
            </w:r>
          </w:p>
        </w:tc>
      </w:tr>
      <w:tr w:rsidR="00791549" w:rsidTr="00062307">
        <w:tc>
          <w:tcPr>
            <w:tcW w:w="9493" w:type="dxa"/>
            <w:gridSpan w:val="5"/>
          </w:tcPr>
          <w:p w:rsidR="00791549" w:rsidRPr="00B247B5" w:rsidRDefault="00791549" w:rsidP="00E26563">
            <w:pPr>
              <w:rPr>
                <w:b/>
                <w:i/>
              </w:rPr>
            </w:pPr>
            <w:r w:rsidRPr="00B247B5">
              <w:rPr>
                <w:b/>
                <w:i/>
              </w:rPr>
              <w:t>De school als oefenplaats voor democratie</w:t>
            </w:r>
          </w:p>
        </w:tc>
      </w:tr>
      <w:tr w:rsidR="000174C2" w:rsidTr="00062307">
        <w:tc>
          <w:tcPr>
            <w:tcW w:w="6232" w:type="dxa"/>
          </w:tcPr>
          <w:p w:rsidR="000174C2" w:rsidRPr="00375042" w:rsidRDefault="000174C2" w:rsidP="00E26563">
            <w:pPr>
              <w:pStyle w:val="Lijstalinea"/>
              <w:numPr>
                <w:ilvl w:val="0"/>
                <w:numId w:val="1"/>
              </w:numPr>
              <w:rPr>
                <w:sz w:val="18"/>
                <w:szCs w:val="18"/>
              </w:rPr>
            </w:pPr>
            <w:r w:rsidRPr="00375042">
              <w:rPr>
                <w:sz w:val="18"/>
                <w:szCs w:val="18"/>
              </w:rPr>
              <w:t>Kunnen leerlingen op school ervaringen opdoen met democratische principes zoals gelijkwaardigheid, vrijheid van meningsuiting, regels en afspraken, besluitvormingsprocessen w.o. stemmen?</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Worden leeractiviteiten gericht op dialoog, discussie en debat toegepast?</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Besteedt uw school structureel (vast onderdeel) en op eenduidige (afgestemde) wijze aandacht aan omgangsvormen, sociale vaardigheden en conflicthantering?</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Informatie is nodig om tot een goede afweging te komen. Worden informatievaardigheden waaronder kritisch omgaan met bronnen en het onderscheiden van feiten en meningen geoefend?</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Biedt de school kansen om kennis t</w:t>
            </w:r>
            <w:r>
              <w:rPr>
                <w:sz w:val="18"/>
                <w:szCs w:val="18"/>
              </w:rPr>
              <w:t xml:space="preserve">e maken met de samenleving door gastsprekers en </w:t>
            </w:r>
            <w:r w:rsidRPr="00375042">
              <w:rPr>
                <w:sz w:val="18"/>
                <w:szCs w:val="18"/>
              </w:rPr>
              <w:t>buitenschoolse activiteiten zoals</w:t>
            </w:r>
            <w:r>
              <w:rPr>
                <w:sz w:val="18"/>
                <w:szCs w:val="18"/>
              </w:rPr>
              <w:t xml:space="preserve"> excursies of</w:t>
            </w:r>
            <w:r w:rsidRPr="00375042">
              <w:rPr>
                <w:sz w:val="18"/>
                <w:szCs w:val="18"/>
              </w:rPr>
              <w:t xml:space="preserve"> de maatschappelijke stage?</w:t>
            </w:r>
          </w:p>
          <w:p w:rsidR="000174C2" w:rsidRPr="00D213FE" w:rsidRDefault="000174C2" w:rsidP="00E26563">
            <w:pPr>
              <w:pStyle w:val="Lijstalinea"/>
              <w:ind w:left="360"/>
              <w:rPr>
                <w:sz w:val="18"/>
                <w:szCs w:val="18"/>
              </w:rPr>
            </w:pPr>
          </w:p>
        </w:tc>
        <w:tc>
          <w:tcPr>
            <w:tcW w:w="815" w:type="dxa"/>
          </w:tcPr>
          <w:p w:rsidR="000174C2" w:rsidRDefault="000174C2" w:rsidP="00E26563"/>
        </w:tc>
        <w:tc>
          <w:tcPr>
            <w:tcW w:w="815" w:type="dxa"/>
          </w:tcPr>
          <w:p w:rsidR="000174C2" w:rsidRDefault="000174C2" w:rsidP="00E26563"/>
        </w:tc>
        <w:tc>
          <w:tcPr>
            <w:tcW w:w="815" w:type="dxa"/>
          </w:tcPr>
          <w:p w:rsidR="000174C2" w:rsidRDefault="000174C2" w:rsidP="00E26563"/>
        </w:tc>
        <w:tc>
          <w:tcPr>
            <w:tcW w:w="816" w:type="dxa"/>
          </w:tcPr>
          <w:p w:rsidR="000174C2" w:rsidRDefault="000174C2" w:rsidP="00E26563"/>
        </w:tc>
      </w:tr>
      <w:tr w:rsidR="00791549" w:rsidTr="00062307">
        <w:tc>
          <w:tcPr>
            <w:tcW w:w="9493" w:type="dxa"/>
            <w:gridSpan w:val="5"/>
          </w:tcPr>
          <w:p w:rsidR="00791549" w:rsidRPr="00B247B5" w:rsidRDefault="00791549" w:rsidP="00E26563">
            <w:pPr>
              <w:rPr>
                <w:b/>
                <w:i/>
              </w:rPr>
            </w:pPr>
            <w:r w:rsidRPr="00B247B5">
              <w:rPr>
                <w:b/>
                <w:i/>
              </w:rPr>
              <w:t>De school als oefenplaats voor participatie</w:t>
            </w:r>
          </w:p>
        </w:tc>
      </w:tr>
      <w:tr w:rsidR="000174C2" w:rsidTr="00062307">
        <w:tc>
          <w:tcPr>
            <w:tcW w:w="6232" w:type="dxa"/>
          </w:tcPr>
          <w:p w:rsidR="000174C2" w:rsidRPr="00375042" w:rsidRDefault="000174C2" w:rsidP="00E26563">
            <w:pPr>
              <w:pStyle w:val="Lijstalinea"/>
              <w:numPr>
                <w:ilvl w:val="0"/>
                <w:numId w:val="1"/>
              </w:numPr>
              <w:rPr>
                <w:sz w:val="18"/>
                <w:szCs w:val="18"/>
              </w:rPr>
            </w:pPr>
            <w:r w:rsidRPr="00375042">
              <w:rPr>
                <w:sz w:val="18"/>
                <w:szCs w:val="18"/>
              </w:rPr>
              <w:t>Wordt bij het nemen van beslissingen en initiatieven in de klas of in de school afgewogen of- en hoe leerlingen hierbij betrokken kunnen worden?</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Hebben leerlingen ruimte om zelf een vorm van leerlingenparticipatie te initiëren?</w:t>
            </w:r>
          </w:p>
          <w:p w:rsidR="000174C2" w:rsidRPr="00375042" w:rsidRDefault="000174C2" w:rsidP="00E26563">
            <w:pPr>
              <w:pStyle w:val="Lijstalinea"/>
              <w:ind w:left="360"/>
              <w:rPr>
                <w:sz w:val="18"/>
                <w:szCs w:val="18"/>
              </w:rPr>
            </w:pPr>
          </w:p>
          <w:p w:rsidR="000174C2" w:rsidRDefault="000174C2" w:rsidP="00E26563">
            <w:pPr>
              <w:pStyle w:val="Lijstalinea"/>
              <w:numPr>
                <w:ilvl w:val="0"/>
                <w:numId w:val="1"/>
              </w:numPr>
              <w:rPr>
                <w:sz w:val="18"/>
                <w:szCs w:val="18"/>
              </w:rPr>
            </w:pPr>
            <w:r w:rsidRPr="00375042">
              <w:rPr>
                <w:sz w:val="18"/>
                <w:szCs w:val="18"/>
              </w:rPr>
              <w:t>Heeft de school een actieve kinder- of leerlingenraad die voor de leerlingen zichtbare invloed heeft?</w:t>
            </w:r>
          </w:p>
          <w:p w:rsidR="000174C2" w:rsidRDefault="000174C2" w:rsidP="007F6EF2">
            <w:pPr>
              <w:pStyle w:val="Lijstalinea"/>
              <w:ind w:left="360"/>
              <w:rPr>
                <w:sz w:val="18"/>
                <w:szCs w:val="18"/>
              </w:rPr>
            </w:pPr>
          </w:p>
          <w:p w:rsidR="000174C2" w:rsidRPr="00375042" w:rsidRDefault="000174C2" w:rsidP="00E26563">
            <w:pPr>
              <w:pStyle w:val="Lijstalinea"/>
              <w:numPr>
                <w:ilvl w:val="0"/>
                <w:numId w:val="1"/>
              </w:numPr>
              <w:rPr>
                <w:sz w:val="18"/>
                <w:szCs w:val="18"/>
              </w:rPr>
            </w:pPr>
            <w:r>
              <w:rPr>
                <w:sz w:val="18"/>
                <w:szCs w:val="18"/>
              </w:rPr>
              <w:t>Is voor leerlingen en personeel duidelijk waarover een leerlingenraad mag meepraten en wat er met die input gedaan wordt.</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Dragen leerlingen bij aan het</w:t>
            </w:r>
            <w:r>
              <w:rPr>
                <w:sz w:val="18"/>
                <w:szCs w:val="18"/>
              </w:rPr>
              <w:t xml:space="preserve"> verbeteren van de veiligheid en leefbaarheid in en rond de school</w:t>
            </w:r>
            <w:r w:rsidRPr="00375042">
              <w:rPr>
                <w:sz w:val="18"/>
                <w:szCs w:val="18"/>
              </w:rPr>
              <w:t>?</w:t>
            </w:r>
          </w:p>
          <w:p w:rsidR="000174C2" w:rsidRPr="00D213FE" w:rsidRDefault="000174C2" w:rsidP="00E26563">
            <w:pPr>
              <w:rPr>
                <w:sz w:val="18"/>
                <w:szCs w:val="18"/>
              </w:rPr>
            </w:pPr>
          </w:p>
        </w:tc>
        <w:tc>
          <w:tcPr>
            <w:tcW w:w="815" w:type="dxa"/>
          </w:tcPr>
          <w:p w:rsidR="000174C2" w:rsidRDefault="000174C2" w:rsidP="00E26563"/>
        </w:tc>
        <w:tc>
          <w:tcPr>
            <w:tcW w:w="815" w:type="dxa"/>
          </w:tcPr>
          <w:p w:rsidR="000174C2" w:rsidRDefault="000174C2" w:rsidP="00E26563"/>
        </w:tc>
        <w:tc>
          <w:tcPr>
            <w:tcW w:w="815" w:type="dxa"/>
          </w:tcPr>
          <w:p w:rsidR="000174C2" w:rsidRDefault="000174C2" w:rsidP="00E26563"/>
        </w:tc>
        <w:tc>
          <w:tcPr>
            <w:tcW w:w="816" w:type="dxa"/>
          </w:tcPr>
          <w:p w:rsidR="000174C2" w:rsidRDefault="000174C2" w:rsidP="00E26563"/>
        </w:tc>
      </w:tr>
      <w:tr w:rsidR="00791549" w:rsidTr="00062307">
        <w:tc>
          <w:tcPr>
            <w:tcW w:w="9493" w:type="dxa"/>
            <w:gridSpan w:val="5"/>
          </w:tcPr>
          <w:p w:rsidR="00791549" w:rsidRPr="00B247B5" w:rsidRDefault="00791549" w:rsidP="00E26563">
            <w:pPr>
              <w:rPr>
                <w:b/>
                <w:i/>
              </w:rPr>
            </w:pPr>
            <w:r w:rsidRPr="00B247B5">
              <w:rPr>
                <w:b/>
                <w:i/>
              </w:rPr>
              <w:t>De school als oefenplaats voor identiteitsvorming</w:t>
            </w:r>
          </w:p>
        </w:tc>
      </w:tr>
      <w:tr w:rsidR="000174C2" w:rsidTr="00062307">
        <w:tc>
          <w:tcPr>
            <w:tcW w:w="6232" w:type="dxa"/>
          </w:tcPr>
          <w:p w:rsidR="000174C2" w:rsidRPr="00375042" w:rsidRDefault="000174C2" w:rsidP="00E26563">
            <w:pPr>
              <w:pStyle w:val="Lijstalinea"/>
              <w:numPr>
                <w:ilvl w:val="0"/>
                <w:numId w:val="1"/>
              </w:numPr>
              <w:rPr>
                <w:sz w:val="18"/>
                <w:szCs w:val="18"/>
              </w:rPr>
            </w:pPr>
            <w:r w:rsidRPr="00375042">
              <w:rPr>
                <w:sz w:val="18"/>
                <w:szCs w:val="18"/>
              </w:rPr>
              <w:t xml:space="preserve">Worden er werkvormen gebruikt, die bijdragen aan de samenwerking tussen leerlingen van verschillende afkomst, culturen en seksen? </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Pr>
                <w:sz w:val="18"/>
                <w:szCs w:val="18"/>
              </w:rPr>
              <w:t>Spelen leraren in</w:t>
            </w:r>
            <w:r w:rsidRPr="00375042">
              <w:rPr>
                <w:sz w:val="18"/>
                <w:szCs w:val="18"/>
              </w:rPr>
              <w:t xml:space="preserve"> op identiteitsontwikkeling van leerlingen, onder ander door gebruik te maken van</w:t>
            </w:r>
            <w:r>
              <w:rPr>
                <w:sz w:val="18"/>
                <w:szCs w:val="18"/>
              </w:rPr>
              <w:t xml:space="preserve"> werkvormen zoals dialoog</w:t>
            </w:r>
            <w:r w:rsidRPr="00375042">
              <w:rPr>
                <w:sz w:val="18"/>
                <w:szCs w:val="18"/>
              </w:rPr>
              <w:t>, perspectiefwisseling</w:t>
            </w:r>
            <w:r>
              <w:rPr>
                <w:sz w:val="18"/>
                <w:szCs w:val="18"/>
              </w:rPr>
              <w:t xml:space="preserve">, </w:t>
            </w:r>
            <w:r w:rsidRPr="00375042">
              <w:rPr>
                <w:sz w:val="18"/>
                <w:szCs w:val="18"/>
              </w:rPr>
              <w:t>reflectie</w:t>
            </w:r>
            <w:r>
              <w:rPr>
                <w:sz w:val="18"/>
                <w:szCs w:val="18"/>
              </w:rPr>
              <w:t xml:space="preserve"> en het betrekken van de achtergronden van leerlingen</w:t>
            </w:r>
            <w:r w:rsidRPr="00375042">
              <w:rPr>
                <w:sz w:val="18"/>
                <w:szCs w:val="18"/>
              </w:rPr>
              <w:t>?</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Pr>
                <w:sz w:val="18"/>
                <w:szCs w:val="18"/>
              </w:rPr>
              <w:t xml:space="preserve">Voelen </w:t>
            </w:r>
            <w:r w:rsidRPr="00375042">
              <w:rPr>
                <w:sz w:val="18"/>
                <w:szCs w:val="18"/>
              </w:rPr>
              <w:t xml:space="preserve">leraren </w:t>
            </w:r>
            <w:r>
              <w:rPr>
                <w:sz w:val="18"/>
                <w:szCs w:val="18"/>
              </w:rPr>
              <w:t xml:space="preserve">zich </w:t>
            </w:r>
            <w:r w:rsidRPr="00375042">
              <w:rPr>
                <w:sz w:val="18"/>
                <w:szCs w:val="18"/>
              </w:rPr>
              <w:t>competent in het begeleiden en onderwijzen van leerlingen met verschillende (culturele) achtergronden en (seksuele) oriëntaties waarbij nadrukkelijk aandacht is voor overeenkomsten en binding tussen mensen?</w:t>
            </w:r>
          </w:p>
          <w:p w:rsidR="000174C2" w:rsidRPr="00375042" w:rsidRDefault="000174C2" w:rsidP="00E26563">
            <w:pPr>
              <w:pStyle w:val="Lijstalinea"/>
              <w:ind w:left="360"/>
              <w:rPr>
                <w:sz w:val="18"/>
                <w:szCs w:val="18"/>
              </w:rPr>
            </w:pPr>
          </w:p>
          <w:p w:rsidR="000174C2" w:rsidRPr="00375042" w:rsidRDefault="000174C2" w:rsidP="00E26563">
            <w:pPr>
              <w:pStyle w:val="Lijstalinea"/>
              <w:numPr>
                <w:ilvl w:val="0"/>
                <w:numId w:val="1"/>
              </w:numPr>
              <w:rPr>
                <w:sz w:val="18"/>
                <w:szCs w:val="18"/>
              </w:rPr>
            </w:pPr>
            <w:r w:rsidRPr="00375042">
              <w:rPr>
                <w:sz w:val="18"/>
                <w:szCs w:val="18"/>
              </w:rPr>
              <w:t>Omvat het onderwijsaanbod inhouden die bij kunnen dragen aan identiteit</w:t>
            </w:r>
            <w:r>
              <w:rPr>
                <w:sz w:val="18"/>
                <w:szCs w:val="18"/>
              </w:rPr>
              <w:t>svorming zoals levensbeschouwlijke stromingen</w:t>
            </w:r>
            <w:r w:rsidRPr="00375042">
              <w:rPr>
                <w:sz w:val="18"/>
                <w:szCs w:val="18"/>
              </w:rPr>
              <w:t>, (sub)culturele groepen, emancipatie en</w:t>
            </w:r>
            <w:r>
              <w:rPr>
                <w:sz w:val="18"/>
                <w:szCs w:val="18"/>
              </w:rPr>
              <w:t xml:space="preserve"> minderheidsperspectieven bij geschiedenis</w:t>
            </w:r>
            <w:r w:rsidRPr="00375042">
              <w:rPr>
                <w:sz w:val="18"/>
                <w:szCs w:val="18"/>
              </w:rPr>
              <w:t>?</w:t>
            </w:r>
          </w:p>
          <w:p w:rsidR="000174C2" w:rsidRPr="00375042" w:rsidRDefault="000174C2" w:rsidP="00E26563">
            <w:pPr>
              <w:pStyle w:val="Lijstalinea"/>
              <w:ind w:left="360"/>
              <w:rPr>
                <w:sz w:val="18"/>
                <w:szCs w:val="18"/>
              </w:rPr>
            </w:pPr>
          </w:p>
          <w:p w:rsidR="000174C2" w:rsidRPr="00062307" w:rsidRDefault="000174C2" w:rsidP="00E26563">
            <w:pPr>
              <w:pStyle w:val="Lijstalinea"/>
              <w:numPr>
                <w:ilvl w:val="0"/>
                <w:numId w:val="1"/>
              </w:numPr>
              <w:rPr>
                <w:sz w:val="18"/>
                <w:szCs w:val="18"/>
              </w:rPr>
            </w:pPr>
            <w:r>
              <w:rPr>
                <w:sz w:val="18"/>
                <w:szCs w:val="18"/>
              </w:rPr>
              <w:t>Zijn er duidelijke mogelijkheden waarop leerlingen ruimte hebben om uitd</w:t>
            </w:r>
            <w:r w:rsidRPr="00375042">
              <w:rPr>
                <w:sz w:val="18"/>
                <w:szCs w:val="18"/>
              </w:rPr>
              <w:t>rukking te geven aan hun identiteit?</w:t>
            </w:r>
          </w:p>
        </w:tc>
        <w:tc>
          <w:tcPr>
            <w:tcW w:w="815" w:type="dxa"/>
          </w:tcPr>
          <w:p w:rsidR="000174C2" w:rsidRDefault="000174C2" w:rsidP="00E26563"/>
        </w:tc>
        <w:tc>
          <w:tcPr>
            <w:tcW w:w="815" w:type="dxa"/>
          </w:tcPr>
          <w:p w:rsidR="000174C2" w:rsidRDefault="000174C2" w:rsidP="00E26563"/>
        </w:tc>
        <w:tc>
          <w:tcPr>
            <w:tcW w:w="815" w:type="dxa"/>
          </w:tcPr>
          <w:p w:rsidR="000174C2" w:rsidRDefault="000174C2" w:rsidP="00E26563"/>
        </w:tc>
        <w:tc>
          <w:tcPr>
            <w:tcW w:w="816" w:type="dxa"/>
          </w:tcPr>
          <w:p w:rsidR="000174C2" w:rsidRDefault="000174C2" w:rsidP="00E26563"/>
        </w:tc>
      </w:tr>
    </w:tbl>
    <w:p w:rsidR="00D213FE" w:rsidRPr="00CC265B" w:rsidRDefault="00D213FE" w:rsidP="00744F8A">
      <w:pPr>
        <w:spacing w:after="0" w:line="240" w:lineRule="auto"/>
        <w:rPr>
          <w:b/>
          <w:sz w:val="28"/>
          <w:szCs w:val="28"/>
        </w:rPr>
      </w:pPr>
      <w:r w:rsidRPr="00CC265B">
        <w:rPr>
          <w:b/>
          <w:sz w:val="28"/>
          <w:szCs w:val="28"/>
        </w:rPr>
        <w:lastRenderedPageBreak/>
        <w:t>Onderwijs maken van burgerschap</w:t>
      </w:r>
    </w:p>
    <w:p w:rsidR="00CC265B" w:rsidRDefault="00CC265B" w:rsidP="00744F8A">
      <w:pPr>
        <w:spacing w:after="0" w:line="240" w:lineRule="auto"/>
        <w:rPr>
          <w:b/>
          <w:sz w:val="24"/>
          <w:szCs w:val="24"/>
        </w:rPr>
      </w:pPr>
    </w:p>
    <w:tbl>
      <w:tblPr>
        <w:tblStyle w:val="Tabelraster"/>
        <w:tblW w:w="9493" w:type="dxa"/>
        <w:tblLayout w:type="fixed"/>
        <w:tblLook w:val="04A0" w:firstRow="1" w:lastRow="0" w:firstColumn="1" w:lastColumn="0" w:noHBand="0" w:noVBand="1"/>
      </w:tblPr>
      <w:tblGrid>
        <w:gridCol w:w="6232"/>
        <w:gridCol w:w="815"/>
        <w:gridCol w:w="815"/>
        <w:gridCol w:w="815"/>
        <w:gridCol w:w="816"/>
      </w:tblGrid>
      <w:tr w:rsidR="000174C2" w:rsidTr="00062307">
        <w:tc>
          <w:tcPr>
            <w:tcW w:w="6232" w:type="dxa"/>
          </w:tcPr>
          <w:p w:rsidR="000174C2" w:rsidRDefault="000174C2" w:rsidP="00E26563"/>
        </w:tc>
        <w:tc>
          <w:tcPr>
            <w:tcW w:w="815" w:type="dxa"/>
          </w:tcPr>
          <w:p w:rsidR="000174C2" w:rsidRPr="00B247B5" w:rsidRDefault="000174C2" w:rsidP="00E26563">
            <w:pPr>
              <w:rPr>
                <w:sz w:val="18"/>
                <w:szCs w:val="18"/>
              </w:rPr>
            </w:pPr>
            <w:r w:rsidRPr="00B247B5">
              <w:rPr>
                <w:sz w:val="18"/>
                <w:szCs w:val="18"/>
              </w:rPr>
              <w:t>Ja</w:t>
            </w:r>
          </w:p>
        </w:tc>
        <w:tc>
          <w:tcPr>
            <w:tcW w:w="815" w:type="dxa"/>
          </w:tcPr>
          <w:p w:rsidR="000174C2" w:rsidRPr="00B247B5" w:rsidRDefault="000174C2" w:rsidP="00E26563">
            <w:pPr>
              <w:rPr>
                <w:sz w:val="18"/>
                <w:szCs w:val="18"/>
              </w:rPr>
            </w:pPr>
            <w:r w:rsidRPr="00B247B5">
              <w:rPr>
                <w:sz w:val="18"/>
                <w:szCs w:val="18"/>
              </w:rPr>
              <w:t>Ja, maar er zijn ver</w:t>
            </w:r>
            <w:r w:rsidR="00062307">
              <w:rPr>
                <w:sz w:val="18"/>
                <w:szCs w:val="18"/>
              </w:rPr>
              <w:t>-</w:t>
            </w:r>
            <w:r w:rsidRPr="00B247B5">
              <w:rPr>
                <w:sz w:val="18"/>
                <w:szCs w:val="18"/>
              </w:rPr>
              <w:t>bete</w:t>
            </w:r>
            <w:r w:rsidR="00062307">
              <w:rPr>
                <w:sz w:val="18"/>
                <w:szCs w:val="18"/>
              </w:rPr>
              <w:t>r-</w:t>
            </w:r>
            <w:r w:rsidRPr="00B247B5">
              <w:rPr>
                <w:sz w:val="18"/>
                <w:szCs w:val="18"/>
              </w:rPr>
              <w:t>punten</w:t>
            </w:r>
          </w:p>
        </w:tc>
        <w:tc>
          <w:tcPr>
            <w:tcW w:w="815" w:type="dxa"/>
          </w:tcPr>
          <w:p w:rsidR="000174C2" w:rsidRPr="00B247B5" w:rsidRDefault="000174C2" w:rsidP="00E26563">
            <w:pPr>
              <w:rPr>
                <w:sz w:val="18"/>
                <w:szCs w:val="18"/>
              </w:rPr>
            </w:pPr>
            <w:r w:rsidRPr="00B247B5">
              <w:rPr>
                <w:sz w:val="18"/>
                <w:szCs w:val="18"/>
              </w:rPr>
              <w:t>Nee</w:t>
            </w:r>
          </w:p>
        </w:tc>
        <w:tc>
          <w:tcPr>
            <w:tcW w:w="816" w:type="dxa"/>
          </w:tcPr>
          <w:p w:rsidR="000174C2" w:rsidRPr="00B247B5" w:rsidRDefault="000174C2" w:rsidP="00E26563">
            <w:pPr>
              <w:rPr>
                <w:sz w:val="18"/>
                <w:szCs w:val="18"/>
              </w:rPr>
            </w:pPr>
            <w:r>
              <w:rPr>
                <w:sz w:val="18"/>
                <w:szCs w:val="18"/>
              </w:rPr>
              <w:t>Geen zicht op</w:t>
            </w:r>
          </w:p>
        </w:tc>
      </w:tr>
      <w:tr w:rsidR="00791549" w:rsidTr="00062307">
        <w:tc>
          <w:tcPr>
            <w:tcW w:w="9493" w:type="dxa"/>
            <w:gridSpan w:val="5"/>
          </w:tcPr>
          <w:p w:rsidR="00791549" w:rsidRDefault="00791549" w:rsidP="00E26563">
            <w:pPr>
              <w:rPr>
                <w:b/>
                <w:i/>
              </w:rPr>
            </w:pPr>
            <w:r>
              <w:rPr>
                <w:b/>
                <w:i/>
              </w:rPr>
              <w:t>Interventies in de praktijk</w:t>
            </w:r>
          </w:p>
        </w:tc>
      </w:tr>
      <w:tr w:rsidR="000174C2" w:rsidTr="00062307">
        <w:tc>
          <w:tcPr>
            <w:tcW w:w="6232" w:type="dxa"/>
          </w:tcPr>
          <w:p w:rsidR="000174C2" w:rsidRDefault="000174C2" w:rsidP="00E26563">
            <w:pPr>
              <w:pStyle w:val="Lijstalinea"/>
              <w:numPr>
                <w:ilvl w:val="0"/>
                <w:numId w:val="1"/>
              </w:numPr>
              <w:rPr>
                <w:sz w:val="18"/>
                <w:szCs w:val="18"/>
              </w:rPr>
            </w:pPr>
            <w:r w:rsidRPr="00433E51">
              <w:rPr>
                <w:sz w:val="18"/>
                <w:szCs w:val="18"/>
              </w:rPr>
              <w:t>Heeft de school op basis van de visie en doelen gekozen voor passende aanpakken voor burgerschap (leermiddelen, gedrag/houding medewerkers, etc.)</w:t>
            </w:r>
          </w:p>
          <w:p w:rsidR="000174C2" w:rsidRPr="00433E51" w:rsidRDefault="000174C2" w:rsidP="00E26563">
            <w:pPr>
              <w:pStyle w:val="Lijstalinea"/>
              <w:ind w:left="360"/>
              <w:rPr>
                <w:sz w:val="18"/>
                <w:szCs w:val="18"/>
              </w:rPr>
            </w:pPr>
          </w:p>
          <w:p w:rsidR="000174C2" w:rsidRDefault="000174C2" w:rsidP="00E26563">
            <w:pPr>
              <w:pStyle w:val="Lijstalinea"/>
              <w:numPr>
                <w:ilvl w:val="0"/>
                <w:numId w:val="1"/>
              </w:numPr>
              <w:rPr>
                <w:sz w:val="18"/>
                <w:szCs w:val="18"/>
              </w:rPr>
            </w:pPr>
            <w:r w:rsidRPr="00433E51">
              <w:rPr>
                <w:sz w:val="18"/>
                <w:szCs w:val="18"/>
              </w:rPr>
              <w:t>Bestaat er duidelijkheid over de verhouding tussen visie, doelen en verwachtingen van de school en de eigen identiteit van de leraar?</w:t>
            </w:r>
          </w:p>
          <w:p w:rsidR="000174C2" w:rsidRPr="00433E51" w:rsidRDefault="000174C2" w:rsidP="00E26563">
            <w:pPr>
              <w:pStyle w:val="Lijstalinea"/>
              <w:ind w:left="360"/>
              <w:rPr>
                <w:sz w:val="18"/>
                <w:szCs w:val="18"/>
              </w:rPr>
            </w:pPr>
          </w:p>
          <w:p w:rsidR="000174C2" w:rsidRDefault="000174C2" w:rsidP="00E26563">
            <w:pPr>
              <w:pStyle w:val="Lijstalinea"/>
              <w:numPr>
                <w:ilvl w:val="0"/>
                <w:numId w:val="1"/>
              </w:numPr>
              <w:rPr>
                <w:sz w:val="18"/>
                <w:szCs w:val="18"/>
              </w:rPr>
            </w:pPr>
            <w:r w:rsidRPr="00433E51">
              <w:rPr>
                <w:sz w:val="18"/>
                <w:szCs w:val="18"/>
              </w:rPr>
              <w:t>Zijn leraren in staat leerlingen te begeleiden in het vormen van eigen opvattingen over aspecten van burgerschap zoals standpuntbepaling, conflicthantering, participatie, omgaan met anderen en dergelijke?</w:t>
            </w:r>
          </w:p>
          <w:p w:rsidR="000174C2" w:rsidRPr="00433E51" w:rsidRDefault="000174C2" w:rsidP="00E26563">
            <w:pPr>
              <w:pStyle w:val="Lijstalinea"/>
              <w:ind w:left="360"/>
              <w:rPr>
                <w:sz w:val="18"/>
                <w:szCs w:val="18"/>
              </w:rPr>
            </w:pPr>
          </w:p>
          <w:p w:rsidR="000174C2" w:rsidRDefault="000174C2" w:rsidP="00E26563">
            <w:pPr>
              <w:pStyle w:val="Lijstalinea"/>
              <w:numPr>
                <w:ilvl w:val="0"/>
                <w:numId w:val="1"/>
              </w:numPr>
              <w:rPr>
                <w:sz w:val="18"/>
                <w:szCs w:val="18"/>
              </w:rPr>
            </w:pPr>
            <w:r w:rsidRPr="00433E51">
              <w:rPr>
                <w:sz w:val="18"/>
                <w:szCs w:val="18"/>
              </w:rPr>
              <w:t>Krijgen leraren de mogelijkheid om hun eigen competenties te ontw</w:t>
            </w:r>
            <w:r>
              <w:rPr>
                <w:sz w:val="18"/>
                <w:szCs w:val="18"/>
              </w:rPr>
              <w:t>ikkelen ten aan</w:t>
            </w:r>
            <w:r w:rsidRPr="00433E51">
              <w:rPr>
                <w:sz w:val="18"/>
                <w:szCs w:val="18"/>
              </w:rPr>
              <w:t>zien van burgerschapsdoelen?</w:t>
            </w:r>
          </w:p>
          <w:p w:rsidR="000174C2" w:rsidRPr="00433E51" w:rsidRDefault="000174C2" w:rsidP="00E26563">
            <w:pPr>
              <w:pStyle w:val="Lijstalinea"/>
              <w:ind w:left="360"/>
              <w:rPr>
                <w:sz w:val="18"/>
                <w:szCs w:val="18"/>
              </w:rPr>
            </w:pPr>
          </w:p>
          <w:p w:rsidR="000174C2" w:rsidRPr="00433E51" w:rsidRDefault="000174C2" w:rsidP="00E26563">
            <w:pPr>
              <w:pStyle w:val="Lijstalinea"/>
              <w:numPr>
                <w:ilvl w:val="0"/>
                <w:numId w:val="1"/>
              </w:numPr>
              <w:rPr>
                <w:sz w:val="18"/>
                <w:szCs w:val="18"/>
              </w:rPr>
            </w:pPr>
            <w:r w:rsidRPr="00433E51">
              <w:rPr>
                <w:sz w:val="18"/>
                <w:szCs w:val="18"/>
              </w:rPr>
              <w:t>Dragen medewerkers de visie van de school uit en vormen zij in hun gedrag een goed voorbeeld voor leerlingen?</w:t>
            </w:r>
          </w:p>
          <w:p w:rsidR="000174C2" w:rsidRPr="00D213FE" w:rsidRDefault="000174C2" w:rsidP="00E26563">
            <w:pPr>
              <w:rPr>
                <w:sz w:val="18"/>
                <w:szCs w:val="18"/>
              </w:rPr>
            </w:pPr>
          </w:p>
        </w:tc>
        <w:tc>
          <w:tcPr>
            <w:tcW w:w="815" w:type="dxa"/>
          </w:tcPr>
          <w:p w:rsidR="000174C2" w:rsidRDefault="000174C2" w:rsidP="00E26563"/>
        </w:tc>
        <w:tc>
          <w:tcPr>
            <w:tcW w:w="815" w:type="dxa"/>
          </w:tcPr>
          <w:p w:rsidR="000174C2" w:rsidRDefault="000174C2" w:rsidP="00E26563"/>
        </w:tc>
        <w:tc>
          <w:tcPr>
            <w:tcW w:w="815" w:type="dxa"/>
          </w:tcPr>
          <w:p w:rsidR="000174C2" w:rsidRDefault="000174C2" w:rsidP="00E26563"/>
        </w:tc>
        <w:tc>
          <w:tcPr>
            <w:tcW w:w="816" w:type="dxa"/>
          </w:tcPr>
          <w:p w:rsidR="000174C2" w:rsidRDefault="000174C2" w:rsidP="00E26563"/>
        </w:tc>
      </w:tr>
    </w:tbl>
    <w:p w:rsidR="00D213FE" w:rsidRDefault="00D213FE" w:rsidP="00E26563">
      <w:pPr>
        <w:spacing w:after="0" w:line="240" w:lineRule="auto"/>
        <w:rPr>
          <w:b/>
          <w:sz w:val="24"/>
          <w:szCs w:val="24"/>
        </w:rPr>
      </w:pPr>
    </w:p>
    <w:p w:rsidR="00D213FE" w:rsidRDefault="00D213FE" w:rsidP="00E26563">
      <w:pPr>
        <w:spacing w:after="0" w:line="240" w:lineRule="auto"/>
        <w:rPr>
          <w:b/>
          <w:sz w:val="24"/>
          <w:szCs w:val="24"/>
        </w:rPr>
      </w:pPr>
    </w:p>
    <w:sectPr w:rsidR="00D213FE" w:rsidSect="00062307">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CD0" w:rsidRDefault="00201CD0" w:rsidP="00201CD0">
      <w:pPr>
        <w:spacing w:after="0" w:line="240" w:lineRule="auto"/>
      </w:pPr>
      <w:r>
        <w:separator/>
      </w:r>
    </w:p>
  </w:endnote>
  <w:endnote w:type="continuationSeparator" w:id="0">
    <w:p w:rsidR="00201CD0" w:rsidRDefault="00201CD0" w:rsidP="0020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CD0" w:rsidRDefault="00201CD0" w:rsidP="00201CD0">
      <w:pPr>
        <w:spacing w:after="0" w:line="240" w:lineRule="auto"/>
      </w:pPr>
      <w:r>
        <w:separator/>
      </w:r>
    </w:p>
  </w:footnote>
  <w:footnote w:type="continuationSeparator" w:id="0">
    <w:p w:rsidR="00201CD0" w:rsidRDefault="00201CD0" w:rsidP="00201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1CD0" w:rsidRPr="00201CD0" w:rsidRDefault="00201CD0" w:rsidP="00201CD0">
    <w:pPr>
      <w:pStyle w:val="Koptekst"/>
      <w:rPr>
        <w:sz w:val="18"/>
        <w:szCs w:val="18"/>
      </w:rPr>
    </w:pPr>
    <w:r>
      <w:rPr>
        <w:sz w:val="18"/>
        <w:szCs w:val="18"/>
      </w:rPr>
      <w:tab/>
    </w:r>
    <w:r>
      <w:rPr>
        <w:sz w:val="18"/>
        <w:szCs w:val="18"/>
      </w:rPr>
      <w:tab/>
    </w:r>
    <w:r w:rsidRPr="00201CD0">
      <w:rPr>
        <w:noProof/>
        <w:sz w:val="18"/>
        <w:szCs w:val="18"/>
        <w:lang w:val="en-GB" w:eastAsia="en-GB"/>
      </w:rPr>
      <w:drawing>
        <wp:inline distT="0" distB="0" distL="0" distR="0" wp14:anchorId="6F5B1601" wp14:editId="14680A45">
          <wp:extent cx="1657350" cy="333375"/>
          <wp:effectExtent l="0" t="0" r="0" b="9525"/>
          <wp:docPr id="3" name="Afbeelding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59885" cy="333885"/>
                  </a:xfrm>
                  <a:prstGeom prst="rect">
                    <a:avLst/>
                  </a:prstGeom>
                </pic:spPr>
              </pic:pic>
            </a:graphicData>
          </a:graphic>
        </wp:inline>
      </w:drawing>
    </w:r>
  </w:p>
  <w:p w:rsidR="00201CD0" w:rsidRDefault="00201CD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98028A"/>
    <w:multiLevelType w:val="hybridMultilevel"/>
    <w:tmpl w:val="295E4A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3A0F0DFE"/>
    <w:multiLevelType w:val="hybridMultilevel"/>
    <w:tmpl w:val="0372744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5C4F0A8C"/>
    <w:multiLevelType w:val="hybridMultilevel"/>
    <w:tmpl w:val="EC7CDF32"/>
    <w:lvl w:ilvl="0" w:tplc="B6D0DF00">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C0B"/>
    <w:rsid w:val="000174C2"/>
    <w:rsid w:val="00034BF4"/>
    <w:rsid w:val="00034C79"/>
    <w:rsid w:val="00062307"/>
    <w:rsid w:val="00085F94"/>
    <w:rsid w:val="000D6D79"/>
    <w:rsid w:val="00101CC6"/>
    <w:rsid w:val="00157282"/>
    <w:rsid w:val="00191595"/>
    <w:rsid w:val="001B6973"/>
    <w:rsid w:val="001C7DEA"/>
    <w:rsid w:val="00201CD0"/>
    <w:rsid w:val="002B186C"/>
    <w:rsid w:val="00375042"/>
    <w:rsid w:val="003E2433"/>
    <w:rsid w:val="003E498B"/>
    <w:rsid w:val="00433E51"/>
    <w:rsid w:val="00444446"/>
    <w:rsid w:val="004A30E7"/>
    <w:rsid w:val="005709DB"/>
    <w:rsid w:val="0057537F"/>
    <w:rsid w:val="005868CC"/>
    <w:rsid w:val="005B21E2"/>
    <w:rsid w:val="005D2F7E"/>
    <w:rsid w:val="005F61A6"/>
    <w:rsid w:val="006039C9"/>
    <w:rsid w:val="0060549F"/>
    <w:rsid w:val="00621A12"/>
    <w:rsid w:val="00633425"/>
    <w:rsid w:val="00636B20"/>
    <w:rsid w:val="006A4951"/>
    <w:rsid w:val="006F0B06"/>
    <w:rsid w:val="0071089B"/>
    <w:rsid w:val="007212A5"/>
    <w:rsid w:val="00730125"/>
    <w:rsid w:val="00733D1F"/>
    <w:rsid w:val="00744F8A"/>
    <w:rsid w:val="00766953"/>
    <w:rsid w:val="00774E90"/>
    <w:rsid w:val="00791549"/>
    <w:rsid w:val="007A23DC"/>
    <w:rsid w:val="007C08EE"/>
    <w:rsid w:val="007F6EF2"/>
    <w:rsid w:val="00880D96"/>
    <w:rsid w:val="008B10FB"/>
    <w:rsid w:val="009544FA"/>
    <w:rsid w:val="009733BA"/>
    <w:rsid w:val="009F247A"/>
    <w:rsid w:val="00A712CB"/>
    <w:rsid w:val="00AB5A24"/>
    <w:rsid w:val="00B12A66"/>
    <w:rsid w:val="00B247B5"/>
    <w:rsid w:val="00B83AA1"/>
    <w:rsid w:val="00BD6B94"/>
    <w:rsid w:val="00C82C0B"/>
    <w:rsid w:val="00CC265B"/>
    <w:rsid w:val="00CD1B40"/>
    <w:rsid w:val="00CE1E1D"/>
    <w:rsid w:val="00CF40FC"/>
    <w:rsid w:val="00D04494"/>
    <w:rsid w:val="00D213FE"/>
    <w:rsid w:val="00D4671A"/>
    <w:rsid w:val="00D945A8"/>
    <w:rsid w:val="00DA12A2"/>
    <w:rsid w:val="00DB415B"/>
    <w:rsid w:val="00DC1F86"/>
    <w:rsid w:val="00DC7751"/>
    <w:rsid w:val="00DF30CC"/>
    <w:rsid w:val="00E06D84"/>
    <w:rsid w:val="00E26563"/>
    <w:rsid w:val="00E275CC"/>
    <w:rsid w:val="00E559D1"/>
    <w:rsid w:val="00E6005A"/>
    <w:rsid w:val="00EB50F5"/>
    <w:rsid w:val="00EF7CDB"/>
    <w:rsid w:val="00F00059"/>
    <w:rsid w:val="00F94F6C"/>
    <w:rsid w:val="00F95E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03CD94-B49D-477A-8889-12CC6B461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733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B247B5"/>
    <w:pPr>
      <w:ind w:left="720"/>
      <w:contextualSpacing/>
    </w:pPr>
  </w:style>
  <w:style w:type="paragraph" w:styleId="Koptekst">
    <w:name w:val="header"/>
    <w:basedOn w:val="Standaard"/>
    <w:link w:val="KoptekstChar"/>
    <w:uiPriority w:val="99"/>
    <w:unhideWhenUsed/>
    <w:rsid w:val="00201CD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1CD0"/>
  </w:style>
  <w:style w:type="paragraph" w:styleId="Voettekst">
    <w:name w:val="footer"/>
    <w:basedOn w:val="Standaard"/>
    <w:link w:val="VoettekstChar"/>
    <w:uiPriority w:val="99"/>
    <w:unhideWhenUsed/>
    <w:rsid w:val="00201CD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1CD0"/>
  </w:style>
  <w:style w:type="paragraph" w:styleId="Ballontekst">
    <w:name w:val="Balloon Text"/>
    <w:basedOn w:val="Standaard"/>
    <w:link w:val="BallontekstChar"/>
    <w:uiPriority w:val="99"/>
    <w:semiHidden/>
    <w:unhideWhenUsed/>
    <w:rsid w:val="00201CD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01CD0"/>
    <w:rPr>
      <w:rFonts w:ascii="Tahoma" w:hAnsi="Tahoma" w:cs="Tahoma"/>
      <w:sz w:val="16"/>
      <w:szCs w:val="16"/>
    </w:rPr>
  </w:style>
  <w:style w:type="character" w:styleId="Verwijzingopmerking">
    <w:name w:val="annotation reference"/>
    <w:basedOn w:val="Standaardalinea-lettertype"/>
    <w:uiPriority w:val="99"/>
    <w:semiHidden/>
    <w:unhideWhenUsed/>
    <w:rsid w:val="00D213FE"/>
    <w:rPr>
      <w:sz w:val="16"/>
      <w:szCs w:val="16"/>
    </w:rPr>
  </w:style>
  <w:style w:type="paragraph" w:styleId="Tekstopmerking">
    <w:name w:val="annotation text"/>
    <w:basedOn w:val="Standaard"/>
    <w:link w:val="TekstopmerkingChar"/>
    <w:uiPriority w:val="99"/>
    <w:semiHidden/>
    <w:unhideWhenUsed/>
    <w:rsid w:val="00D213FE"/>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213FE"/>
    <w:rPr>
      <w:sz w:val="20"/>
      <w:szCs w:val="20"/>
    </w:rPr>
  </w:style>
  <w:style w:type="paragraph" w:styleId="Onderwerpvanopmerking">
    <w:name w:val="annotation subject"/>
    <w:basedOn w:val="Tekstopmerking"/>
    <w:next w:val="Tekstopmerking"/>
    <w:link w:val="OnderwerpvanopmerkingChar"/>
    <w:uiPriority w:val="99"/>
    <w:semiHidden/>
    <w:unhideWhenUsed/>
    <w:rsid w:val="00DC7751"/>
    <w:rPr>
      <w:b/>
      <w:bCs/>
    </w:rPr>
  </w:style>
  <w:style w:type="character" w:customStyle="1" w:styleId="OnderwerpvanopmerkingChar">
    <w:name w:val="Onderwerp van opmerking Char"/>
    <w:basedOn w:val="TekstopmerkingChar"/>
    <w:link w:val="Onderwerpvanopmerking"/>
    <w:uiPriority w:val="99"/>
    <w:semiHidden/>
    <w:rsid w:val="00DC77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417913">
      <w:bodyDiv w:val="1"/>
      <w:marLeft w:val="0"/>
      <w:marRight w:val="0"/>
      <w:marTop w:val="0"/>
      <w:marBottom w:val="0"/>
      <w:divBdr>
        <w:top w:val="none" w:sz="0" w:space="0" w:color="auto"/>
        <w:left w:val="none" w:sz="0" w:space="0" w:color="auto"/>
        <w:bottom w:val="none" w:sz="0" w:space="0" w:color="auto"/>
        <w:right w:val="none" w:sz="0" w:space="0" w:color="auto"/>
      </w:divBdr>
      <w:divsChild>
        <w:div w:id="1480804839">
          <w:marLeft w:val="0"/>
          <w:marRight w:val="0"/>
          <w:marTop w:val="0"/>
          <w:marBottom w:val="0"/>
          <w:divBdr>
            <w:top w:val="none" w:sz="0" w:space="0" w:color="auto"/>
            <w:left w:val="none" w:sz="0" w:space="0" w:color="auto"/>
            <w:bottom w:val="none" w:sz="0" w:space="0" w:color="auto"/>
            <w:right w:val="none" w:sz="0" w:space="0" w:color="auto"/>
          </w:divBdr>
          <w:divsChild>
            <w:div w:id="1232622100">
              <w:marLeft w:val="0"/>
              <w:marRight w:val="0"/>
              <w:marTop w:val="0"/>
              <w:marBottom w:val="0"/>
              <w:divBdr>
                <w:top w:val="none" w:sz="0" w:space="0" w:color="auto"/>
                <w:left w:val="none" w:sz="0" w:space="0" w:color="auto"/>
                <w:bottom w:val="none" w:sz="0" w:space="0" w:color="auto"/>
                <w:right w:val="none" w:sz="0" w:space="0" w:color="auto"/>
              </w:divBdr>
              <w:divsChild>
                <w:div w:id="251281317">
                  <w:marLeft w:val="0"/>
                  <w:marRight w:val="0"/>
                  <w:marTop w:val="0"/>
                  <w:marBottom w:val="0"/>
                  <w:divBdr>
                    <w:top w:val="none" w:sz="0" w:space="0" w:color="auto"/>
                    <w:left w:val="none" w:sz="0" w:space="0" w:color="auto"/>
                    <w:bottom w:val="none" w:sz="0" w:space="0" w:color="auto"/>
                    <w:right w:val="none" w:sz="0" w:space="0" w:color="auto"/>
                  </w:divBdr>
                  <w:divsChild>
                    <w:div w:id="241841676">
                      <w:marLeft w:val="0"/>
                      <w:marRight w:val="0"/>
                      <w:marTop w:val="0"/>
                      <w:marBottom w:val="0"/>
                      <w:divBdr>
                        <w:top w:val="none" w:sz="0" w:space="0" w:color="auto"/>
                        <w:left w:val="none" w:sz="0" w:space="0" w:color="auto"/>
                        <w:bottom w:val="none" w:sz="0" w:space="0" w:color="auto"/>
                        <w:right w:val="none" w:sz="0" w:space="0" w:color="auto"/>
                      </w:divBdr>
                      <w:divsChild>
                        <w:div w:id="789712507">
                          <w:marLeft w:val="0"/>
                          <w:marRight w:val="0"/>
                          <w:marTop w:val="0"/>
                          <w:marBottom w:val="0"/>
                          <w:divBdr>
                            <w:top w:val="none" w:sz="0" w:space="0" w:color="auto"/>
                            <w:left w:val="none" w:sz="0" w:space="0" w:color="auto"/>
                            <w:bottom w:val="none" w:sz="0" w:space="0" w:color="auto"/>
                            <w:right w:val="none" w:sz="0" w:space="0" w:color="auto"/>
                          </w:divBdr>
                          <w:divsChild>
                            <w:div w:id="1370452594">
                              <w:marLeft w:val="0"/>
                              <w:marRight w:val="0"/>
                              <w:marTop w:val="0"/>
                              <w:marBottom w:val="0"/>
                              <w:divBdr>
                                <w:top w:val="none" w:sz="0" w:space="0" w:color="auto"/>
                                <w:left w:val="none" w:sz="0" w:space="0" w:color="auto"/>
                                <w:bottom w:val="none" w:sz="0" w:space="0" w:color="auto"/>
                                <w:right w:val="none" w:sz="0" w:space="0" w:color="auto"/>
                              </w:divBdr>
                              <w:divsChild>
                                <w:div w:id="1780446715">
                                  <w:marLeft w:val="0"/>
                                  <w:marRight w:val="0"/>
                                  <w:marTop w:val="0"/>
                                  <w:marBottom w:val="0"/>
                                  <w:divBdr>
                                    <w:top w:val="none" w:sz="0" w:space="0" w:color="auto"/>
                                    <w:left w:val="none" w:sz="0" w:space="0" w:color="auto"/>
                                    <w:bottom w:val="none" w:sz="0" w:space="0" w:color="auto"/>
                                    <w:right w:val="none" w:sz="0" w:space="0" w:color="auto"/>
                                  </w:divBdr>
                                  <w:divsChild>
                                    <w:div w:id="131317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1134</Words>
  <Characters>6469</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SLO</Company>
  <LinksUpToDate>false</LinksUpToDate>
  <CharactersWithSpaces>7588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Chantal Blockhuis</dc:creator>
  <cp:lastModifiedBy>Jeroen Bron</cp:lastModifiedBy>
  <cp:revision>2</cp:revision>
  <cp:lastPrinted>2015-01-13T13:13:00Z</cp:lastPrinted>
  <dcterms:created xsi:type="dcterms:W3CDTF">2016-02-12T11:26:00Z</dcterms:created>
  <dcterms:modified xsi:type="dcterms:W3CDTF">2016-02-12T11:26:00Z</dcterms:modified>
</cp:coreProperties>
</file>