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21" w:rsidRDefault="009C1E88" w:rsidP="009626F6">
      <w:pPr>
        <w:pStyle w:val="Titel"/>
      </w:pPr>
      <w:bookmarkStart w:id="0" w:name="_GoBack"/>
      <w:bookmarkEnd w:id="0"/>
      <w:r>
        <w:t>4</w:t>
      </w:r>
      <w:r w:rsidR="00537921">
        <w:t>. Statistische uitspraken doen</w:t>
      </w:r>
    </w:p>
    <w:p w:rsidR="009C1E88" w:rsidRPr="00B31E9C" w:rsidRDefault="009C1E88" w:rsidP="009C1E88">
      <w:pPr>
        <w:pStyle w:val="Titel"/>
      </w:pPr>
    </w:p>
    <w:p w:rsidR="00537921" w:rsidRDefault="009C1E88" w:rsidP="009C1E88">
      <w:pPr>
        <w:pStyle w:val="Ondertitel"/>
      </w:pPr>
      <w:r>
        <w:t>Boekje 4 havo wiskunde A, domein E</w:t>
      </w:r>
      <w:r w:rsidR="00137080">
        <w:t>:</w:t>
      </w:r>
      <w:r>
        <w:t xml:space="preserve"> Statistiek</w:t>
      </w:r>
    </w:p>
    <w:p w:rsidR="00537921" w:rsidRDefault="00537921" w:rsidP="00537921"/>
    <w:p w:rsidR="00537921" w:rsidRDefault="009C1E88" w:rsidP="00537921">
      <w:pPr>
        <w:overflowPunct/>
        <w:autoSpaceDE/>
        <w:autoSpaceDN/>
        <w:adjustRightInd/>
        <w:spacing w:line="240" w:lineRule="auto"/>
        <w:textAlignment w:val="auto"/>
      </w:pPr>
      <w:r>
        <w:rPr>
          <w:noProof/>
        </w:rPr>
        <mc:AlternateContent>
          <mc:Choice Requires="wps">
            <w:drawing>
              <wp:anchor distT="0" distB="0" distL="114300" distR="114300" simplePos="0" relativeHeight="251722752" behindDoc="0" locked="0" layoutInCell="1" allowOverlap="1" wp14:anchorId="0C14D52A" wp14:editId="16427145">
                <wp:simplePos x="0" y="0"/>
                <wp:positionH relativeFrom="column">
                  <wp:posOffset>-2474521</wp:posOffset>
                </wp:positionH>
                <wp:positionV relativeFrom="paragraph">
                  <wp:posOffset>6996046</wp:posOffset>
                </wp:positionV>
                <wp:extent cx="466420" cy="45719"/>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20" cy="45719"/>
                        </a:xfrm>
                        <a:prstGeom prst="rect">
                          <a:avLst/>
                        </a:prstGeom>
                        <a:solidFill>
                          <a:srgbClr val="FFFFFF"/>
                        </a:solidFill>
                        <a:ln w="9525">
                          <a:noFill/>
                          <a:miter lim="800000"/>
                          <a:headEnd/>
                          <a:tailEnd/>
                        </a:ln>
                      </wps:spPr>
                      <wps:txbx>
                        <w:txbxContent>
                          <w:p w:rsidR="00CB1413" w:rsidRDefault="00CB14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4D52A" id="_x0000_t202" coordsize="21600,21600" o:spt="202" path="m,l,21600r21600,l21600,xe">
                <v:stroke joinstyle="miter"/>
                <v:path gradientshapeok="t" o:connecttype="rect"/>
              </v:shapetype>
              <v:shape id="Tekstvak 2" o:spid="_x0000_s1026" type="#_x0000_t202" style="position:absolute;margin-left:-194.85pt;margin-top:550.85pt;width:36.7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" stroked="f">
                <v:textbox>
                  <w:txbxContent>
                    <w:p w:rsidR="00CB1413" w:rsidRDefault="00CB1413"/>
                  </w:txbxContent>
                </v:textbox>
              </v:shape>
            </w:pict>
          </mc:Fallback>
        </mc:AlternateContent>
      </w:r>
      <w:r w:rsidR="00537921">
        <w:br w:type="page"/>
      </w:r>
    </w:p>
    <w:p w:rsidR="00BB1278" w:rsidRPr="00DB7D5E" w:rsidRDefault="00BB1278" w:rsidP="00BB1278">
      <w:pPr>
        <w:rPr>
          <w:rStyle w:val="Subtielebenadrukking"/>
          <w:i w:val="0"/>
          <w:color w:val="7F7F7F" w:themeColor="text1" w:themeTint="80"/>
        </w:rPr>
      </w:pPr>
      <w:r w:rsidRPr="00DB7D5E">
        <w:rPr>
          <w:rStyle w:val="Subtielebenadrukking"/>
          <w:i w:val="0"/>
          <w:iCs w:val="0"/>
          <w:color w:val="7F7F7F" w:themeColor="text1" w:themeTint="80"/>
        </w:rPr>
        <w:lastRenderedPageBreak/>
        <w:t>Verantwoording</w:t>
      </w:r>
    </w:p>
    <w:p w:rsidR="00BB1278" w:rsidRPr="00DB7D5E" w:rsidRDefault="00BB1278" w:rsidP="00BB1278">
      <w:pPr>
        <w:rPr>
          <w:rStyle w:val="Subtielebenadrukking"/>
          <w:color w:val="7F7F7F" w:themeColor="text1" w:themeTint="80"/>
        </w:rPr>
      </w:pPr>
    </w:p>
    <w:p w:rsidR="00BB1278" w:rsidRPr="00DB7D5E" w:rsidRDefault="00BB1278" w:rsidP="00BB1278">
      <w:pPr>
        <w:rPr>
          <w:rStyle w:val="Subtielebenadrukking"/>
          <w:color w:val="7F7F7F" w:themeColor="text1" w:themeTint="80"/>
        </w:rPr>
      </w:pPr>
      <w:r w:rsidRPr="00DB7D5E">
        <w:rPr>
          <w:rStyle w:val="Subtielebenadrukking"/>
          <w:noProof/>
          <w:color w:val="7F7F7F" w:themeColor="text1" w:themeTint="80"/>
        </w:rPr>
        <w:drawing>
          <wp:inline distT="0" distB="0" distL="0" distR="0" wp14:anchorId="0E0022B6" wp14:editId="36404DE6">
            <wp:extent cx="1227411" cy="429442"/>
            <wp:effectExtent l="0" t="0" r="0" b="0"/>
            <wp:docPr id="238" name="Afbeelding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DB7D5E">
        <w:rPr>
          <w:rStyle w:val="Subtielebenadrukking"/>
          <w:color w:val="7F7F7F" w:themeColor="text1" w:themeTint="80"/>
        </w:rPr>
        <w:t xml:space="preserve"> </w:t>
      </w:r>
    </w:p>
    <w:p w:rsidR="00BB1278" w:rsidRPr="00DB7D5E" w:rsidRDefault="00BB1278" w:rsidP="00BB1278">
      <w:pPr>
        <w:rPr>
          <w:rStyle w:val="Subtielebenadrukking"/>
          <w:color w:val="7F7F7F" w:themeColor="text1" w:themeTint="80"/>
        </w:rPr>
      </w:pPr>
    </w:p>
    <w:p w:rsidR="00BB1278" w:rsidRPr="00DB7D5E" w:rsidRDefault="00BB1278" w:rsidP="00BB1278">
      <w:pPr>
        <w:rPr>
          <w:rStyle w:val="Subtielebenadrukking"/>
          <w:i w:val="0"/>
          <w:color w:val="7F7F7F" w:themeColor="text1" w:themeTint="80"/>
        </w:rPr>
      </w:pPr>
      <w:r w:rsidRPr="00DB7D5E">
        <w:rPr>
          <w:rFonts w:cs="Arial"/>
          <w:noProof/>
          <w:color w:val="7F7F7F" w:themeColor="text1" w:themeTint="80"/>
          <w:szCs w:val="18"/>
        </w:rPr>
        <w:drawing>
          <wp:anchor distT="0" distB="0" distL="114300" distR="114300" simplePos="0" relativeHeight="251786240" behindDoc="0" locked="0" layoutInCell="1" allowOverlap="1" wp14:anchorId="5BF949B8" wp14:editId="058DF788">
            <wp:simplePos x="0" y="0"/>
            <wp:positionH relativeFrom="margin">
              <wp:align>left</wp:align>
            </wp:positionH>
            <wp:positionV relativeFrom="paragraph">
              <wp:posOffset>33020</wp:posOffset>
            </wp:positionV>
            <wp:extent cx="843148" cy="843148"/>
            <wp:effectExtent l="0" t="0" r="0" b="0"/>
            <wp:wrapTopAndBottom/>
            <wp:docPr id="36" name="Afbeelding 310" descr="logoC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logoCTW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148" cy="843148"/>
                    </a:xfrm>
                    <a:prstGeom prst="rect">
                      <a:avLst/>
                    </a:prstGeom>
                    <a:noFill/>
                    <a:ln>
                      <a:noFill/>
                    </a:ln>
                  </pic:spPr>
                </pic:pic>
              </a:graphicData>
            </a:graphic>
          </wp:anchor>
        </w:drawing>
      </w:r>
      <w:r w:rsidRPr="00DB7D5E">
        <w:rPr>
          <w:color w:val="7F7F7F" w:themeColor="text1" w:themeTint="80"/>
        </w:rPr>
        <w:t>©</w:t>
      </w:r>
      <w:r>
        <w:rPr>
          <w:color w:val="7F7F7F" w:themeColor="text1" w:themeTint="80"/>
        </w:rPr>
        <w:t xml:space="preserve"> 2015</w:t>
      </w:r>
      <w:r w:rsidRPr="00DB7D5E">
        <w:rPr>
          <w:color w:val="7F7F7F" w:themeColor="text1" w:themeTint="80"/>
        </w:rPr>
        <w:t xml:space="preserve">, SLO </w:t>
      </w:r>
      <w:r w:rsidRPr="00DB7D5E">
        <w:rPr>
          <w:rStyle w:val="Subtielebenadrukking"/>
          <w:i w:val="0"/>
          <w:color w:val="7F7F7F" w:themeColor="text1" w:themeTint="80"/>
        </w:rPr>
        <w:t>(nationaal expertisecentrum leerplanontwikkeling), Enschede</w:t>
      </w:r>
    </w:p>
    <w:p w:rsidR="00BB1278" w:rsidRPr="00DB7D5E" w:rsidRDefault="00BB1278" w:rsidP="00BB1278">
      <w:pPr>
        <w:rPr>
          <w:rStyle w:val="Subtielebenadrukking"/>
          <w:color w:val="7F7F7F" w:themeColor="text1" w:themeTint="80"/>
        </w:rPr>
      </w:pPr>
    </w:p>
    <w:p w:rsidR="00BB1278" w:rsidRPr="00F65EF4" w:rsidRDefault="00BB1278" w:rsidP="00BB1278">
      <w:pPr>
        <w:rPr>
          <w:iCs/>
          <w:color w:val="7F7F7F" w:themeColor="text1" w:themeTint="80"/>
        </w:rPr>
      </w:pPr>
      <w:r w:rsidRPr="00F65EF4">
        <w:rPr>
          <w:iCs/>
          <w:color w:val="7F7F7F" w:themeColor="text1" w:themeTint="80"/>
        </w:rPr>
        <w:t>Dit lesmateriaal is ontwikkeld in het kader van de nieuwe examenprogramma’s zoals voorgesteld door de commissie Toekomst Wiskunde Onderwijs (cTWO) en herzien door SLO.</w:t>
      </w:r>
    </w:p>
    <w:p w:rsidR="00BB1278" w:rsidRDefault="00BB1278" w:rsidP="00BB1278">
      <w:pPr>
        <w:rPr>
          <w:i/>
          <w:iCs/>
          <w:color w:val="7F7F7F" w:themeColor="text1" w:themeTint="80"/>
        </w:rPr>
      </w:pPr>
    </w:p>
    <w:p w:rsidR="00BB1278" w:rsidRPr="009626F6" w:rsidRDefault="00BB1278" w:rsidP="00BB1278">
      <w:pPr>
        <w:rPr>
          <w:iCs/>
          <w:color w:val="7F7F7F" w:themeColor="text1" w:themeTint="80"/>
        </w:rPr>
      </w:pPr>
      <w:r w:rsidRPr="009626F6">
        <w:rPr>
          <w:iCs/>
          <w:color w:val="7F7F7F" w:themeColor="text1" w:themeTint="80"/>
        </w:rPr>
        <w:t>De lessenserie Statistiek op een groot gegevensbestand en de diagnostische computertoets zijn mede mogelijk gemaakt door het Centraal Bureau voor de Statistiek. De auteurs bedanken het CBS en in het bijzonder Lieke Stroucken van de afdeling ‘CBS in de klas’ voor de samenwerki</w:t>
      </w:r>
      <w:r>
        <w:rPr>
          <w:iCs/>
          <w:color w:val="7F7F7F" w:themeColor="text1" w:themeTint="80"/>
        </w:rPr>
        <w:t>ng.</w:t>
      </w:r>
    </w:p>
    <w:p w:rsidR="00BB1278" w:rsidRPr="00F65EF4" w:rsidRDefault="00BB1278" w:rsidP="00BB1278">
      <w:pPr>
        <w:rPr>
          <w:rStyle w:val="Subtielebenadrukking"/>
          <w:color w:val="7F7F7F" w:themeColor="text1" w:themeTint="80"/>
        </w:rPr>
      </w:pPr>
    </w:p>
    <w:p w:rsidR="00BB1278" w:rsidRPr="00DB7D5E" w:rsidRDefault="00BB1278" w:rsidP="00BB1278">
      <w:pPr>
        <w:rPr>
          <w:rStyle w:val="Subtielebenadrukking"/>
          <w:i w:val="0"/>
          <w:color w:val="7F7F7F" w:themeColor="text1" w:themeTint="80"/>
        </w:rPr>
      </w:pPr>
      <w:r w:rsidRPr="00DB7D5E">
        <w:rPr>
          <w:rStyle w:val="Subtielebenadrukking"/>
          <w:i w:val="0"/>
          <w:color w:val="7F7F7F" w:themeColor="text1" w:themeTint="80"/>
        </w:rPr>
        <w:t>Mits de bron wordt vermeld, is het toegestaan zonder voorafgaande toestemming van de uitgever deze uitgave geheel of gedeeltelijk te kopiëren en/of verspreiden en om afgeleid materiaal te maken dat op deze uitgave is gebaseerd.</w:t>
      </w:r>
    </w:p>
    <w:p w:rsidR="00BB1278" w:rsidRPr="00DB7D5E" w:rsidRDefault="00BB1278" w:rsidP="00BB1278">
      <w:pPr>
        <w:rPr>
          <w:rStyle w:val="Subtielebenadrukking"/>
          <w:i w:val="0"/>
          <w:color w:val="7F7F7F" w:themeColor="text1" w:themeTint="80"/>
        </w:rPr>
      </w:pPr>
    </w:p>
    <w:p w:rsidR="00443513" w:rsidRDefault="00443513" w:rsidP="00443513">
      <w:pPr>
        <w:rPr>
          <w:iCs/>
          <w:color w:val="7F7F7F" w:themeColor="text1" w:themeTint="80"/>
        </w:rPr>
      </w:pPr>
      <w:r w:rsidRPr="00EE7C50">
        <w:rPr>
          <w:iCs/>
          <w:color w:val="7F7F7F" w:themeColor="text1" w:themeTint="80"/>
        </w:rPr>
        <w:t>Auteur</w:t>
      </w:r>
      <w:r>
        <w:rPr>
          <w:iCs/>
          <w:color w:val="7F7F7F" w:themeColor="text1" w:themeTint="80"/>
        </w:rPr>
        <w:t>s</w:t>
      </w:r>
      <w:r w:rsidRPr="00EE7C50">
        <w:rPr>
          <w:iCs/>
          <w:color w:val="7F7F7F" w:themeColor="text1" w:themeTint="80"/>
        </w:rPr>
        <w:t xml:space="preserve">: </w:t>
      </w:r>
      <w:r w:rsidRPr="000A61BE">
        <w:rPr>
          <w:iCs/>
          <w:color w:val="7F7F7F" w:themeColor="text1" w:themeTint="80"/>
        </w:rPr>
        <w:t>Erik van Barneveld</w:t>
      </w:r>
      <w:r>
        <w:rPr>
          <w:iCs/>
          <w:color w:val="7F7F7F" w:themeColor="text1" w:themeTint="80"/>
        </w:rPr>
        <w:t xml:space="preserve">, </w:t>
      </w:r>
      <w:r w:rsidRPr="000A61BE">
        <w:rPr>
          <w:iCs/>
          <w:color w:val="7F7F7F" w:themeColor="text1" w:themeTint="80"/>
        </w:rPr>
        <w:t>Wouter Boer</w:t>
      </w:r>
      <w:r>
        <w:rPr>
          <w:iCs/>
          <w:color w:val="7F7F7F" w:themeColor="text1" w:themeTint="80"/>
        </w:rPr>
        <w:t xml:space="preserve">, </w:t>
      </w:r>
      <w:r w:rsidRPr="000A61BE">
        <w:rPr>
          <w:iCs/>
          <w:color w:val="7F7F7F" w:themeColor="text1" w:themeTint="80"/>
        </w:rPr>
        <w:t>Carel van de Giessen</w:t>
      </w:r>
      <w:r>
        <w:rPr>
          <w:iCs/>
          <w:color w:val="7F7F7F" w:themeColor="text1" w:themeTint="80"/>
        </w:rPr>
        <w:t xml:space="preserve">, </w:t>
      </w:r>
      <w:r w:rsidRPr="000A61BE">
        <w:rPr>
          <w:iCs/>
          <w:color w:val="7F7F7F" w:themeColor="text1" w:themeTint="80"/>
        </w:rPr>
        <w:t>Peter Kop</w:t>
      </w:r>
      <w:r>
        <w:rPr>
          <w:iCs/>
          <w:color w:val="7F7F7F" w:themeColor="text1" w:themeTint="80"/>
        </w:rPr>
        <w:t xml:space="preserve">, </w:t>
      </w:r>
      <w:r w:rsidRPr="000A61BE">
        <w:rPr>
          <w:iCs/>
          <w:color w:val="7F7F7F" w:themeColor="text1" w:themeTint="80"/>
        </w:rPr>
        <w:t>Heleen van der Ree</w:t>
      </w:r>
      <w:r>
        <w:rPr>
          <w:iCs/>
          <w:color w:val="7F7F7F" w:themeColor="text1" w:themeTint="80"/>
        </w:rPr>
        <w:t>,</w:t>
      </w:r>
      <w:r>
        <w:rPr>
          <w:iCs/>
          <w:color w:val="7F7F7F" w:themeColor="text1" w:themeTint="80"/>
        </w:rPr>
        <w:br/>
      </w:r>
      <w:r w:rsidRPr="000A61BE">
        <w:rPr>
          <w:iCs/>
          <w:color w:val="7F7F7F" w:themeColor="text1" w:themeTint="80"/>
        </w:rPr>
        <w:t>Henk Reuling</w:t>
      </w:r>
      <w:r>
        <w:rPr>
          <w:iCs/>
          <w:color w:val="7F7F7F" w:themeColor="text1" w:themeTint="80"/>
        </w:rPr>
        <w:t xml:space="preserve">, </w:t>
      </w:r>
      <w:r w:rsidRPr="000A61BE">
        <w:rPr>
          <w:iCs/>
          <w:color w:val="7F7F7F" w:themeColor="text1" w:themeTint="80"/>
        </w:rPr>
        <w:t>Frits Spijkers</w:t>
      </w:r>
      <w:r>
        <w:rPr>
          <w:iCs/>
          <w:color w:val="7F7F7F" w:themeColor="text1" w:themeTint="80"/>
        </w:rPr>
        <w:t>, T</w:t>
      </w:r>
      <w:r w:rsidRPr="000A61BE">
        <w:rPr>
          <w:iCs/>
          <w:color w:val="7F7F7F" w:themeColor="text1" w:themeTint="80"/>
        </w:rPr>
        <w:t>anja Stroosma</w:t>
      </w:r>
      <w:r>
        <w:rPr>
          <w:iCs/>
          <w:color w:val="7F7F7F" w:themeColor="text1" w:themeTint="80"/>
        </w:rPr>
        <w:t xml:space="preserve">, </w:t>
      </w:r>
      <w:r w:rsidRPr="003D04A3">
        <w:rPr>
          <w:iCs/>
          <w:color w:val="7F7F7F" w:themeColor="text1" w:themeTint="80"/>
        </w:rPr>
        <w:t>Anneke Verschu</w:t>
      </w:r>
      <w:r>
        <w:rPr>
          <w:iCs/>
          <w:color w:val="7F7F7F" w:themeColor="text1" w:themeTint="80"/>
        </w:rPr>
        <w:t>t</w:t>
      </w:r>
    </w:p>
    <w:p w:rsidR="00443513" w:rsidRDefault="00443513" w:rsidP="00443513">
      <w:pPr>
        <w:rPr>
          <w:iCs/>
          <w:color w:val="7F7F7F" w:themeColor="text1" w:themeTint="80"/>
        </w:rPr>
      </w:pPr>
    </w:p>
    <w:p w:rsidR="00443513" w:rsidRPr="000A61BE" w:rsidRDefault="00443513" w:rsidP="00443513">
      <w:pPr>
        <w:rPr>
          <w:iCs/>
          <w:color w:val="7F7F7F" w:themeColor="text1" w:themeTint="80"/>
        </w:rPr>
      </w:pPr>
      <w:r>
        <w:rPr>
          <w:iCs/>
          <w:color w:val="7F7F7F" w:themeColor="text1" w:themeTint="80"/>
        </w:rPr>
        <w:t xml:space="preserve">Met medewerking van: </w:t>
      </w:r>
      <w:r w:rsidR="00AE6857" w:rsidRPr="00AE6857">
        <w:rPr>
          <w:iCs/>
          <w:color w:val="7F7F7F" w:themeColor="text1" w:themeTint="80"/>
        </w:rPr>
        <w:t>Nico Alink,</w:t>
      </w:r>
      <w:r w:rsidR="00AE6857">
        <w:rPr>
          <w:iCs/>
          <w:color w:val="7F7F7F" w:themeColor="text1" w:themeTint="80"/>
        </w:rPr>
        <w:t xml:space="preserve"> </w:t>
      </w:r>
      <w:r>
        <w:rPr>
          <w:iCs/>
          <w:color w:val="7F7F7F" w:themeColor="text1" w:themeTint="80"/>
        </w:rPr>
        <w:t>Martine de Klein (eindredactie)</w:t>
      </w:r>
    </w:p>
    <w:p w:rsidR="00F36405" w:rsidRPr="00DB7D5E" w:rsidRDefault="00F36405" w:rsidP="00BB1278">
      <w:pPr>
        <w:rPr>
          <w:rStyle w:val="Subtielebenadrukking"/>
          <w:i w:val="0"/>
          <w:color w:val="7F7F7F" w:themeColor="text1" w:themeTint="80"/>
        </w:rPr>
      </w:pPr>
    </w:p>
    <w:p w:rsidR="00BB1278" w:rsidRPr="00DB7D5E" w:rsidRDefault="00BB1278" w:rsidP="00BB1278">
      <w:pPr>
        <w:rPr>
          <w:rStyle w:val="Subtielebenadrukking"/>
          <w:i w:val="0"/>
          <w:color w:val="7F7F7F" w:themeColor="text1" w:themeTint="80"/>
        </w:rPr>
      </w:pPr>
      <w:r w:rsidRPr="00FE0653">
        <w:rPr>
          <w:rStyle w:val="Subtielebenadrukking"/>
          <w:i w:val="0"/>
          <w:color w:val="auto"/>
        </w:rPr>
        <w:t>Informatie:</w:t>
      </w:r>
      <w:r w:rsidRPr="00DB7D5E">
        <w:rPr>
          <w:rStyle w:val="Subtielebenadrukking"/>
          <w:i w:val="0"/>
          <w:color w:val="7F7F7F" w:themeColor="text1" w:themeTint="80"/>
        </w:rPr>
        <w:tab/>
        <w:t>SLO</w:t>
      </w:r>
    </w:p>
    <w:p w:rsidR="00BB1278" w:rsidRPr="00DB7D5E" w:rsidRDefault="00BB1278" w:rsidP="00BB1278">
      <w:pPr>
        <w:ind w:left="680" w:firstLine="680"/>
        <w:rPr>
          <w:rStyle w:val="Subtielebenadrukking"/>
          <w:i w:val="0"/>
          <w:color w:val="7F7F7F" w:themeColor="text1" w:themeTint="80"/>
        </w:rPr>
      </w:pPr>
      <w:r w:rsidRPr="00DB7D5E">
        <w:rPr>
          <w:rStyle w:val="Subtielebenadrukking"/>
          <w:i w:val="0"/>
          <w:color w:val="7F7F7F" w:themeColor="text1" w:themeTint="80"/>
        </w:rPr>
        <w:t>Afdeling: tweede fase</w:t>
      </w:r>
    </w:p>
    <w:p w:rsidR="00BB1278" w:rsidRPr="00DB7D5E" w:rsidRDefault="00BB1278" w:rsidP="00BB1278">
      <w:pPr>
        <w:ind w:left="680" w:firstLine="680"/>
        <w:rPr>
          <w:rStyle w:val="Subtielebenadrukking"/>
          <w:i w:val="0"/>
          <w:color w:val="7F7F7F" w:themeColor="text1" w:themeTint="80"/>
        </w:rPr>
      </w:pPr>
      <w:r w:rsidRPr="00DB7D5E">
        <w:rPr>
          <w:rStyle w:val="Subtielebenadrukking"/>
          <w:i w:val="0"/>
          <w:color w:val="7F7F7F" w:themeColor="text1" w:themeTint="80"/>
        </w:rPr>
        <w:t>Postbus 2041, 7500 CA Enschede</w:t>
      </w:r>
    </w:p>
    <w:p w:rsidR="00BB1278" w:rsidRPr="00DB7D5E" w:rsidRDefault="00BB1278" w:rsidP="00BB1278">
      <w:pPr>
        <w:ind w:left="680" w:firstLine="680"/>
        <w:rPr>
          <w:rStyle w:val="Subtielebenadrukking"/>
          <w:i w:val="0"/>
          <w:color w:val="7F7F7F" w:themeColor="text1" w:themeTint="80"/>
        </w:rPr>
      </w:pPr>
      <w:r w:rsidRPr="00DB7D5E">
        <w:rPr>
          <w:rStyle w:val="Subtielebenadrukking"/>
          <w:i w:val="0"/>
          <w:color w:val="7F7F7F" w:themeColor="text1" w:themeTint="80"/>
        </w:rPr>
        <w:t>Telefoon (053) 4840 661</w:t>
      </w:r>
    </w:p>
    <w:p w:rsidR="00BB1278" w:rsidRPr="00DB7D5E" w:rsidRDefault="00BB1278" w:rsidP="00BB1278">
      <w:pPr>
        <w:ind w:left="680" w:firstLine="680"/>
        <w:rPr>
          <w:rStyle w:val="Subtielebenadrukking"/>
          <w:i w:val="0"/>
          <w:color w:val="7F7F7F" w:themeColor="text1" w:themeTint="80"/>
        </w:rPr>
      </w:pPr>
      <w:r w:rsidRPr="00DB7D5E">
        <w:rPr>
          <w:rStyle w:val="Subtielebenadrukking"/>
          <w:i w:val="0"/>
          <w:color w:val="7F7F7F" w:themeColor="text1" w:themeTint="80"/>
        </w:rPr>
        <w:t>Internet: www.slo.nl</w:t>
      </w:r>
    </w:p>
    <w:p w:rsidR="00BB1278" w:rsidRPr="00DB7D5E" w:rsidRDefault="00BB1278" w:rsidP="00BB1278">
      <w:pPr>
        <w:ind w:left="680" w:firstLine="680"/>
        <w:rPr>
          <w:rStyle w:val="Subtielebenadrukking"/>
          <w:i w:val="0"/>
          <w:color w:val="7F7F7F" w:themeColor="text1" w:themeTint="80"/>
        </w:rPr>
      </w:pPr>
      <w:r w:rsidRPr="00DB7D5E">
        <w:rPr>
          <w:rStyle w:val="Subtielebenadrukking"/>
          <w:i w:val="0"/>
          <w:color w:val="7F7F7F" w:themeColor="text1" w:themeTint="80"/>
        </w:rPr>
        <w:t>E-mail: tweedefase@slo.nl</w:t>
      </w:r>
    </w:p>
    <w:p w:rsidR="00537921" w:rsidRDefault="00537921" w:rsidP="00537921">
      <w:pPr>
        <w:overflowPunct/>
        <w:autoSpaceDE/>
        <w:autoSpaceDN/>
        <w:adjustRightInd/>
        <w:spacing w:line="240" w:lineRule="auto"/>
        <w:textAlignment w:val="auto"/>
      </w:pPr>
      <w:r>
        <w:br w:type="page"/>
      </w:r>
    </w:p>
    <w:p w:rsidR="00537921" w:rsidRPr="000A0064" w:rsidRDefault="00537921" w:rsidP="00537921">
      <w:pPr>
        <w:keepNext/>
        <w:overflowPunct/>
        <w:autoSpaceDE/>
        <w:autoSpaceDN/>
        <w:adjustRightInd/>
        <w:spacing w:line="240" w:lineRule="auto"/>
        <w:textAlignment w:val="auto"/>
        <w:outlineLvl w:val="0"/>
        <w:rPr>
          <w:rFonts w:ascii="Times New Roman" w:hAnsi="Times New Roman"/>
          <w:b/>
          <w:bCs/>
          <w:sz w:val="24"/>
          <w:szCs w:val="24"/>
          <w:u w:val="single"/>
        </w:rPr>
      </w:pPr>
      <w:bookmarkStart w:id="1" w:name="_Toc428362843"/>
      <w:bookmarkStart w:id="2" w:name="_Toc430604914"/>
      <w:r w:rsidRPr="000A0064">
        <w:rPr>
          <w:rFonts w:ascii="Times New Roman" w:hAnsi="Times New Roman"/>
          <w:b/>
          <w:bCs/>
          <w:sz w:val="24"/>
          <w:szCs w:val="24"/>
          <w:u w:val="single"/>
        </w:rPr>
        <w:lastRenderedPageBreak/>
        <w:t>Overzicht lesmateriaal in het domein Statistiek</w:t>
      </w:r>
      <w:bookmarkEnd w:id="1"/>
      <w:bookmarkEnd w:id="2"/>
    </w:p>
    <w:p w:rsidR="00537921" w:rsidRPr="000A0064" w:rsidRDefault="00537921" w:rsidP="00537921">
      <w:pPr>
        <w:textAlignment w:val="auto"/>
        <w:rPr>
          <w:b/>
        </w:rPr>
      </w:pPr>
      <w:r w:rsidRPr="000A0064">
        <w:rPr>
          <w:b/>
        </w:rPr>
        <w:t>1.</w:t>
      </w:r>
      <w:r w:rsidRPr="000A0064">
        <w:rPr>
          <w:b/>
        </w:rPr>
        <w:tab/>
        <w:t>Kijken naar data</w:t>
      </w:r>
    </w:p>
    <w:p w:rsidR="00537921" w:rsidRPr="000A0064" w:rsidRDefault="00537921" w:rsidP="00537921">
      <w:pPr>
        <w:textAlignment w:val="auto"/>
      </w:pPr>
      <w:r w:rsidRPr="000A0064">
        <w:t>§ 1.1</w:t>
      </w:r>
      <w:r w:rsidRPr="000A0064">
        <w:tab/>
        <w:t>Wat is statistiek?</w:t>
      </w:r>
    </w:p>
    <w:p w:rsidR="00537921" w:rsidRPr="000A0064" w:rsidRDefault="00537921" w:rsidP="00537921">
      <w:pPr>
        <w:textAlignment w:val="auto"/>
      </w:pPr>
      <w:r w:rsidRPr="000A0064">
        <w:t>§ 1.2</w:t>
      </w:r>
      <w:r w:rsidRPr="000A0064">
        <w:tab/>
        <w:t>Data</w:t>
      </w:r>
    </w:p>
    <w:p w:rsidR="00537921" w:rsidRPr="000A0064" w:rsidRDefault="00537921" w:rsidP="00537921">
      <w:pPr>
        <w:textAlignment w:val="auto"/>
      </w:pPr>
      <w:r w:rsidRPr="000A0064">
        <w:t>§ 1.3</w:t>
      </w:r>
      <w:r w:rsidRPr="000A0064">
        <w:tab/>
        <w:t>Diagrammen</w:t>
      </w:r>
    </w:p>
    <w:p w:rsidR="00537921" w:rsidRPr="000A0064" w:rsidRDefault="00537921" w:rsidP="00537921">
      <w:pPr>
        <w:textAlignment w:val="auto"/>
      </w:pPr>
      <w:r w:rsidRPr="000A0064">
        <w:t>§ 1.4</w:t>
      </w:r>
      <w:r w:rsidRPr="000A0064">
        <w:tab/>
        <w:t>Interpretaties</w:t>
      </w:r>
    </w:p>
    <w:p w:rsidR="00537921" w:rsidRPr="000A0064" w:rsidRDefault="00537921" w:rsidP="00537921">
      <w:pPr>
        <w:textAlignment w:val="auto"/>
      </w:pPr>
      <w:r w:rsidRPr="000A0064">
        <w:t>§ 1.5</w:t>
      </w:r>
      <w:r w:rsidRPr="000A0064">
        <w:tab/>
        <w:t>Overzicht</w:t>
      </w:r>
    </w:p>
    <w:p w:rsidR="00537921" w:rsidRPr="000A0064" w:rsidRDefault="00537921" w:rsidP="00537921">
      <w:pPr>
        <w:textAlignment w:val="auto"/>
      </w:pPr>
    </w:p>
    <w:p w:rsidR="00537921" w:rsidRPr="000A0064" w:rsidRDefault="00537921" w:rsidP="00537921">
      <w:pPr>
        <w:textAlignment w:val="auto"/>
        <w:rPr>
          <w:b/>
        </w:rPr>
      </w:pPr>
      <w:r w:rsidRPr="000A0064">
        <w:rPr>
          <w:b/>
        </w:rPr>
        <w:t>2.</w:t>
      </w:r>
      <w:r w:rsidRPr="000A0064">
        <w:rPr>
          <w:b/>
        </w:rPr>
        <w:tab/>
        <w:t>Data en datasets verwerken</w:t>
      </w:r>
    </w:p>
    <w:p w:rsidR="00537921" w:rsidRPr="000A0064" w:rsidRDefault="00537921" w:rsidP="00537921">
      <w:pPr>
        <w:textAlignment w:val="auto"/>
      </w:pPr>
      <w:r w:rsidRPr="000A0064">
        <w:t>§ 2.0</w:t>
      </w:r>
      <w:r w:rsidRPr="000A0064">
        <w:tab/>
        <w:t>Begrippenlijst</w:t>
      </w:r>
    </w:p>
    <w:p w:rsidR="00537921" w:rsidRPr="000A0064" w:rsidRDefault="00537921" w:rsidP="00537921">
      <w:pPr>
        <w:textAlignment w:val="auto"/>
      </w:pPr>
      <w:r w:rsidRPr="000A0064">
        <w:t>§ 2.1</w:t>
      </w:r>
      <w:r w:rsidRPr="000A0064">
        <w:tab/>
        <w:t>Data presenteren</w:t>
      </w:r>
    </w:p>
    <w:p w:rsidR="00537921" w:rsidRPr="000A0064" w:rsidRDefault="00537921" w:rsidP="00537921">
      <w:pPr>
        <w:textAlignment w:val="auto"/>
      </w:pPr>
      <w:r w:rsidRPr="000A0064">
        <w:t>§ 2.2</w:t>
      </w:r>
      <w:r w:rsidRPr="000A0064">
        <w:tab/>
        <w:t>Verbanden tussen datarepresentaties</w:t>
      </w:r>
    </w:p>
    <w:p w:rsidR="00537921" w:rsidRPr="000A0064" w:rsidRDefault="00537921" w:rsidP="00537921">
      <w:pPr>
        <w:textAlignment w:val="auto"/>
      </w:pPr>
      <w:r w:rsidRPr="000A0064">
        <w:t>§ 2.3</w:t>
      </w:r>
      <w:r w:rsidRPr="000A0064">
        <w:tab/>
        <w:t>Frequentieverdelingen typeren</w:t>
      </w:r>
    </w:p>
    <w:p w:rsidR="00537921" w:rsidRPr="000A0064" w:rsidRDefault="00537921" w:rsidP="00537921">
      <w:pPr>
        <w:textAlignment w:val="auto"/>
      </w:pPr>
      <w:r w:rsidRPr="000A0064">
        <w:t>§ 2.4</w:t>
      </w:r>
      <w:r w:rsidRPr="000A0064">
        <w:tab/>
        <w:t>Twee groepen vergelijken</w:t>
      </w:r>
    </w:p>
    <w:p w:rsidR="00537921" w:rsidRPr="000A0064" w:rsidRDefault="00537921" w:rsidP="00537921">
      <w:pPr>
        <w:textAlignment w:val="auto"/>
      </w:pPr>
      <w:r w:rsidRPr="000A0064">
        <w:t>§ 2.5</w:t>
      </w:r>
      <w:r w:rsidRPr="000A0064">
        <w:tab/>
        <w:t>Samenhang tussen twee variabelen</w:t>
      </w:r>
    </w:p>
    <w:p w:rsidR="00537921" w:rsidRPr="000A0064" w:rsidRDefault="00537921" w:rsidP="00537921">
      <w:pPr>
        <w:textAlignment w:val="auto"/>
      </w:pPr>
    </w:p>
    <w:p w:rsidR="00537921" w:rsidRPr="000A0064" w:rsidRDefault="00537921" w:rsidP="00537921">
      <w:pPr>
        <w:textAlignment w:val="auto"/>
        <w:rPr>
          <w:b/>
        </w:rPr>
      </w:pPr>
      <w:r w:rsidRPr="000A0064">
        <w:rPr>
          <w:b/>
        </w:rPr>
        <w:t>3.</w:t>
      </w:r>
      <w:r w:rsidRPr="000A0064">
        <w:rPr>
          <w:b/>
        </w:rPr>
        <w:tab/>
        <w:t>Data verwerven</w:t>
      </w:r>
    </w:p>
    <w:p w:rsidR="00537921" w:rsidRPr="000A0064" w:rsidRDefault="00537921" w:rsidP="00537921">
      <w:pPr>
        <w:textAlignment w:val="auto"/>
      </w:pPr>
      <w:r w:rsidRPr="000A0064">
        <w:t>§ 3.0</w:t>
      </w:r>
      <w:r w:rsidRPr="000A0064">
        <w:tab/>
        <w:t>Pas op voor valkuilen</w:t>
      </w:r>
    </w:p>
    <w:p w:rsidR="00537921" w:rsidRPr="000A0064" w:rsidRDefault="00537921" w:rsidP="00537921">
      <w:pPr>
        <w:textAlignment w:val="auto"/>
      </w:pPr>
      <w:r w:rsidRPr="000A0064">
        <w:t>§ 3.1</w:t>
      </w:r>
      <w:r w:rsidRPr="000A0064">
        <w:tab/>
        <w:t>Onderzoeks- en enquêtevragen</w:t>
      </w:r>
    </w:p>
    <w:p w:rsidR="00537921" w:rsidRPr="000A0064" w:rsidRDefault="00537921" w:rsidP="00537921">
      <w:pPr>
        <w:textAlignment w:val="auto"/>
      </w:pPr>
      <w:r w:rsidRPr="000A0064">
        <w:t>§ 3.2</w:t>
      </w:r>
      <w:r w:rsidRPr="000A0064">
        <w:tab/>
        <w:t>Steekproeven en fouten</w:t>
      </w:r>
    </w:p>
    <w:p w:rsidR="00537921" w:rsidRPr="000A0064" w:rsidRDefault="00537921" w:rsidP="00537921">
      <w:pPr>
        <w:textAlignment w:val="auto"/>
      </w:pPr>
      <w:r w:rsidRPr="000A0064">
        <w:t>§ 3.3</w:t>
      </w:r>
      <w:r w:rsidRPr="000A0064">
        <w:tab/>
        <w:t>Standaardafwijking</w:t>
      </w:r>
    </w:p>
    <w:p w:rsidR="00537921" w:rsidRPr="000A0064" w:rsidRDefault="00537921" w:rsidP="00537921">
      <w:pPr>
        <w:textAlignment w:val="auto"/>
      </w:pPr>
      <w:r w:rsidRPr="000A0064">
        <w:t>§ 3.4</w:t>
      </w:r>
      <w:r w:rsidRPr="000A0064">
        <w:tab/>
        <w:t>Steekproeffout: variatie bij steekproeven</w:t>
      </w:r>
    </w:p>
    <w:p w:rsidR="00537921" w:rsidRPr="000A0064" w:rsidRDefault="00537921" w:rsidP="00537921">
      <w:pPr>
        <w:textAlignment w:val="auto"/>
      </w:pPr>
      <w:r w:rsidRPr="000A0064">
        <w:t>§ 3.5</w:t>
      </w:r>
      <w:r w:rsidRPr="000A0064">
        <w:tab/>
        <w:t>Normale verdeling</w:t>
      </w:r>
    </w:p>
    <w:p w:rsidR="00537921" w:rsidRPr="000A0064" w:rsidRDefault="00537921" w:rsidP="00537921">
      <w:pPr>
        <w:textAlignment w:val="auto"/>
      </w:pPr>
      <w:r w:rsidRPr="000A0064">
        <w:t>§ 3.6</w:t>
      </w:r>
      <w:r w:rsidRPr="000A0064">
        <w:tab/>
        <w:t>Toevallige steekproeffouten in getallen</w:t>
      </w:r>
    </w:p>
    <w:p w:rsidR="00537921" w:rsidRPr="000A0064" w:rsidRDefault="00537921" w:rsidP="00537921">
      <w:pPr>
        <w:textAlignment w:val="auto"/>
      </w:pPr>
      <w:r w:rsidRPr="000A0064">
        <w:t>§ 3.7</w:t>
      </w:r>
      <w:r w:rsidRPr="000A0064">
        <w:tab/>
        <w:t>Terugblik op boekje 3</w:t>
      </w:r>
    </w:p>
    <w:p w:rsidR="00537921" w:rsidRPr="000A0064" w:rsidRDefault="00537921" w:rsidP="00537921">
      <w:pPr>
        <w:textAlignment w:val="auto"/>
      </w:pPr>
    </w:p>
    <w:p w:rsidR="00537921" w:rsidRPr="000A0064" w:rsidRDefault="00537921" w:rsidP="00537921">
      <w:pPr>
        <w:textAlignment w:val="auto"/>
        <w:rPr>
          <w:b/>
        </w:rPr>
      </w:pPr>
      <w:r w:rsidRPr="000A0064">
        <w:rPr>
          <w:b/>
        </w:rPr>
        <w:t>4.</w:t>
      </w:r>
      <w:r w:rsidRPr="000A0064">
        <w:rPr>
          <w:b/>
        </w:rPr>
        <w:tab/>
        <w:t>Statistische uitspraken doen</w:t>
      </w:r>
    </w:p>
    <w:p w:rsidR="00537921" w:rsidRPr="000A0064" w:rsidRDefault="00537921" w:rsidP="00537921">
      <w:pPr>
        <w:textAlignment w:val="auto"/>
      </w:pPr>
      <w:r w:rsidRPr="000A0064">
        <w:t>§ 4.1</w:t>
      </w:r>
      <w:r w:rsidRPr="000A0064">
        <w:tab/>
        <w:t>Voorkennis</w:t>
      </w:r>
    </w:p>
    <w:p w:rsidR="00537921" w:rsidRPr="000A0064" w:rsidRDefault="00537921" w:rsidP="00537921">
      <w:pPr>
        <w:textAlignment w:val="auto"/>
      </w:pPr>
      <w:r w:rsidRPr="000A0064">
        <w:t>§ 4.2</w:t>
      </w:r>
      <w:r w:rsidRPr="000A0064">
        <w:tab/>
        <w:t>Doel van deze module</w:t>
      </w:r>
    </w:p>
    <w:p w:rsidR="00537921" w:rsidRPr="000A0064" w:rsidRDefault="00537921" w:rsidP="00537921">
      <w:pPr>
        <w:textAlignment w:val="auto"/>
      </w:pPr>
      <w:r w:rsidRPr="000A0064">
        <w:t>§ 4.3</w:t>
      </w:r>
      <w:r w:rsidRPr="000A0064">
        <w:tab/>
        <w:t>Populatieproportie</w:t>
      </w:r>
    </w:p>
    <w:p w:rsidR="00537921" w:rsidRPr="000A0064" w:rsidRDefault="00537921" w:rsidP="00537921">
      <w:pPr>
        <w:textAlignment w:val="auto"/>
      </w:pPr>
      <w:r w:rsidRPr="000A0064">
        <w:t>§ 4.4</w:t>
      </w:r>
      <w:r w:rsidRPr="000A0064">
        <w:tab/>
        <w:t>Populatiegemiddelde</w:t>
      </w:r>
    </w:p>
    <w:p w:rsidR="00537921" w:rsidRPr="000A0064" w:rsidRDefault="00537921" w:rsidP="00537921">
      <w:pPr>
        <w:textAlignment w:val="auto"/>
      </w:pPr>
      <w:r w:rsidRPr="000A0064">
        <w:t>§ 4.5</w:t>
      </w:r>
      <w:r w:rsidRPr="000A0064">
        <w:tab/>
        <w:t>Verschil tussen twee groepen</w:t>
      </w:r>
    </w:p>
    <w:p w:rsidR="00537921" w:rsidRPr="000A0064" w:rsidRDefault="00537921" w:rsidP="00537921">
      <w:pPr>
        <w:textAlignment w:val="auto"/>
      </w:pPr>
      <w:r w:rsidRPr="000A0064">
        <w:t>§ 4.6</w:t>
      </w:r>
      <w:r w:rsidRPr="000A0064">
        <w:tab/>
        <w:t>Samenhang tussen twee kwantitatieve variabelen</w:t>
      </w:r>
    </w:p>
    <w:p w:rsidR="00537921" w:rsidRPr="000A0064" w:rsidRDefault="00537921" w:rsidP="00537921">
      <w:pPr>
        <w:textAlignment w:val="auto"/>
      </w:pPr>
      <w:r w:rsidRPr="000A0064">
        <w:t>§ 4.7</w:t>
      </w:r>
      <w:r w:rsidRPr="000A0064">
        <w:tab/>
        <w:t>Gemengde opgaven</w:t>
      </w:r>
    </w:p>
    <w:p w:rsidR="00537921" w:rsidRPr="000A0064" w:rsidRDefault="00537921" w:rsidP="00537921">
      <w:pPr>
        <w:textAlignment w:val="auto"/>
      </w:pPr>
      <w:r w:rsidRPr="000A0064">
        <w:t>§ 4.8</w:t>
      </w:r>
      <w:r w:rsidRPr="000A0064">
        <w:tab/>
        <w:t>Terugblik</w:t>
      </w:r>
    </w:p>
    <w:p w:rsidR="00537921" w:rsidRPr="000A0064" w:rsidRDefault="00537921" w:rsidP="00537921">
      <w:pPr>
        <w:textAlignment w:val="auto"/>
      </w:pPr>
      <w:r w:rsidRPr="000A0064">
        <w:t>§ 4.9</w:t>
      </w:r>
      <w:r w:rsidRPr="000A0064">
        <w:tab/>
        <w:t>Lessenserie</w:t>
      </w:r>
      <w:r w:rsidR="00FE0653">
        <w:t>:</w:t>
      </w:r>
      <w:r w:rsidRPr="000A0064">
        <w:t xml:space="preserve"> Statistiek op </w:t>
      </w:r>
      <w:r w:rsidR="00FE0653">
        <w:t xml:space="preserve">een </w:t>
      </w:r>
      <w:r w:rsidRPr="000A0064">
        <w:t>groot gegevensbestand</w:t>
      </w:r>
    </w:p>
    <w:p w:rsidR="00537921" w:rsidRPr="000A0064" w:rsidRDefault="00537921" w:rsidP="00537921">
      <w:pPr>
        <w:textAlignment w:val="auto"/>
      </w:pPr>
      <w:r w:rsidRPr="000A0064">
        <w:t>§ 4.10</w:t>
      </w:r>
      <w:r w:rsidRPr="000A0064">
        <w:tab/>
        <w:t>Diagnostische computertoets</w:t>
      </w:r>
    </w:p>
    <w:p w:rsidR="00537921" w:rsidRDefault="00537921" w:rsidP="00537921">
      <w:pPr>
        <w:pStyle w:val="Kopvaninhoudsopgave"/>
        <w:rPr>
          <w:rFonts w:ascii="Arial" w:eastAsia="Times New Roman" w:hAnsi="Arial" w:cs="Times New Roman"/>
          <w:b w:val="0"/>
          <w:bCs w:val="0"/>
          <w:color w:val="auto"/>
          <w:sz w:val="18"/>
          <w:szCs w:val="20"/>
        </w:rPr>
      </w:pPr>
      <w:r w:rsidRPr="000A0064">
        <w:br w:type="page"/>
      </w:r>
    </w:p>
    <w:sdt>
      <w:sdtPr>
        <w:rPr>
          <w:rFonts w:ascii="Arial" w:eastAsia="Times New Roman" w:hAnsi="Arial" w:cs="Times New Roman"/>
          <w:b w:val="0"/>
          <w:bCs w:val="0"/>
          <w:color w:val="auto"/>
          <w:sz w:val="18"/>
          <w:szCs w:val="20"/>
        </w:rPr>
        <w:id w:val="-167175778"/>
        <w:docPartObj>
          <w:docPartGallery w:val="Table of Contents"/>
          <w:docPartUnique/>
        </w:docPartObj>
      </w:sdtPr>
      <w:sdtEndPr/>
      <w:sdtContent>
        <w:p w:rsidR="009C1E88" w:rsidRDefault="009C1E88">
          <w:pPr>
            <w:pStyle w:val="Kopvaninhoudsopgave"/>
          </w:pPr>
          <w:r>
            <w:t>Inhoud</w:t>
          </w:r>
        </w:p>
        <w:p w:rsidR="006762B3" w:rsidRPr="006762B3" w:rsidRDefault="009C1E88">
          <w:pPr>
            <w:pStyle w:val="Inhopg1"/>
            <w:tabs>
              <w:tab w:val="right" w:leader="dot" w:pos="832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0604914" w:history="1">
            <w:r w:rsidR="006762B3" w:rsidRPr="009626F6">
              <w:rPr>
                <w:rStyle w:val="Hyperlink"/>
                <w:rFonts w:ascii="Times New Roman" w:eastAsiaTheme="majorEastAsia" w:hAnsi="Times New Roman"/>
                <w:b/>
                <w:bCs/>
                <w:noProof/>
                <w:color w:val="auto"/>
                <w:u w:val="none"/>
              </w:rPr>
              <w:t>Overzicht lesmateriaal in het domein Statistiek</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_Toc430604914 \h </w:instrText>
            </w:r>
            <w:r w:rsidR="006762B3" w:rsidRPr="00EF6369">
              <w:rPr>
                <w:noProof/>
                <w:webHidden/>
              </w:rPr>
            </w:r>
            <w:r w:rsidR="006762B3" w:rsidRPr="00EF6369">
              <w:rPr>
                <w:noProof/>
                <w:webHidden/>
              </w:rPr>
              <w:fldChar w:fldCharType="separate"/>
            </w:r>
            <w:r w:rsidR="002A5D0D">
              <w:rPr>
                <w:noProof/>
                <w:webHidden/>
              </w:rPr>
              <w:t>3</w:t>
            </w:r>
            <w:r w:rsidR="006762B3" w:rsidRPr="00EF6369">
              <w:rPr>
                <w:noProof/>
                <w:webHidden/>
              </w:rPr>
              <w:fldChar w:fldCharType="end"/>
            </w:r>
          </w:hyperlink>
        </w:p>
        <w:p w:rsidR="006762B3" w:rsidRPr="006762B3" w:rsidRDefault="000618EF">
          <w:pPr>
            <w:pStyle w:val="Inhopg2"/>
            <w:rPr>
              <w:rFonts w:asciiTheme="minorHAnsi" w:eastAsiaTheme="minorEastAsia" w:hAnsiTheme="minorHAnsi" w:cstheme="minorBidi"/>
              <w:noProof/>
              <w:sz w:val="22"/>
              <w:szCs w:val="22"/>
            </w:rPr>
          </w:pPr>
          <w:hyperlink w:anchor="_Toc430604915" w:history="1">
            <w:r w:rsidR="006762B3" w:rsidRPr="009626F6">
              <w:rPr>
                <w:rStyle w:val="Hyperlink"/>
                <w:rFonts w:eastAsiaTheme="majorEastAsia"/>
                <w:noProof/>
                <w:color w:val="auto"/>
                <w:u w:val="none"/>
              </w:rPr>
              <w:t>§ 4.1</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Voorkennis</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_Toc430604915 \h </w:instrText>
            </w:r>
            <w:r w:rsidR="006762B3" w:rsidRPr="00EF6369">
              <w:rPr>
                <w:noProof/>
                <w:webHidden/>
              </w:rPr>
            </w:r>
            <w:r w:rsidR="006762B3" w:rsidRPr="00EF6369">
              <w:rPr>
                <w:noProof/>
                <w:webHidden/>
              </w:rPr>
              <w:fldChar w:fldCharType="separate"/>
            </w:r>
            <w:r w:rsidR="002A5D0D">
              <w:rPr>
                <w:noProof/>
                <w:webHidden/>
              </w:rPr>
              <w:t>6</w:t>
            </w:r>
            <w:r w:rsidR="006762B3" w:rsidRPr="00EF6369">
              <w:rPr>
                <w:noProof/>
                <w:webHidden/>
              </w:rPr>
              <w:fldChar w:fldCharType="end"/>
            </w:r>
          </w:hyperlink>
        </w:p>
        <w:p w:rsidR="006762B3" w:rsidRPr="006762B3" w:rsidRDefault="000618EF">
          <w:pPr>
            <w:pStyle w:val="Inhopg2"/>
            <w:rPr>
              <w:rFonts w:asciiTheme="minorHAnsi" w:eastAsiaTheme="minorEastAsia" w:hAnsiTheme="minorHAnsi" w:cstheme="minorBidi"/>
              <w:noProof/>
              <w:sz w:val="22"/>
              <w:szCs w:val="22"/>
            </w:rPr>
          </w:pPr>
          <w:hyperlink w:anchor="_Toc430604916" w:history="1">
            <w:r w:rsidR="006762B3" w:rsidRPr="009626F6">
              <w:rPr>
                <w:rStyle w:val="Hyperlink"/>
                <w:rFonts w:eastAsiaTheme="majorEastAsia"/>
                <w:noProof/>
                <w:color w:val="auto"/>
                <w:u w:val="none"/>
              </w:rPr>
              <w:t>§ 4.2</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Doel van deze module</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_Toc430604916 \h </w:instrText>
            </w:r>
            <w:r w:rsidR="006762B3" w:rsidRPr="00EF6369">
              <w:rPr>
                <w:noProof/>
                <w:webHidden/>
              </w:rPr>
            </w:r>
            <w:r w:rsidR="006762B3" w:rsidRPr="00EF6369">
              <w:rPr>
                <w:noProof/>
                <w:webHidden/>
              </w:rPr>
              <w:fldChar w:fldCharType="separate"/>
            </w:r>
            <w:r w:rsidR="002A5D0D">
              <w:rPr>
                <w:noProof/>
                <w:webHidden/>
              </w:rPr>
              <w:t>9</w:t>
            </w:r>
            <w:r w:rsidR="006762B3" w:rsidRPr="00EF6369">
              <w:rPr>
                <w:noProof/>
                <w:webHidden/>
              </w:rPr>
              <w:fldChar w:fldCharType="end"/>
            </w:r>
          </w:hyperlink>
        </w:p>
        <w:p w:rsidR="006762B3" w:rsidRPr="006762B3" w:rsidRDefault="000618EF">
          <w:pPr>
            <w:pStyle w:val="Inhopg2"/>
            <w:rPr>
              <w:rFonts w:asciiTheme="minorHAnsi" w:eastAsiaTheme="minorEastAsia" w:hAnsiTheme="minorHAnsi" w:cstheme="minorBidi"/>
              <w:noProof/>
              <w:sz w:val="22"/>
              <w:szCs w:val="22"/>
            </w:rPr>
          </w:pPr>
          <w:hyperlink w:anchor="_Toc430604917" w:history="1">
            <w:r w:rsidR="006762B3" w:rsidRPr="009626F6">
              <w:rPr>
                <w:rStyle w:val="Hyperlink"/>
                <w:rFonts w:eastAsiaTheme="majorEastAsia"/>
                <w:noProof/>
                <w:color w:val="auto"/>
                <w:u w:val="none"/>
              </w:rPr>
              <w:t>§ 4.3</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Populatieproportie</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_Toc430604917 \h </w:instrText>
            </w:r>
            <w:r w:rsidR="006762B3" w:rsidRPr="00EF6369">
              <w:rPr>
                <w:noProof/>
                <w:webHidden/>
              </w:rPr>
            </w:r>
            <w:r w:rsidR="006762B3" w:rsidRPr="00EF6369">
              <w:rPr>
                <w:noProof/>
                <w:webHidden/>
              </w:rPr>
              <w:fldChar w:fldCharType="separate"/>
            </w:r>
            <w:r w:rsidR="002A5D0D">
              <w:rPr>
                <w:noProof/>
                <w:webHidden/>
              </w:rPr>
              <w:t>10</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18" w:history="1">
            <w:r w:rsidR="006762B3" w:rsidRPr="009626F6">
              <w:rPr>
                <w:rStyle w:val="Hyperlink"/>
                <w:rFonts w:eastAsiaTheme="majorEastAsia"/>
                <w:noProof/>
                <w:color w:val="auto"/>
                <w:u w:val="none"/>
              </w:rPr>
              <w:t>§ 4.3.1</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Introductie</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_Toc430604918 \h </w:instrText>
            </w:r>
            <w:r w:rsidR="006762B3" w:rsidRPr="00EF6369">
              <w:rPr>
                <w:noProof/>
                <w:webHidden/>
              </w:rPr>
            </w:r>
            <w:r w:rsidR="006762B3" w:rsidRPr="00EF6369">
              <w:rPr>
                <w:noProof/>
                <w:webHidden/>
              </w:rPr>
              <w:fldChar w:fldCharType="separate"/>
            </w:r>
            <w:r w:rsidR="002A5D0D">
              <w:rPr>
                <w:noProof/>
                <w:webHidden/>
              </w:rPr>
              <w:t>10</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19" w:history="1">
            <w:r w:rsidR="006762B3" w:rsidRPr="009626F6">
              <w:rPr>
                <w:rStyle w:val="Hyperlink"/>
                <w:rFonts w:eastAsiaTheme="majorEastAsia"/>
                <w:noProof/>
                <w:color w:val="auto"/>
                <w:u w:val="none"/>
              </w:rPr>
              <w:t>§ 4.3.2</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Centrale vraag</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_Toc430604919 \h </w:instrText>
            </w:r>
            <w:r w:rsidR="006762B3" w:rsidRPr="00EF6369">
              <w:rPr>
                <w:noProof/>
                <w:webHidden/>
              </w:rPr>
            </w:r>
            <w:r w:rsidR="006762B3" w:rsidRPr="00EF6369">
              <w:rPr>
                <w:noProof/>
                <w:webHidden/>
              </w:rPr>
              <w:fldChar w:fldCharType="separate"/>
            </w:r>
            <w:r w:rsidR="002A5D0D">
              <w:rPr>
                <w:noProof/>
                <w:webHidden/>
              </w:rPr>
              <w:t>10</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20" w:history="1">
            <w:r w:rsidR="006762B3" w:rsidRPr="009626F6">
              <w:rPr>
                <w:rStyle w:val="Hyperlink"/>
                <w:rFonts w:eastAsiaTheme="majorEastAsia"/>
                <w:noProof/>
                <w:color w:val="auto"/>
                <w:u w:val="none"/>
              </w:rPr>
              <w:t>§</w:t>
            </w:r>
          </w:hyperlink>
          <w:hyperlink w:anchor="_Toc430604921" w:history="1">
            <w:r w:rsidR="006762B3" w:rsidRPr="009626F6">
              <w:rPr>
                <w:rStyle w:val="Hyperlink"/>
                <w:rFonts w:eastAsiaTheme="majorEastAsia"/>
                <w:noProof/>
                <w:color w:val="auto"/>
                <w:u w:val="none"/>
              </w:rPr>
              <w:t>4.3.3</w:t>
            </w:r>
            <w:r w:rsidR="006762B3" w:rsidRPr="006762B3">
              <w:rPr>
                <w:rFonts w:asciiTheme="minorHAnsi" w:eastAsiaTheme="minorEastAsia" w:hAnsiTheme="minorHAnsi" w:cstheme="minorBidi"/>
                <w:noProof/>
                <w:sz w:val="22"/>
                <w:szCs w:val="22"/>
              </w:rPr>
              <w:tab/>
            </w:r>
            <w:r w:rsidR="006762B3" w:rsidRPr="009626F6">
              <w:rPr>
                <w:rStyle w:val="Hyperlink"/>
                <w:rFonts w:eastAsiaTheme="majorEastAsia"/>
                <w:noProof/>
                <w:color w:val="auto"/>
                <w:u w:val="none"/>
              </w:rPr>
              <w:t>Antwoord op de centrale vraag</w:t>
            </w:r>
            <w:r w:rsidR="006762B3" w:rsidRPr="006762B3">
              <w:rPr>
                <w:noProof/>
                <w:webHidden/>
              </w:rPr>
              <w:tab/>
            </w:r>
            <w:r w:rsidR="006762B3" w:rsidRPr="009626F6">
              <w:rPr>
                <w:noProof/>
                <w:webHidden/>
              </w:rPr>
              <w:fldChar w:fldCharType="begin"/>
            </w:r>
            <w:r w:rsidR="006762B3" w:rsidRPr="006762B3">
              <w:rPr>
                <w:noProof/>
                <w:webHidden/>
              </w:rPr>
              <w:instrText xml:space="preserve"> PAGEREF _Toc430604921 \h </w:instrText>
            </w:r>
            <w:r w:rsidR="006762B3" w:rsidRPr="009626F6">
              <w:rPr>
                <w:noProof/>
                <w:webHidden/>
              </w:rPr>
            </w:r>
            <w:r w:rsidR="006762B3" w:rsidRPr="009626F6">
              <w:rPr>
                <w:noProof/>
                <w:webHidden/>
              </w:rPr>
              <w:fldChar w:fldCharType="separate"/>
            </w:r>
            <w:r w:rsidR="002A5D0D">
              <w:rPr>
                <w:noProof/>
                <w:webHidden/>
              </w:rPr>
              <w:t>11</w:t>
            </w:r>
            <w:r w:rsidR="006762B3" w:rsidRPr="009626F6">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22" w:history="1">
            <w:r w:rsidR="006762B3" w:rsidRPr="009626F6">
              <w:rPr>
                <w:rStyle w:val="Hyperlink"/>
                <w:rFonts w:eastAsiaTheme="majorEastAsia"/>
                <w:noProof/>
                <w:color w:val="auto"/>
                <w:u w:val="none"/>
              </w:rPr>
              <w:t>§ 4.3.4</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Oefenen</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_Toc430604922 \h </w:instrText>
            </w:r>
            <w:r w:rsidR="006762B3" w:rsidRPr="00EF6369">
              <w:rPr>
                <w:noProof/>
                <w:webHidden/>
              </w:rPr>
            </w:r>
            <w:r w:rsidR="006762B3" w:rsidRPr="00EF6369">
              <w:rPr>
                <w:noProof/>
                <w:webHidden/>
              </w:rPr>
              <w:fldChar w:fldCharType="separate"/>
            </w:r>
            <w:r w:rsidR="002A5D0D">
              <w:rPr>
                <w:noProof/>
                <w:webHidden/>
              </w:rPr>
              <w:t>12</w:t>
            </w:r>
            <w:r w:rsidR="006762B3" w:rsidRPr="00EF6369">
              <w:rPr>
                <w:noProof/>
                <w:webHidden/>
              </w:rPr>
              <w:fldChar w:fldCharType="end"/>
            </w:r>
          </w:hyperlink>
        </w:p>
        <w:p w:rsidR="006762B3" w:rsidRPr="006762B3" w:rsidRDefault="006762B3">
          <w:pPr>
            <w:pStyle w:val="Inhopg3"/>
            <w:rPr>
              <w:rFonts w:asciiTheme="minorHAnsi" w:eastAsiaTheme="minorEastAsia" w:hAnsiTheme="minorHAnsi" w:cstheme="minorBidi"/>
              <w:noProof/>
              <w:sz w:val="22"/>
              <w:szCs w:val="22"/>
            </w:rPr>
          </w:pPr>
          <w:r w:rsidRPr="009626F6">
            <w:rPr>
              <w:rFonts w:eastAsiaTheme="majorEastAsia"/>
              <w:noProof/>
            </w:rPr>
            <w:t xml:space="preserve">§ </w:t>
          </w:r>
          <w:hyperlink w:anchor="_Toc430604924" w:history="1">
            <w:r w:rsidRPr="009626F6">
              <w:rPr>
                <w:rStyle w:val="Hyperlink"/>
                <w:rFonts w:eastAsiaTheme="majorEastAsia"/>
                <w:noProof/>
                <w:color w:val="auto"/>
                <w:u w:val="none"/>
              </w:rPr>
              <w:t>4.3.5</w:t>
            </w:r>
            <w:r w:rsidRPr="006762B3">
              <w:rPr>
                <w:rFonts w:asciiTheme="minorHAnsi" w:eastAsiaTheme="minorEastAsia" w:hAnsiTheme="minorHAnsi" w:cstheme="minorBidi"/>
                <w:noProof/>
                <w:sz w:val="22"/>
                <w:szCs w:val="22"/>
              </w:rPr>
              <w:tab/>
            </w:r>
            <w:r w:rsidRPr="00D20460">
              <w:rPr>
                <w:rStyle w:val="Hyperlink"/>
                <w:rFonts w:eastAsiaTheme="majorEastAsia"/>
                <w:noProof/>
                <w:color w:val="auto"/>
                <w:u w:val="none"/>
              </w:rPr>
              <w:t>Om te onthouden</w:t>
            </w:r>
            <w:r w:rsidRPr="006762B3">
              <w:rPr>
                <w:noProof/>
                <w:webHidden/>
              </w:rPr>
              <w:tab/>
            </w:r>
            <w:r w:rsidRPr="00EF6369">
              <w:rPr>
                <w:noProof/>
                <w:webHidden/>
              </w:rPr>
              <w:fldChar w:fldCharType="begin"/>
            </w:r>
            <w:r w:rsidRPr="006762B3">
              <w:rPr>
                <w:noProof/>
                <w:webHidden/>
              </w:rPr>
              <w:instrText xml:space="preserve"> PAGEREF _Toc430604924 \h </w:instrText>
            </w:r>
            <w:r w:rsidRPr="00EF6369">
              <w:rPr>
                <w:noProof/>
                <w:webHidden/>
              </w:rPr>
            </w:r>
            <w:r w:rsidRPr="00EF6369">
              <w:rPr>
                <w:noProof/>
                <w:webHidden/>
              </w:rPr>
              <w:fldChar w:fldCharType="separate"/>
            </w:r>
            <w:r w:rsidR="002A5D0D">
              <w:rPr>
                <w:noProof/>
                <w:webHidden/>
              </w:rPr>
              <w:t>13</w:t>
            </w:r>
            <w:r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25" w:history="1">
            <w:r w:rsidR="006762B3" w:rsidRPr="009626F6">
              <w:rPr>
                <w:rStyle w:val="Hyperlink"/>
                <w:rFonts w:eastAsiaTheme="majorEastAsia"/>
                <w:noProof/>
                <w:color w:val="auto"/>
                <w:u w:val="none"/>
              </w:rPr>
              <w:t>§ 4.3.6</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Geïntegreerd oefenen</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_Toc430604925 \h </w:instrText>
            </w:r>
            <w:r w:rsidR="006762B3" w:rsidRPr="00EF6369">
              <w:rPr>
                <w:noProof/>
                <w:webHidden/>
              </w:rPr>
            </w:r>
            <w:r w:rsidR="006762B3" w:rsidRPr="00EF6369">
              <w:rPr>
                <w:noProof/>
                <w:webHidden/>
              </w:rPr>
              <w:fldChar w:fldCharType="separate"/>
            </w:r>
            <w:r w:rsidR="002A5D0D">
              <w:rPr>
                <w:noProof/>
                <w:webHidden/>
              </w:rPr>
              <w:t>14</w:t>
            </w:r>
            <w:r w:rsidR="006762B3" w:rsidRPr="00EF6369">
              <w:rPr>
                <w:noProof/>
                <w:webHidden/>
              </w:rPr>
              <w:fldChar w:fldCharType="end"/>
            </w:r>
          </w:hyperlink>
        </w:p>
        <w:p w:rsidR="006762B3" w:rsidRPr="006762B3" w:rsidRDefault="000618EF">
          <w:pPr>
            <w:pStyle w:val="Inhopg2"/>
            <w:rPr>
              <w:rFonts w:asciiTheme="minorHAnsi" w:eastAsiaTheme="minorEastAsia" w:hAnsiTheme="minorHAnsi" w:cstheme="minorBidi"/>
              <w:noProof/>
              <w:sz w:val="22"/>
              <w:szCs w:val="22"/>
            </w:rPr>
          </w:pPr>
          <w:hyperlink w:anchor="_Toc430604926" w:history="1">
            <w:r w:rsidR="006762B3" w:rsidRPr="009626F6">
              <w:rPr>
                <w:rStyle w:val="Hyperlink"/>
                <w:rFonts w:eastAsiaTheme="majorEastAsia"/>
                <w:noProof/>
                <w:color w:val="auto"/>
                <w:u w:val="none"/>
              </w:rPr>
              <w:t>§ 4.4</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Populatiegemiddelde</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_Toc430604926 \h </w:instrText>
            </w:r>
            <w:r w:rsidR="006762B3" w:rsidRPr="00EF6369">
              <w:rPr>
                <w:noProof/>
                <w:webHidden/>
              </w:rPr>
            </w:r>
            <w:r w:rsidR="006762B3" w:rsidRPr="00EF6369">
              <w:rPr>
                <w:noProof/>
                <w:webHidden/>
              </w:rPr>
              <w:fldChar w:fldCharType="separate"/>
            </w:r>
            <w:r w:rsidR="002A5D0D">
              <w:rPr>
                <w:noProof/>
                <w:webHidden/>
              </w:rPr>
              <w:t>15</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27" w:history="1">
            <w:r w:rsidR="006762B3" w:rsidRPr="009626F6">
              <w:rPr>
                <w:rStyle w:val="Hyperlink"/>
                <w:rFonts w:eastAsiaTheme="majorEastAsia"/>
                <w:noProof/>
                <w:color w:val="auto"/>
                <w:u w:val="none"/>
              </w:rPr>
              <w:t>§ 4.4.1</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Introductie</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_Toc430604927 \h </w:instrText>
            </w:r>
            <w:r w:rsidR="006762B3" w:rsidRPr="00EF6369">
              <w:rPr>
                <w:noProof/>
                <w:webHidden/>
              </w:rPr>
            </w:r>
            <w:r w:rsidR="006762B3" w:rsidRPr="00EF6369">
              <w:rPr>
                <w:noProof/>
                <w:webHidden/>
              </w:rPr>
              <w:fldChar w:fldCharType="separate"/>
            </w:r>
            <w:r w:rsidR="002A5D0D">
              <w:rPr>
                <w:noProof/>
                <w:webHidden/>
              </w:rPr>
              <w:t>15</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28" w:history="1">
            <w:r w:rsidR="006762B3" w:rsidRPr="009626F6">
              <w:rPr>
                <w:rStyle w:val="Hyperlink"/>
                <w:rFonts w:eastAsiaTheme="majorEastAsia"/>
                <w:noProof/>
                <w:color w:val="auto"/>
                <w:u w:val="none"/>
              </w:rPr>
              <w:t>§ 4.4.2</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Centrale vraag</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_Toc430604928 \h </w:instrText>
            </w:r>
            <w:r w:rsidR="006762B3" w:rsidRPr="00EF6369">
              <w:rPr>
                <w:noProof/>
                <w:webHidden/>
              </w:rPr>
            </w:r>
            <w:r w:rsidR="006762B3" w:rsidRPr="00EF6369">
              <w:rPr>
                <w:noProof/>
                <w:webHidden/>
              </w:rPr>
              <w:fldChar w:fldCharType="separate"/>
            </w:r>
            <w:r w:rsidR="002A5D0D">
              <w:rPr>
                <w:noProof/>
                <w:webHidden/>
              </w:rPr>
              <w:t>15</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29" w:history="1">
            <w:r w:rsidR="006762B3" w:rsidRPr="009626F6">
              <w:rPr>
                <w:rStyle w:val="Hyperlink"/>
                <w:rFonts w:eastAsiaTheme="majorEastAsia"/>
                <w:noProof/>
                <w:color w:val="auto"/>
                <w:u w:val="none"/>
              </w:rPr>
              <w:t>§ 4.4.3</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Antwoord op de centrale vraag</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_Toc430604929 \h </w:instrText>
            </w:r>
            <w:r w:rsidR="006762B3" w:rsidRPr="00EF6369">
              <w:rPr>
                <w:noProof/>
                <w:webHidden/>
              </w:rPr>
            </w:r>
            <w:r w:rsidR="006762B3" w:rsidRPr="00EF6369">
              <w:rPr>
                <w:noProof/>
                <w:webHidden/>
              </w:rPr>
              <w:fldChar w:fldCharType="separate"/>
            </w:r>
            <w:r w:rsidR="002A5D0D">
              <w:rPr>
                <w:noProof/>
                <w:webHidden/>
              </w:rPr>
              <w:t>16</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30" w:history="1">
            <w:r w:rsidR="006762B3" w:rsidRPr="009626F6">
              <w:rPr>
                <w:rStyle w:val="Hyperlink"/>
                <w:rFonts w:eastAsiaTheme="majorEastAsia"/>
                <w:noProof/>
                <w:color w:val="auto"/>
                <w:u w:val="none"/>
              </w:rPr>
              <w:t>§ 4.4.4</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Oefenen</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_Toc430604930 \h </w:instrText>
            </w:r>
            <w:r w:rsidR="006762B3" w:rsidRPr="00EF6369">
              <w:rPr>
                <w:noProof/>
                <w:webHidden/>
              </w:rPr>
            </w:r>
            <w:r w:rsidR="006762B3" w:rsidRPr="00EF6369">
              <w:rPr>
                <w:noProof/>
                <w:webHidden/>
              </w:rPr>
              <w:fldChar w:fldCharType="separate"/>
            </w:r>
            <w:r w:rsidR="002A5D0D">
              <w:rPr>
                <w:noProof/>
                <w:webHidden/>
              </w:rPr>
              <w:t>17</w:t>
            </w:r>
            <w:r w:rsidR="006762B3" w:rsidRPr="00EF6369">
              <w:rPr>
                <w:noProof/>
                <w:webHidden/>
              </w:rPr>
              <w:fldChar w:fldCharType="end"/>
            </w:r>
          </w:hyperlink>
        </w:p>
        <w:p w:rsidR="006762B3" w:rsidRPr="006762B3" w:rsidRDefault="000618EF">
          <w:pPr>
            <w:pStyle w:val="Inhopg3"/>
            <w:rPr>
              <w:rFonts w:asciiTheme="minorHAnsi" w:eastAsiaTheme="minorEastAsia" w:hAnsiTheme="minorHAnsi" w:cstheme="minorBidi"/>
              <w:noProof/>
              <w:sz w:val="22"/>
              <w:szCs w:val="22"/>
            </w:rPr>
          </w:pPr>
          <w:hyperlink w:anchor="_Toc430604931" w:history="1">
            <w:r w:rsidR="006762B3" w:rsidRPr="009626F6">
              <w:rPr>
                <w:rStyle w:val="Hyperlink"/>
                <w:rFonts w:eastAsiaTheme="majorEastAsia"/>
                <w:noProof/>
                <w:color w:val="auto"/>
                <w:u w:val="none"/>
              </w:rPr>
              <w:t>§ 4.4.5</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Om te onthouden</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_Toc430604931 \h </w:instrText>
            </w:r>
            <w:r w:rsidR="006762B3" w:rsidRPr="00EF6369">
              <w:rPr>
                <w:noProof/>
                <w:webHidden/>
              </w:rPr>
            </w:r>
            <w:r w:rsidR="006762B3" w:rsidRPr="00EF6369">
              <w:rPr>
                <w:noProof/>
                <w:webHidden/>
              </w:rPr>
              <w:fldChar w:fldCharType="separate"/>
            </w:r>
            <w:r w:rsidR="002A5D0D">
              <w:rPr>
                <w:noProof/>
                <w:webHidden/>
              </w:rPr>
              <w:t>18</w:t>
            </w:r>
            <w:r w:rsidR="006762B3" w:rsidRPr="00EF6369">
              <w:rPr>
                <w:noProof/>
                <w:webHidden/>
              </w:rPr>
              <w:fldChar w:fldCharType="end"/>
            </w:r>
          </w:hyperlink>
        </w:p>
        <w:p w:rsidR="006762B3" w:rsidRPr="006762B3" w:rsidRDefault="006762B3">
          <w:pPr>
            <w:pStyle w:val="Inhopg3"/>
            <w:rPr>
              <w:rFonts w:asciiTheme="minorHAnsi" w:eastAsiaTheme="minorEastAsia" w:hAnsiTheme="minorHAnsi" w:cstheme="minorBidi"/>
              <w:noProof/>
              <w:sz w:val="22"/>
              <w:szCs w:val="22"/>
            </w:rPr>
          </w:pPr>
          <w:r w:rsidRPr="009626F6">
            <w:rPr>
              <w:rFonts w:eastAsiaTheme="majorEastAsia"/>
              <w:noProof/>
            </w:rPr>
            <w:t xml:space="preserve">§ </w:t>
          </w:r>
          <w:hyperlink w:anchor="_Toc430604933" w:history="1">
            <w:r w:rsidRPr="009626F6">
              <w:rPr>
                <w:rStyle w:val="Hyperlink"/>
                <w:rFonts w:eastAsiaTheme="majorEastAsia"/>
                <w:noProof/>
                <w:color w:val="auto"/>
                <w:u w:val="none"/>
              </w:rPr>
              <w:t>4.4.6</w:t>
            </w:r>
            <w:r w:rsidRPr="006762B3">
              <w:rPr>
                <w:rFonts w:asciiTheme="minorHAnsi" w:eastAsiaTheme="minorEastAsia" w:hAnsiTheme="minorHAnsi" w:cstheme="minorBidi"/>
                <w:noProof/>
                <w:sz w:val="22"/>
                <w:szCs w:val="22"/>
              </w:rPr>
              <w:tab/>
            </w:r>
            <w:r w:rsidRPr="00D20460">
              <w:rPr>
                <w:rStyle w:val="Hyperlink"/>
                <w:rFonts w:eastAsiaTheme="majorEastAsia"/>
                <w:noProof/>
                <w:color w:val="auto"/>
                <w:u w:val="none"/>
              </w:rPr>
              <w:t>Geïntegreerd oefenen</w:t>
            </w:r>
            <w:r w:rsidRPr="006762B3">
              <w:rPr>
                <w:noProof/>
                <w:webHidden/>
              </w:rPr>
              <w:tab/>
            </w:r>
            <w:r w:rsidRPr="00EF6369">
              <w:rPr>
                <w:noProof/>
                <w:webHidden/>
              </w:rPr>
              <w:fldChar w:fldCharType="begin"/>
            </w:r>
            <w:r w:rsidRPr="006762B3">
              <w:rPr>
                <w:noProof/>
                <w:webHidden/>
              </w:rPr>
              <w:instrText xml:space="preserve"> PAGEREF _Toc430604933 \h </w:instrText>
            </w:r>
            <w:r w:rsidRPr="00EF6369">
              <w:rPr>
                <w:noProof/>
                <w:webHidden/>
              </w:rPr>
            </w:r>
            <w:r w:rsidRPr="00EF6369">
              <w:rPr>
                <w:noProof/>
                <w:webHidden/>
              </w:rPr>
              <w:fldChar w:fldCharType="separate"/>
            </w:r>
            <w:r w:rsidR="002A5D0D">
              <w:rPr>
                <w:noProof/>
                <w:webHidden/>
              </w:rPr>
              <w:t>18</w:t>
            </w:r>
            <w:r w:rsidRPr="00EF6369">
              <w:rPr>
                <w:noProof/>
                <w:webHidden/>
              </w:rPr>
              <w:fldChar w:fldCharType="end"/>
            </w:r>
          </w:hyperlink>
        </w:p>
        <w:p w:rsidR="006762B3" w:rsidRDefault="000618EF">
          <w:pPr>
            <w:pStyle w:val="Inhopg2"/>
            <w:rPr>
              <w:rFonts w:asciiTheme="minorHAnsi" w:eastAsiaTheme="minorEastAsia" w:hAnsiTheme="minorHAnsi" w:cstheme="minorBidi"/>
              <w:noProof/>
              <w:sz w:val="22"/>
              <w:szCs w:val="22"/>
            </w:rPr>
          </w:pPr>
          <w:hyperlink w:anchor="_Toc430604934" w:history="1">
            <w:r w:rsidR="006762B3" w:rsidRPr="009626F6">
              <w:rPr>
                <w:rStyle w:val="Hyperlink"/>
                <w:rFonts w:eastAsiaTheme="majorEastAsia"/>
                <w:noProof/>
                <w:color w:val="auto"/>
                <w:u w:val="none"/>
              </w:rPr>
              <w:t>§ 4.5</w:t>
            </w:r>
            <w:r w:rsidR="006762B3" w:rsidRPr="006762B3">
              <w:rPr>
                <w:rFonts w:asciiTheme="minorHAnsi" w:eastAsiaTheme="minorEastAsia" w:hAnsiTheme="minorHAnsi" w:cstheme="minorBidi"/>
                <w:noProof/>
                <w:sz w:val="22"/>
                <w:szCs w:val="22"/>
              </w:rPr>
              <w:tab/>
            </w:r>
            <w:r w:rsidR="006762B3" w:rsidRPr="00D20460">
              <w:rPr>
                <w:rStyle w:val="Hyperlink"/>
                <w:rFonts w:eastAsiaTheme="majorEastAsia"/>
                <w:noProof/>
                <w:color w:val="auto"/>
                <w:u w:val="none"/>
              </w:rPr>
              <w:t>Verschil tussen twee groepen</w:t>
            </w:r>
            <w:r w:rsidR="006762B3" w:rsidRPr="006762B3">
              <w:rPr>
                <w:noProof/>
                <w:webHidden/>
              </w:rPr>
              <w:tab/>
            </w:r>
            <w:r w:rsidR="006762B3" w:rsidRPr="00EF6369">
              <w:rPr>
                <w:noProof/>
                <w:webHidden/>
              </w:rPr>
              <w:fldChar w:fldCharType="begin"/>
            </w:r>
            <w:r w:rsidR="006762B3" w:rsidRPr="006762B3">
              <w:rPr>
                <w:noProof/>
                <w:webHidden/>
              </w:rPr>
              <w:instrText xml:space="preserve"> PAGEREF _Toc430604934 \h </w:instrText>
            </w:r>
            <w:r w:rsidR="006762B3" w:rsidRPr="00EF6369">
              <w:rPr>
                <w:noProof/>
                <w:webHidden/>
              </w:rPr>
            </w:r>
            <w:r w:rsidR="006762B3" w:rsidRPr="00EF6369">
              <w:rPr>
                <w:noProof/>
                <w:webHidden/>
              </w:rPr>
              <w:fldChar w:fldCharType="separate"/>
            </w:r>
            <w:r w:rsidR="002A5D0D">
              <w:rPr>
                <w:noProof/>
                <w:webHidden/>
              </w:rPr>
              <w:t>21</w:t>
            </w:r>
            <w:r w:rsidR="006762B3" w:rsidRPr="00EF6369">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35" w:history="1">
            <w:r w:rsidR="006762B3" w:rsidRPr="00062BC2">
              <w:rPr>
                <w:rStyle w:val="Hyperlink"/>
                <w:rFonts w:eastAsiaTheme="majorEastAsia"/>
                <w:noProof/>
              </w:rPr>
              <w:t>§ 4.5.1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Op een nominale variabele (phi)</w:t>
            </w:r>
            <w:r w:rsidR="006762B3">
              <w:rPr>
                <w:noProof/>
                <w:webHidden/>
              </w:rPr>
              <w:tab/>
            </w:r>
            <w:r w:rsidR="006762B3">
              <w:rPr>
                <w:noProof/>
                <w:webHidden/>
              </w:rPr>
              <w:fldChar w:fldCharType="begin"/>
            </w:r>
            <w:r w:rsidR="006762B3">
              <w:rPr>
                <w:noProof/>
                <w:webHidden/>
              </w:rPr>
              <w:instrText xml:space="preserve"> PAGEREF _Toc430604935 \h </w:instrText>
            </w:r>
            <w:r w:rsidR="006762B3">
              <w:rPr>
                <w:noProof/>
                <w:webHidden/>
              </w:rPr>
            </w:r>
            <w:r w:rsidR="006762B3">
              <w:rPr>
                <w:noProof/>
                <w:webHidden/>
              </w:rPr>
              <w:fldChar w:fldCharType="separate"/>
            </w:r>
            <w:r w:rsidR="002A5D0D">
              <w:rPr>
                <w:noProof/>
                <w:webHidden/>
              </w:rPr>
              <w:t>21</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36" w:history="1">
            <w:r w:rsidR="006762B3" w:rsidRPr="00062BC2">
              <w:rPr>
                <w:rStyle w:val="Hyperlink"/>
                <w:rFonts w:eastAsiaTheme="majorEastAsia"/>
                <w:noProof/>
              </w:rPr>
              <w:t>§ 4.5.1.1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Introductie</w:t>
            </w:r>
            <w:r w:rsidR="006762B3">
              <w:rPr>
                <w:noProof/>
                <w:webHidden/>
              </w:rPr>
              <w:tab/>
            </w:r>
            <w:r w:rsidR="006762B3">
              <w:rPr>
                <w:noProof/>
                <w:webHidden/>
              </w:rPr>
              <w:fldChar w:fldCharType="begin"/>
            </w:r>
            <w:r w:rsidR="006762B3">
              <w:rPr>
                <w:noProof/>
                <w:webHidden/>
              </w:rPr>
              <w:instrText xml:space="preserve"> PAGEREF _Toc430604936 \h </w:instrText>
            </w:r>
            <w:r w:rsidR="006762B3">
              <w:rPr>
                <w:noProof/>
                <w:webHidden/>
              </w:rPr>
            </w:r>
            <w:r w:rsidR="006762B3">
              <w:rPr>
                <w:noProof/>
                <w:webHidden/>
              </w:rPr>
              <w:fldChar w:fldCharType="separate"/>
            </w:r>
            <w:r w:rsidR="002A5D0D">
              <w:rPr>
                <w:noProof/>
                <w:webHidden/>
              </w:rPr>
              <w:t>21</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37" w:history="1">
            <w:r w:rsidR="006762B3" w:rsidRPr="00062BC2">
              <w:rPr>
                <w:rStyle w:val="Hyperlink"/>
                <w:rFonts w:eastAsiaTheme="majorEastAsia"/>
                <w:noProof/>
              </w:rPr>
              <w:t>§ 4.5.1.2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Centrale vraag</w:t>
            </w:r>
            <w:r w:rsidR="006762B3">
              <w:rPr>
                <w:noProof/>
                <w:webHidden/>
              </w:rPr>
              <w:tab/>
            </w:r>
            <w:r w:rsidR="006762B3">
              <w:rPr>
                <w:noProof/>
                <w:webHidden/>
              </w:rPr>
              <w:fldChar w:fldCharType="begin"/>
            </w:r>
            <w:r w:rsidR="006762B3">
              <w:rPr>
                <w:noProof/>
                <w:webHidden/>
              </w:rPr>
              <w:instrText xml:space="preserve"> PAGEREF _Toc430604937 \h </w:instrText>
            </w:r>
            <w:r w:rsidR="006762B3">
              <w:rPr>
                <w:noProof/>
                <w:webHidden/>
              </w:rPr>
            </w:r>
            <w:r w:rsidR="006762B3">
              <w:rPr>
                <w:noProof/>
                <w:webHidden/>
              </w:rPr>
              <w:fldChar w:fldCharType="separate"/>
            </w:r>
            <w:r w:rsidR="002A5D0D">
              <w:rPr>
                <w:noProof/>
                <w:webHidden/>
              </w:rPr>
              <w:t>21</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38" w:history="1">
            <w:r w:rsidR="006762B3" w:rsidRPr="00062BC2">
              <w:rPr>
                <w:rStyle w:val="Hyperlink"/>
                <w:rFonts w:eastAsiaTheme="majorEastAsia"/>
                <w:noProof/>
              </w:rPr>
              <w:t>§ 4.5.1.3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Antwoord op de centrale vraag</w:t>
            </w:r>
            <w:r w:rsidR="006762B3">
              <w:rPr>
                <w:noProof/>
                <w:webHidden/>
              </w:rPr>
              <w:tab/>
            </w:r>
            <w:r w:rsidR="006762B3">
              <w:rPr>
                <w:noProof/>
                <w:webHidden/>
              </w:rPr>
              <w:fldChar w:fldCharType="begin"/>
            </w:r>
            <w:r w:rsidR="006762B3">
              <w:rPr>
                <w:noProof/>
                <w:webHidden/>
              </w:rPr>
              <w:instrText xml:space="preserve"> PAGEREF _Toc430604938 \h </w:instrText>
            </w:r>
            <w:r w:rsidR="006762B3">
              <w:rPr>
                <w:noProof/>
                <w:webHidden/>
              </w:rPr>
            </w:r>
            <w:r w:rsidR="006762B3">
              <w:rPr>
                <w:noProof/>
                <w:webHidden/>
              </w:rPr>
              <w:fldChar w:fldCharType="separate"/>
            </w:r>
            <w:r w:rsidR="002A5D0D">
              <w:rPr>
                <w:noProof/>
                <w:webHidden/>
              </w:rPr>
              <w:t>22</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39" w:history="1">
            <w:r w:rsidR="006762B3" w:rsidRPr="00062BC2">
              <w:rPr>
                <w:rStyle w:val="Hyperlink"/>
                <w:rFonts w:eastAsiaTheme="majorEastAsia"/>
                <w:noProof/>
              </w:rPr>
              <w:t>§ 4.5.1.4</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Oefenen</w:t>
            </w:r>
            <w:r w:rsidR="006762B3">
              <w:rPr>
                <w:noProof/>
                <w:webHidden/>
              </w:rPr>
              <w:tab/>
            </w:r>
            <w:r w:rsidR="006762B3">
              <w:rPr>
                <w:noProof/>
                <w:webHidden/>
              </w:rPr>
              <w:fldChar w:fldCharType="begin"/>
            </w:r>
            <w:r w:rsidR="006762B3">
              <w:rPr>
                <w:noProof/>
                <w:webHidden/>
              </w:rPr>
              <w:instrText xml:space="preserve"> PAGEREF _Toc430604939 \h </w:instrText>
            </w:r>
            <w:r w:rsidR="006762B3">
              <w:rPr>
                <w:noProof/>
                <w:webHidden/>
              </w:rPr>
            </w:r>
            <w:r w:rsidR="006762B3">
              <w:rPr>
                <w:noProof/>
                <w:webHidden/>
              </w:rPr>
              <w:fldChar w:fldCharType="separate"/>
            </w:r>
            <w:r w:rsidR="002A5D0D">
              <w:rPr>
                <w:noProof/>
                <w:webHidden/>
              </w:rPr>
              <w:t>24</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0" w:history="1">
            <w:r w:rsidR="006762B3" w:rsidRPr="00062BC2">
              <w:rPr>
                <w:rStyle w:val="Hyperlink"/>
                <w:rFonts w:eastAsiaTheme="majorEastAsia"/>
                <w:noProof/>
              </w:rPr>
              <w:t>§ 4.5.1.5.</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Om te onthouden</w:t>
            </w:r>
            <w:r w:rsidR="006762B3">
              <w:rPr>
                <w:noProof/>
                <w:webHidden/>
              </w:rPr>
              <w:tab/>
            </w:r>
            <w:r w:rsidR="006762B3">
              <w:rPr>
                <w:noProof/>
                <w:webHidden/>
              </w:rPr>
              <w:fldChar w:fldCharType="begin"/>
            </w:r>
            <w:r w:rsidR="006762B3">
              <w:rPr>
                <w:noProof/>
                <w:webHidden/>
              </w:rPr>
              <w:instrText xml:space="preserve"> PAGEREF _Toc430604940 \h </w:instrText>
            </w:r>
            <w:r w:rsidR="006762B3">
              <w:rPr>
                <w:noProof/>
                <w:webHidden/>
              </w:rPr>
            </w:r>
            <w:r w:rsidR="006762B3">
              <w:rPr>
                <w:noProof/>
                <w:webHidden/>
              </w:rPr>
              <w:fldChar w:fldCharType="separate"/>
            </w:r>
            <w:r w:rsidR="002A5D0D">
              <w:rPr>
                <w:noProof/>
                <w:webHidden/>
              </w:rPr>
              <w:t>25</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1" w:history="1">
            <w:r w:rsidR="006762B3" w:rsidRPr="00062BC2">
              <w:rPr>
                <w:rStyle w:val="Hyperlink"/>
                <w:rFonts w:eastAsiaTheme="majorEastAsia"/>
                <w:noProof/>
              </w:rPr>
              <w:t>§ 4.5.1.6</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Geïntegreerd oefenen</w:t>
            </w:r>
            <w:r w:rsidR="006762B3">
              <w:rPr>
                <w:noProof/>
                <w:webHidden/>
              </w:rPr>
              <w:tab/>
            </w:r>
            <w:r w:rsidR="006762B3">
              <w:rPr>
                <w:noProof/>
                <w:webHidden/>
              </w:rPr>
              <w:fldChar w:fldCharType="begin"/>
            </w:r>
            <w:r w:rsidR="006762B3">
              <w:rPr>
                <w:noProof/>
                <w:webHidden/>
              </w:rPr>
              <w:instrText xml:space="preserve"> PAGEREF _Toc430604941 \h </w:instrText>
            </w:r>
            <w:r w:rsidR="006762B3">
              <w:rPr>
                <w:noProof/>
                <w:webHidden/>
              </w:rPr>
            </w:r>
            <w:r w:rsidR="006762B3">
              <w:rPr>
                <w:noProof/>
                <w:webHidden/>
              </w:rPr>
              <w:fldChar w:fldCharType="separate"/>
            </w:r>
            <w:r w:rsidR="002A5D0D">
              <w:rPr>
                <w:noProof/>
                <w:webHidden/>
              </w:rPr>
              <w:t>25</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2" w:history="1">
            <w:r w:rsidR="006762B3" w:rsidRPr="00062BC2">
              <w:rPr>
                <w:rStyle w:val="Hyperlink"/>
                <w:rFonts w:eastAsiaTheme="majorEastAsia"/>
                <w:noProof/>
              </w:rPr>
              <w:t>§ 4.5.2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Op een ordinale variabele (</w:t>
            </w:r>
            <w:r w:rsidR="00AE03AF" w:rsidRPr="009626F6">
              <w:rPr>
                <w:noProof/>
                <w:position w:val="-12"/>
                <w:szCs w:val="18"/>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4.95pt" o:ole="">
                  <v:imagedata r:id="rId10" o:title=""/>
                </v:shape>
                <o:OLEObject Type="Embed" ProgID="Equation.3" ShapeID="_x0000_i1025" DrawAspect="Content" ObjectID="_1505815113" r:id="rId11"/>
              </w:object>
            </w:r>
            <w:r w:rsidR="006762B3" w:rsidRPr="00062BC2">
              <w:rPr>
                <w:rStyle w:val="Hyperlink"/>
                <w:rFonts w:eastAsiaTheme="majorEastAsia"/>
                <w:noProof/>
              </w:rPr>
              <w:t>)</w:t>
            </w:r>
            <w:r w:rsidR="006762B3">
              <w:rPr>
                <w:noProof/>
                <w:webHidden/>
              </w:rPr>
              <w:tab/>
            </w:r>
            <w:r w:rsidR="006762B3">
              <w:rPr>
                <w:noProof/>
                <w:webHidden/>
              </w:rPr>
              <w:fldChar w:fldCharType="begin"/>
            </w:r>
            <w:r w:rsidR="006762B3">
              <w:rPr>
                <w:noProof/>
                <w:webHidden/>
              </w:rPr>
              <w:instrText xml:space="preserve"> PAGEREF _Toc430604942 \h </w:instrText>
            </w:r>
            <w:r w:rsidR="006762B3">
              <w:rPr>
                <w:noProof/>
                <w:webHidden/>
              </w:rPr>
            </w:r>
            <w:r w:rsidR="006762B3">
              <w:rPr>
                <w:noProof/>
                <w:webHidden/>
              </w:rPr>
              <w:fldChar w:fldCharType="separate"/>
            </w:r>
            <w:r w:rsidR="002A5D0D">
              <w:rPr>
                <w:noProof/>
                <w:webHidden/>
              </w:rPr>
              <w:t>27</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3" w:history="1">
            <w:r w:rsidR="006762B3" w:rsidRPr="00062BC2">
              <w:rPr>
                <w:rStyle w:val="Hyperlink"/>
                <w:rFonts w:eastAsiaTheme="majorEastAsia"/>
                <w:noProof/>
              </w:rPr>
              <w:t>§ 4.5.2.1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Introductie</w:t>
            </w:r>
            <w:r w:rsidR="006762B3">
              <w:rPr>
                <w:noProof/>
                <w:webHidden/>
              </w:rPr>
              <w:tab/>
            </w:r>
            <w:r w:rsidR="006762B3">
              <w:rPr>
                <w:noProof/>
                <w:webHidden/>
              </w:rPr>
              <w:fldChar w:fldCharType="begin"/>
            </w:r>
            <w:r w:rsidR="006762B3">
              <w:rPr>
                <w:noProof/>
                <w:webHidden/>
              </w:rPr>
              <w:instrText xml:space="preserve"> PAGEREF _Toc430604943 \h </w:instrText>
            </w:r>
            <w:r w:rsidR="006762B3">
              <w:rPr>
                <w:noProof/>
                <w:webHidden/>
              </w:rPr>
            </w:r>
            <w:r w:rsidR="006762B3">
              <w:rPr>
                <w:noProof/>
                <w:webHidden/>
              </w:rPr>
              <w:fldChar w:fldCharType="separate"/>
            </w:r>
            <w:r w:rsidR="002A5D0D">
              <w:rPr>
                <w:noProof/>
                <w:webHidden/>
              </w:rPr>
              <w:t>27</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4" w:history="1">
            <w:r w:rsidR="006762B3" w:rsidRPr="00062BC2">
              <w:rPr>
                <w:rStyle w:val="Hyperlink"/>
                <w:rFonts w:eastAsiaTheme="majorEastAsia"/>
                <w:noProof/>
              </w:rPr>
              <w:t>§ 4.5.2.2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Centrale vraag</w:t>
            </w:r>
            <w:r w:rsidR="006762B3">
              <w:rPr>
                <w:noProof/>
                <w:webHidden/>
              </w:rPr>
              <w:tab/>
            </w:r>
            <w:r w:rsidR="006762B3">
              <w:rPr>
                <w:noProof/>
                <w:webHidden/>
              </w:rPr>
              <w:fldChar w:fldCharType="begin"/>
            </w:r>
            <w:r w:rsidR="006762B3">
              <w:rPr>
                <w:noProof/>
                <w:webHidden/>
              </w:rPr>
              <w:instrText xml:space="preserve"> PAGEREF _Toc430604944 \h </w:instrText>
            </w:r>
            <w:r w:rsidR="006762B3">
              <w:rPr>
                <w:noProof/>
                <w:webHidden/>
              </w:rPr>
            </w:r>
            <w:r w:rsidR="006762B3">
              <w:rPr>
                <w:noProof/>
                <w:webHidden/>
              </w:rPr>
              <w:fldChar w:fldCharType="separate"/>
            </w:r>
            <w:r w:rsidR="002A5D0D">
              <w:rPr>
                <w:noProof/>
                <w:webHidden/>
              </w:rPr>
              <w:t>27</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5" w:history="1">
            <w:r w:rsidR="006762B3" w:rsidRPr="00062BC2">
              <w:rPr>
                <w:rStyle w:val="Hyperlink"/>
                <w:rFonts w:eastAsiaTheme="majorEastAsia"/>
                <w:noProof/>
              </w:rPr>
              <w:t>§ 4.5.2.3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Antwoord op de centrale vraag</w:t>
            </w:r>
            <w:r w:rsidR="006762B3">
              <w:rPr>
                <w:noProof/>
                <w:webHidden/>
              </w:rPr>
              <w:tab/>
            </w:r>
            <w:r w:rsidR="006762B3">
              <w:rPr>
                <w:noProof/>
                <w:webHidden/>
              </w:rPr>
              <w:fldChar w:fldCharType="begin"/>
            </w:r>
            <w:r w:rsidR="006762B3">
              <w:rPr>
                <w:noProof/>
                <w:webHidden/>
              </w:rPr>
              <w:instrText xml:space="preserve"> PAGEREF _Toc430604945 \h </w:instrText>
            </w:r>
            <w:r w:rsidR="006762B3">
              <w:rPr>
                <w:noProof/>
                <w:webHidden/>
              </w:rPr>
            </w:r>
            <w:r w:rsidR="006762B3">
              <w:rPr>
                <w:noProof/>
                <w:webHidden/>
              </w:rPr>
              <w:fldChar w:fldCharType="separate"/>
            </w:r>
            <w:r w:rsidR="002A5D0D">
              <w:rPr>
                <w:noProof/>
                <w:webHidden/>
              </w:rPr>
              <w:t>27</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6" w:history="1">
            <w:r w:rsidR="006762B3" w:rsidRPr="00062BC2">
              <w:rPr>
                <w:rStyle w:val="Hyperlink"/>
                <w:rFonts w:eastAsiaTheme="majorEastAsia"/>
                <w:noProof/>
              </w:rPr>
              <w:t>§ 4.5.2.4</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Oefenen</w:t>
            </w:r>
            <w:r w:rsidR="006762B3">
              <w:rPr>
                <w:noProof/>
                <w:webHidden/>
              </w:rPr>
              <w:tab/>
            </w:r>
            <w:r w:rsidR="006762B3">
              <w:rPr>
                <w:noProof/>
                <w:webHidden/>
              </w:rPr>
              <w:fldChar w:fldCharType="begin"/>
            </w:r>
            <w:r w:rsidR="006762B3">
              <w:rPr>
                <w:noProof/>
                <w:webHidden/>
              </w:rPr>
              <w:instrText xml:space="preserve"> PAGEREF _Toc430604946 \h </w:instrText>
            </w:r>
            <w:r w:rsidR="006762B3">
              <w:rPr>
                <w:noProof/>
                <w:webHidden/>
              </w:rPr>
            </w:r>
            <w:r w:rsidR="006762B3">
              <w:rPr>
                <w:noProof/>
                <w:webHidden/>
              </w:rPr>
              <w:fldChar w:fldCharType="separate"/>
            </w:r>
            <w:r w:rsidR="002A5D0D">
              <w:rPr>
                <w:noProof/>
                <w:webHidden/>
              </w:rPr>
              <w:t>30</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7" w:history="1">
            <w:r w:rsidR="006762B3" w:rsidRPr="00062BC2">
              <w:rPr>
                <w:rStyle w:val="Hyperlink"/>
                <w:rFonts w:eastAsiaTheme="majorEastAsia"/>
                <w:noProof/>
              </w:rPr>
              <w:t>§ 4.5.2.5</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Om te onthouden</w:t>
            </w:r>
            <w:r w:rsidR="006762B3">
              <w:rPr>
                <w:noProof/>
                <w:webHidden/>
              </w:rPr>
              <w:tab/>
            </w:r>
            <w:r w:rsidR="006762B3">
              <w:rPr>
                <w:noProof/>
                <w:webHidden/>
              </w:rPr>
              <w:fldChar w:fldCharType="begin"/>
            </w:r>
            <w:r w:rsidR="006762B3">
              <w:rPr>
                <w:noProof/>
                <w:webHidden/>
              </w:rPr>
              <w:instrText xml:space="preserve"> PAGEREF _Toc430604947 \h </w:instrText>
            </w:r>
            <w:r w:rsidR="006762B3">
              <w:rPr>
                <w:noProof/>
                <w:webHidden/>
              </w:rPr>
            </w:r>
            <w:r w:rsidR="006762B3">
              <w:rPr>
                <w:noProof/>
                <w:webHidden/>
              </w:rPr>
              <w:fldChar w:fldCharType="separate"/>
            </w:r>
            <w:r w:rsidR="002A5D0D">
              <w:rPr>
                <w:noProof/>
                <w:webHidden/>
              </w:rPr>
              <w:t>31</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8" w:history="1">
            <w:r w:rsidR="006762B3" w:rsidRPr="00062BC2">
              <w:rPr>
                <w:rStyle w:val="Hyperlink"/>
                <w:rFonts w:eastAsiaTheme="majorEastAsia"/>
                <w:noProof/>
              </w:rPr>
              <w:t>§ 4.5.3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 xml:space="preserve">Op een kwantitatieve variabele met </w:t>
            </w:r>
            <w:r w:rsidR="007E7630">
              <w:rPr>
                <w:rStyle w:val="Hyperlink"/>
                <w:rFonts w:eastAsiaTheme="majorEastAsia"/>
                <w:noProof/>
              </w:rPr>
              <w:t>effectgrootte</w:t>
            </w:r>
            <w:r w:rsidR="006762B3">
              <w:rPr>
                <w:noProof/>
                <w:webHidden/>
              </w:rPr>
              <w:tab/>
            </w:r>
            <w:r w:rsidR="006762B3">
              <w:rPr>
                <w:noProof/>
                <w:webHidden/>
              </w:rPr>
              <w:fldChar w:fldCharType="begin"/>
            </w:r>
            <w:r w:rsidR="006762B3">
              <w:rPr>
                <w:noProof/>
                <w:webHidden/>
              </w:rPr>
              <w:instrText xml:space="preserve"> PAGEREF _Toc430604948 \h </w:instrText>
            </w:r>
            <w:r w:rsidR="006762B3">
              <w:rPr>
                <w:noProof/>
                <w:webHidden/>
              </w:rPr>
            </w:r>
            <w:r w:rsidR="006762B3">
              <w:rPr>
                <w:noProof/>
                <w:webHidden/>
              </w:rPr>
              <w:fldChar w:fldCharType="separate"/>
            </w:r>
            <w:r w:rsidR="002A5D0D">
              <w:rPr>
                <w:noProof/>
                <w:webHidden/>
              </w:rPr>
              <w:t>32</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49" w:history="1">
            <w:r w:rsidR="006762B3" w:rsidRPr="00062BC2">
              <w:rPr>
                <w:rStyle w:val="Hyperlink"/>
                <w:rFonts w:eastAsiaTheme="majorEastAsia"/>
                <w:noProof/>
              </w:rPr>
              <w:t>§ 4.5.3.1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Introductie</w:t>
            </w:r>
            <w:r w:rsidR="006762B3">
              <w:rPr>
                <w:noProof/>
                <w:webHidden/>
              </w:rPr>
              <w:tab/>
            </w:r>
            <w:r w:rsidR="006762B3">
              <w:rPr>
                <w:noProof/>
                <w:webHidden/>
              </w:rPr>
              <w:fldChar w:fldCharType="begin"/>
            </w:r>
            <w:r w:rsidR="006762B3">
              <w:rPr>
                <w:noProof/>
                <w:webHidden/>
              </w:rPr>
              <w:instrText xml:space="preserve"> PAGEREF _Toc430604949 \h </w:instrText>
            </w:r>
            <w:r w:rsidR="006762B3">
              <w:rPr>
                <w:noProof/>
                <w:webHidden/>
              </w:rPr>
            </w:r>
            <w:r w:rsidR="006762B3">
              <w:rPr>
                <w:noProof/>
                <w:webHidden/>
              </w:rPr>
              <w:fldChar w:fldCharType="separate"/>
            </w:r>
            <w:r w:rsidR="002A5D0D">
              <w:rPr>
                <w:noProof/>
                <w:webHidden/>
              </w:rPr>
              <w:t>32</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0" w:history="1">
            <w:r w:rsidR="006762B3" w:rsidRPr="00062BC2">
              <w:rPr>
                <w:rStyle w:val="Hyperlink"/>
                <w:rFonts w:eastAsiaTheme="majorEastAsia"/>
                <w:noProof/>
              </w:rPr>
              <w:t>§ 4.5.3.2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Centrale vraag</w:t>
            </w:r>
            <w:r w:rsidR="006762B3">
              <w:rPr>
                <w:noProof/>
                <w:webHidden/>
              </w:rPr>
              <w:tab/>
            </w:r>
            <w:r w:rsidR="006762B3">
              <w:rPr>
                <w:noProof/>
                <w:webHidden/>
              </w:rPr>
              <w:fldChar w:fldCharType="begin"/>
            </w:r>
            <w:r w:rsidR="006762B3">
              <w:rPr>
                <w:noProof/>
                <w:webHidden/>
              </w:rPr>
              <w:instrText xml:space="preserve"> PAGEREF _Toc430604950 \h </w:instrText>
            </w:r>
            <w:r w:rsidR="006762B3">
              <w:rPr>
                <w:noProof/>
                <w:webHidden/>
              </w:rPr>
            </w:r>
            <w:r w:rsidR="006762B3">
              <w:rPr>
                <w:noProof/>
                <w:webHidden/>
              </w:rPr>
              <w:fldChar w:fldCharType="separate"/>
            </w:r>
            <w:r w:rsidR="002A5D0D">
              <w:rPr>
                <w:noProof/>
                <w:webHidden/>
              </w:rPr>
              <w:t>32</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1" w:history="1">
            <w:r w:rsidR="006762B3" w:rsidRPr="00062BC2">
              <w:rPr>
                <w:rStyle w:val="Hyperlink"/>
                <w:rFonts w:eastAsiaTheme="majorEastAsia"/>
                <w:noProof/>
              </w:rPr>
              <w:t>§ 4.5.3.3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Antwoord op de centrale vraag</w:t>
            </w:r>
            <w:r w:rsidR="006762B3">
              <w:rPr>
                <w:noProof/>
                <w:webHidden/>
              </w:rPr>
              <w:tab/>
            </w:r>
            <w:r w:rsidR="006762B3">
              <w:rPr>
                <w:noProof/>
                <w:webHidden/>
              </w:rPr>
              <w:fldChar w:fldCharType="begin"/>
            </w:r>
            <w:r w:rsidR="006762B3">
              <w:rPr>
                <w:noProof/>
                <w:webHidden/>
              </w:rPr>
              <w:instrText xml:space="preserve"> PAGEREF _Toc430604951 \h </w:instrText>
            </w:r>
            <w:r w:rsidR="006762B3">
              <w:rPr>
                <w:noProof/>
                <w:webHidden/>
              </w:rPr>
            </w:r>
            <w:r w:rsidR="006762B3">
              <w:rPr>
                <w:noProof/>
                <w:webHidden/>
              </w:rPr>
              <w:fldChar w:fldCharType="separate"/>
            </w:r>
            <w:r w:rsidR="002A5D0D">
              <w:rPr>
                <w:noProof/>
                <w:webHidden/>
              </w:rPr>
              <w:t>32</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2" w:history="1">
            <w:r w:rsidR="006762B3" w:rsidRPr="00062BC2">
              <w:rPr>
                <w:rStyle w:val="Hyperlink"/>
                <w:rFonts w:eastAsiaTheme="majorEastAsia"/>
                <w:noProof/>
              </w:rPr>
              <w:t>§ 4.5.3.4 Oefenen</w:t>
            </w:r>
            <w:r w:rsidR="006762B3">
              <w:rPr>
                <w:noProof/>
                <w:webHidden/>
              </w:rPr>
              <w:tab/>
            </w:r>
            <w:r w:rsidR="006762B3">
              <w:rPr>
                <w:noProof/>
                <w:webHidden/>
              </w:rPr>
              <w:fldChar w:fldCharType="begin"/>
            </w:r>
            <w:r w:rsidR="006762B3">
              <w:rPr>
                <w:noProof/>
                <w:webHidden/>
              </w:rPr>
              <w:instrText xml:space="preserve"> PAGEREF _Toc430604952 \h </w:instrText>
            </w:r>
            <w:r w:rsidR="006762B3">
              <w:rPr>
                <w:noProof/>
                <w:webHidden/>
              </w:rPr>
            </w:r>
            <w:r w:rsidR="006762B3">
              <w:rPr>
                <w:noProof/>
                <w:webHidden/>
              </w:rPr>
              <w:fldChar w:fldCharType="separate"/>
            </w:r>
            <w:r w:rsidR="002A5D0D">
              <w:rPr>
                <w:noProof/>
                <w:webHidden/>
              </w:rPr>
              <w:t>33</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4" w:history="1">
            <w:r w:rsidR="006762B3" w:rsidRPr="00062BC2">
              <w:rPr>
                <w:rStyle w:val="Hyperlink"/>
                <w:rFonts w:eastAsiaTheme="majorEastAsia"/>
                <w:noProof/>
              </w:rPr>
              <w:t>§ 4.5.3.5</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Om te onthouden</w:t>
            </w:r>
            <w:r w:rsidR="006762B3">
              <w:rPr>
                <w:noProof/>
                <w:webHidden/>
              </w:rPr>
              <w:tab/>
            </w:r>
            <w:r w:rsidR="006762B3">
              <w:rPr>
                <w:noProof/>
                <w:webHidden/>
              </w:rPr>
              <w:fldChar w:fldCharType="begin"/>
            </w:r>
            <w:r w:rsidR="006762B3">
              <w:rPr>
                <w:noProof/>
                <w:webHidden/>
              </w:rPr>
              <w:instrText xml:space="preserve"> PAGEREF _Toc430604954 \h </w:instrText>
            </w:r>
            <w:r w:rsidR="006762B3">
              <w:rPr>
                <w:noProof/>
                <w:webHidden/>
              </w:rPr>
            </w:r>
            <w:r w:rsidR="006762B3">
              <w:rPr>
                <w:noProof/>
                <w:webHidden/>
              </w:rPr>
              <w:fldChar w:fldCharType="separate"/>
            </w:r>
            <w:r w:rsidR="002A5D0D">
              <w:rPr>
                <w:noProof/>
                <w:webHidden/>
              </w:rPr>
              <w:t>33</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5" w:history="1">
            <w:r w:rsidR="006762B3" w:rsidRPr="00062BC2">
              <w:rPr>
                <w:rStyle w:val="Hyperlink"/>
                <w:rFonts w:eastAsiaTheme="majorEastAsia"/>
                <w:noProof/>
              </w:rPr>
              <w:t>§ 4.5.4</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Op een kwantitatieve variabele (vergelijken van boxplots)</w:t>
            </w:r>
            <w:r w:rsidR="006762B3">
              <w:rPr>
                <w:noProof/>
                <w:webHidden/>
              </w:rPr>
              <w:tab/>
            </w:r>
            <w:r w:rsidR="006762B3">
              <w:rPr>
                <w:noProof/>
                <w:webHidden/>
              </w:rPr>
              <w:fldChar w:fldCharType="begin"/>
            </w:r>
            <w:r w:rsidR="006762B3">
              <w:rPr>
                <w:noProof/>
                <w:webHidden/>
              </w:rPr>
              <w:instrText xml:space="preserve"> PAGEREF _Toc430604955 \h </w:instrText>
            </w:r>
            <w:r w:rsidR="006762B3">
              <w:rPr>
                <w:noProof/>
                <w:webHidden/>
              </w:rPr>
            </w:r>
            <w:r w:rsidR="006762B3">
              <w:rPr>
                <w:noProof/>
                <w:webHidden/>
              </w:rPr>
              <w:fldChar w:fldCharType="separate"/>
            </w:r>
            <w:r w:rsidR="002A5D0D">
              <w:rPr>
                <w:noProof/>
                <w:webHidden/>
              </w:rPr>
              <w:t>34</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6" w:history="1">
            <w:r w:rsidR="006762B3" w:rsidRPr="00062BC2">
              <w:rPr>
                <w:rStyle w:val="Hyperlink"/>
                <w:rFonts w:eastAsiaTheme="majorEastAsia"/>
                <w:noProof/>
              </w:rPr>
              <w:t>§ 4.5.4.1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Introductie</w:t>
            </w:r>
            <w:r w:rsidR="006762B3">
              <w:rPr>
                <w:noProof/>
                <w:webHidden/>
              </w:rPr>
              <w:tab/>
            </w:r>
            <w:r w:rsidR="006762B3">
              <w:rPr>
                <w:noProof/>
                <w:webHidden/>
              </w:rPr>
              <w:fldChar w:fldCharType="begin"/>
            </w:r>
            <w:r w:rsidR="006762B3">
              <w:rPr>
                <w:noProof/>
                <w:webHidden/>
              </w:rPr>
              <w:instrText xml:space="preserve"> PAGEREF _Toc430604956 \h </w:instrText>
            </w:r>
            <w:r w:rsidR="006762B3">
              <w:rPr>
                <w:noProof/>
                <w:webHidden/>
              </w:rPr>
            </w:r>
            <w:r w:rsidR="006762B3">
              <w:rPr>
                <w:noProof/>
                <w:webHidden/>
              </w:rPr>
              <w:fldChar w:fldCharType="separate"/>
            </w:r>
            <w:r w:rsidR="002A5D0D">
              <w:rPr>
                <w:noProof/>
                <w:webHidden/>
              </w:rPr>
              <w:t>34</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7" w:history="1">
            <w:r w:rsidR="006762B3" w:rsidRPr="00062BC2">
              <w:rPr>
                <w:rStyle w:val="Hyperlink"/>
                <w:rFonts w:eastAsiaTheme="majorEastAsia"/>
                <w:noProof/>
              </w:rPr>
              <w:t>§ 4.5.4.2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Centrale vraag</w:t>
            </w:r>
            <w:r w:rsidR="006762B3">
              <w:rPr>
                <w:noProof/>
                <w:webHidden/>
              </w:rPr>
              <w:tab/>
            </w:r>
            <w:r w:rsidR="006762B3">
              <w:rPr>
                <w:noProof/>
                <w:webHidden/>
              </w:rPr>
              <w:fldChar w:fldCharType="begin"/>
            </w:r>
            <w:r w:rsidR="006762B3">
              <w:rPr>
                <w:noProof/>
                <w:webHidden/>
              </w:rPr>
              <w:instrText xml:space="preserve"> PAGEREF _Toc430604957 \h </w:instrText>
            </w:r>
            <w:r w:rsidR="006762B3">
              <w:rPr>
                <w:noProof/>
                <w:webHidden/>
              </w:rPr>
            </w:r>
            <w:r w:rsidR="006762B3">
              <w:rPr>
                <w:noProof/>
                <w:webHidden/>
              </w:rPr>
              <w:fldChar w:fldCharType="separate"/>
            </w:r>
            <w:r w:rsidR="002A5D0D">
              <w:rPr>
                <w:noProof/>
                <w:webHidden/>
              </w:rPr>
              <w:t>34</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8" w:history="1">
            <w:r w:rsidR="006762B3" w:rsidRPr="00062BC2">
              <w:rPr>
                <w:rStyle w:val="Hyperlink"/>
                <w:rFonts w:eastAsiaTheme="majorEastAsia"/>
                <w:noProof/>
              </w:rPr>
              <w:t>§ 4.5.4.3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Antwoord op de centrale vraag</w:t>
            </w:r>
            <w:r w:rsidR="006762B3">
              <w:rPr>
                <w:noProof/>
                <w:webHidden/>
              </w:rPr>
              <w:tab/>
            </w:r>
            <w:r w:rsidR="006762B3">
              <w:rPr>
                <w:noProof/>
                <w:webHidden/>
              </w:rPr>
              <w:fldChar w:fldCharType="begin"/>
            </w:r>
            <w:r w:rsidR="006762B3">
              <w:rPr>
                <w:noProof/>
                <w:webHidden/>
              </w:rPr>
              <w:instrText xml:space="preserve"> PAGEREF _Toc430604958 \h </w:instrText>
            </w:r>
            <w:r w:rsidR="006762B3">
              <w:rPr>
                <w:noProof/>
                <w:webHidden/>
              </w:rPr>
            </w:r>
            <w:r w:rsidR="006762B3">
              <w:rPr>
                <w:noProof/>
                <w:webHidden/>
              </w:rPr>
              <w:fldChar w:fldCharType="separate"/>
            </w:r>
            <w:r w:rsidR="002A5D0D">
              <w:rPr>
                <w:noProof/>
                <w:webHidden/>
              </w:rPr>
              <w:t>35</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59" w:history="1">
            <w:r w:rsidR="006762B3" w:rsidRPr="00062BC2">
              <w:rPr>
                <w:rStyle w:val="Hyperlink"/>
                <w:rFonts w:eastAsiaTheme="majorEastAsia"/>
                <w:noProof/>
              </w:rPr>
              <w:t>§ 4.5.4.4</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Oefenen</w:t>
            </w:r>
            <w:r w:rsidR="006762B3">
              <w:rPr>
                <w:noProof/>
                <w:webHidden/>
              </w:rPr>
              <w:tab/>
            </w:r>
            <w:r w:rsidR="006762B3">
              <w:rPr>
                <w:noProof/>
                <w:webHidden/>
              </w:rPr>
              <w:fldChar w:fldCharType="begin"/>
            </w:r>
            <w:r w:rsidR="006762B3">
              <w:rPr>
                <w:noProof/>
                <w:webHidden/>
              </w:rPr>
              <w:instrText xml:space="preserve"> PAGEREF _Toc430604959 \h </w:instrText>
            </w:r>
            <w:r w:rsidR="006762B3">
              <w:rPr>
                <w:noProof/>
                <w:webHidden/>
              </w:rPr>
            </w:r>
            <w:r w:rsidR="006762B3">
              <w:rPr>
                <w:noProof/>
                <w:webHidden/>
              </w:rPr>
              <w:fldChar w:fldCharType="separate"/>
            </w:r>
            <w:r w:rsidR="002A5D0D">
              <w:rPr>
                <w:noProof/>
                <w:webHidden/>
              </w:rPr>
              <w:t>37</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60" w:history="1">
            <w:r w:rsidR="006762B3" w:rsidRPr="00062BC2">
              <w:rPr>
                <w:rStyle w:val="Hyperlink"/>
                <w:rFonts w:eastAsiaTheme="majorEastAsia"/>
                <w:noProof/>
              </w:rPr>
              <w:t>§ 4.5.4.5</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Om te onthouden</w:t>
            </w:r>
            <w:r w:rsidR="006762B3">
              <w:rPr>
                <w:noProof/>
                <w:webHidden/>
              </w:rPr>
              <w:tab/>
            </w:r>
            <w:r w:rsidR="006762B3">
              <w:rPr>
                <w:noProof/>
                <w:webHidden/>
              </w:rPr>
              <w:fldChar w:fldCharType="begin"/>
            </w:r>
            <w:r w:rsidR="006762B3">
              <w:rPr>
                <w:noProof/>
                <w:webHidden/>
              </w:rPr>
              <w:instrText xml:space="preserve"> PAGEREF _Toc430604960 \h </w:instrText>
            </w:r>
            <w:r w:rsidR="006762B3">
              <w:rPr>
                <w:noProof/>
                <w:webHidden/>
              </w:rPr>
            </w:r>
            <w:r w:rsidR="006762B3">
              <w:rPr>
                <w:noProof/>
                <w:webHidden/>
              </w:rPr>
              <w:fldChar w:fldCharType="separate"/>
            </w:r>
            <w:r w:rsidR="002A5D0D">
              <w:rPr>
                <w:noProof/>
                <w:webHidden/>
              </w:rPr>
              <w:t>38</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61" w:history="1">
            <w:r w:rsidR="006762B3" w:rsidRPr="00062BC2">
              <w:rPr>
                <w:rStyle w:val="Hyperlink"/>
                <w:rFonts w:eastAsiaTheme="majorEastAsia"/>
                <w:noProof/>
              </w:rPr>
              <w:t>§ 4.5.4.6</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Geïntegreerd oefenen</w:t>
            </w:r>
            <w:r w:rsidR="006762B3">
              <w:rPr>
                <w:noProof/>
                <w:webHidden/>
              </w:rPr>
              <w:tab/>
            </w:r>
            <w:r w:rsidR="006762B3">
              <w:rPr>
                <w:noProof/>
                <w:webHidden/>
              </w:rPr>
              <w:fldChar w:fldCharType="begin"/>
            </w:r>
            <w:r w:rsidR="006762B3">
              <w:rPr>
                <w:noProof/>
                <w:webHidden/>
              </w:rPr>
              <w:instrText xml:space="preserve"> PAGEREF _Toc430604961 \h </w:instrText>
            </w:r>
            <w:r w:rsidR="006762B3">
              <w:rPr>
                <w:noProof/>
                <w:webHidden/>
              </w:rPr>
            </w:r>
            <w:r w:rsidR="006762B3">
              <w:rPr>
                <w:noProof/>
                <w:webHidden/>
              </w:rPr>
              <w:fldChar w:fldCharType="separate"/>
            </w:r>
            <w:r w:rsidR="002A5D0D">
              <w:rPr>
                <w:noProof/>
                <w:webHidden/>
              </w:rPr>
              <w:t>38</w:t>
            </w:r>
            <w:r w:rsidR="006762B3">
              <w:rPr>
                <w:noProof/>
                <w:webHidden/>
              </w:rPr>
              <w:fldChar w:fldCharType="end"/>
            </w:r>
          </w:hyperlink>
        </w:p>
        <w:p w:rsidR="006762B3" w:rsidRDefault="000618EF">
          <w:pPr>
            <w:pStyle w:val="Inhopg2"/>
            <w:rPr>
              <w:rFonts w:asciiTheme="minorHAnsi" w:eastAsiaTheme="minorEastAsia" w:hAnsiTheme="minorHAnsi" w:cstheme="minorBidi"/>
              <w:noProof/>
              <w:sz w:val="22"/>
              <w:szCs w:val="22"/>
            </w:rPr>
          </w:pPr>
          <w:hyperlink w:anchor="_Toc430604962" w:history="1">
            <w:r w:rsidR="006762B3" w:rsidRPr="00062BC2">
              <w:rPr>
                <w:rStyle w:val="Hyperlink"/>
                <w:rFonts w:eastAsiaTheme="majorEastAsia"/>
                <w:noProof/>
              </w:rPr>
              <w:t>§ 4.6</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Samenhang tussen twee kwantitatieve variabelen</w:t>
            </w:r>
            <w:r w:rsidR="006762B3">
              <w:rPr>
                <w:noProof/>
                <w:webHidden/>
              </w:rPr>
              <w:tab/>
            </w:r>
            <w:r w:rsidR="006762B3">
              <w:rPr>
                <w:noProof/>
                <w:webHidden/>
              </w:rPr>
              <w:fldChar w:fldCharType="begin"/>
            </w:r>
            <w:r w:rsidR="006762B3">
              <w:rPr>
                <w:noProof/>
                <w:webHidden/>
              </w:rPr>
              <w:instrText xml:space="preserve"> PAGEREF _Toc430604962 \h </w:instrText>
            </w:r>
            <w:r w:rsidR="006762B3">
              <w:rPr>
                <w:noProof/>
                <w:webHidden/>
              </w:rPr>
            </w:r>
            <w:r w:rsidR="006762B3">
              <w:rPr>
                <w:noProof/>
                <w:webHidden/>
              </w:rPr>
              <w:fldChar w:fldCharType="separate"/>
            </w:r>
            <w:r w:rsidR="002A5D0D">
              <w:rPr>
                <w:noProof/>
                <w:webHidden/>
              </w:rPr>
              <w:t>43</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63" w:history="1">
            <w:r w:rsidR="006762B3" w:rsidRPr="00062BC2">
              <w:rPr>
                <w:rStyle w:val="Hyperlink"/>
                <w:rFonts w:eastAsiaTheme="majorEastAsia"/>
                <w:noProof/>
              </w:rPr>
              <w:t>§ 4.6.1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Correlatiecoëfficiënt</w:t>
            </w:r>
            <w:r w:rsidR="006762B3">
              <w:rPr>
                <w:noProof/>
                <w:webHidden/>
              </w:rPr>
              <w:tab/>
            </w:r>
            <w:r w:rsidR="006762B3">
              <w:rPr>
                <w:noProof/>
                <w:webHidden/>
              </w:rPr>
              <w:fldChar w:fldCharType="begin"/>
            </w:r>
            <w:r w:rsidR="006762B3">
              <w:rPr>
                <w:noProof/>
                <w:webHidden/>
              </w:rPr>
              <w:instrText xml:space="preserve"> PAGEREF _Toc430604963 \h </w:instrText>
            </w:r>
            <w:r w:rsidR="006762B3">
              <w:rPr>
                <w:noProof/>
                <w:webHidden/>
              </w:rPr>
            </w:r>
            <w:r w:rsidR="006762B3">
              <w:rPr>
                <w:noProof/>
                <w:webHidden/>
              </w:rPr>
              <w:fldChar w:fldCharType="separate"/>
            </w:r>
            <w:r w:rsidR="002A5D0D">
              <w:rPr>
                <w:noProof/>
                <w:webHidden/>
              </w:rPr>
              <w:t>43</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64" w:history="1">
            <w:r w:rsidR="006762B3" w:rsidRPr="00062BC2">
              <w:rPr>
                <w:rStyle w:val="Hyperlink"/>
                <w:rFonts w:eastAsiaTheme="majorEastAsia"/>
                <w:noProof/>
              </w:rPr>
              <w:t>§ 4.6.1.1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Introductie</w:t>
            </w:r>
            <w:r w:rsidR="006762B3">
              <w:rPr>
                <w:noProof/>
                <w:webHidden/>
              </w:rPr>
              <w:tab/>
            </w:r>
            <w:r w:rsidR="006762B3">
              <w:rPr>
                <w:noProof/>
                <w:webHidden/>
              </w:rPr>
              <w:fldChar w:fldCharType="begin"/>
            </w:r>
            <w:r w:rsidR="006762B3">
              <w:rPr>
                <w:noProof/>
                <w:webHidden/>
              </w:rPr>
              <w:instrText xml:space="preserve"> PAGEREF _Toc430604964 \h </w:instrText>
            </w:r>
            <w:r w:rsidR="006762B3">
              <w:rPr>
                <w:noProof/>
                <w:webHidden/>
              </w:rPr>
            </w:r>
            <w:r w:rsidR="006762B3">
              <w:rPr>
                <w:noProof/>
                <w:webHidden/>
              </w:rPr>
              <w:fldChar w:fldCharType="separate"/>
            </w:r>
            <w:r w:rsidR="002A5D0D">
              <w:rPr>
                <w:noProof/>
                <w:webHidden/>
              </w:rPr>
              <w:t>43</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65" w:history="1">
            <w:r w:rsidR="006762B3" w:rsidRPr="00062BC2">
              <w:rPr>
                <w:rStyle w:val="Hyperlink"/>
                <w:rFonts w:eastAsiaTheme="majorEastAsia"/>
                <w:noProof/>
              </w:rPr>
              <w:t>§ 4.6.1.2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Centrale vraag</w:t>
            </w:r>
            <w:r w:rsidR="006762B3">
              <w:rPr>
                <w:noProof/>
                <w:webHidden/>
              </w:rPr>
              <w:tab/>
            </w:r>
            <w:r w:rsidR="006762B3">
              <w:rPr>
                <w:noProof/>
                <w:webHidden/>
              </w:rPr>
              <w:fldChar w:fldCharType="begin"/>
            </w:r>
            <w:r w:rsidR="006762B3">
              <w:rPr>
                <w:noProof/>
                <w:webHidden/>
              </w:rPr>
              <w:instrText xml:space="preserve"> PAGEREF _Toc430604965 \h </w:instrText>
            </w:r>
            <w:r w:rsidR="006762B3">
              <w:rPr>
                <w:noProof/>
                <w:webHidden/>
              </w:rPr>
            </w:r>
            <w:r w:rsidR="006762B3">
              <w:rPr>
                <w:noProof/>
                <w:webHidden/>
              </w:rPr>
              <w:fldChar w:fldCharType="separate"/>
            </w:r>
            <w:r w:rsidR="002A5D0D">
              <w:rPr>
                <w:noProof/>
                <w:webHidden/>
              </w:rPr>
              <w:t>44</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66" w:history="1">
            <w:r w:rsidR="006762B3" w:rsidRPr="00062BC2">
              <w:rPr>
                <w:rStyle w:val="Hyperlink"/>
                <w:rFonts w:eastAsiaTheme="majorEastAsia"/>
                <w:noProof/>
              </w:rPr>
              <w:t>§ 4.6.1.3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Antwoord op de centrale vraag</w:t>
            </w:r>
            <w:r w:rsidR="006762B3">
              <w:rPr>
                <w:noProof/>
                <w:webHidden/>
              </w:rPr>
              <w:tab/>
            </w:r>
            <w:r w:rsidR="006762B3">
              <w:rPr>
                <w:noProof/>
                <w:webHidden/>
              </w:rPr>
              <w:fldChar w:fldCharType="begin"/>
            </w:r>
            <w:r w:rsidR="006762B3">
              <w:rPr>
                <w:noProof/>
                <w:webHidden/>
              </w:rPr>
              <w:instrText xml:space="preserve"> PAGEREF _Toc430604966 \h </w:instrText>
            </w:r>
            <w:r w:rsidR="006762B3">
              <w:rPr>
                <w:noProof/>
                <w:webHidden/>
              </w:rPr>
            </w:r>
            <w:r w:rsidR="006762B3">
              <w:rPr>
                <w:noProof/>
                <w:webHidden/>
              </w:rPr>
              <w:fldChar w:fldCharType="separate"/>
            </w:r>
            <w:r w:rsidR="002A5D0D">
              <w:rPr>
                <w:noProof/>
                <w:webHidden/>
              </w:rPr>
              <w:t>44</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73" w:history="1">
            <w:r w:rsidR="006762B3" w:rsidRPr="00062BC2">
              <w:rPr>
                <w:rStyle w:val="Hyperlink"/>
                <w:rFonts w:eastAsiaTheme="majorEastAsia"/>
                <w:noProof/>
              </w:rPr>
              <w:t>§ 4.6.1.4</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Oefenen</w:t>
            </w:r>
            <w:r w:rsidR="006762B3">
              <w:rPr>
                <w:noProof/>
                <w:webHidden/>
              </w:rPr>
              <w:tab/>
            </w:r>
            <w:r w:rsidR="006762B3">
              <w:rPr>
                <w:noProof/>
                <w:webHidden/>
              </w:rPr>
              <w:fldChar w:fldCharType="begin"/>
            </w:r>
            <w:r w:rsidR="006762B3">
              <w:rPr>
                <w:noProof/>
                <w:webHidden/>
              </w:rPr>
              <w:instrText xml:space="preserve"> PAGEREF _Toc430604973 \h </w:instrText>
            </w:r>
            <w:r w:rsidR="006762B3">
              <w:rPr>
                <w:noProof/>
                <w:webHidden/>
              </w:rPr>
            </w:r>
            <w:r w:rsidR="006762B3">
              <w:rPr>
                <w:noProof/>
                <w:webHidden/>
              </w:rPr>
              <w:fldChar w:fldCharType="separate"/>
            </w:r>
            <w:r w:rsidR="002A5D0D">
              <w:rPr>
                <w:noProof/>
                <w:webHidden/>
              </w:rPr>
              <w:t>48</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74" w:history="1">
            <w:r w:rsidR="006762B3" w:rsidRPr="00062BC2">
              <w:rPr>
                <w:rStyle w:val="Hyperlink"/>
                <w:rFonts w:eastAsiaTheme="majorEastAsia"/>
                <w:noProof/>
              </w:rPr>
              <w:t>§ 4.6.1.5</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Om te onthouden</w:t>
            </w:r>
            <w:r w:rsidR="006762B3">
              <w:rPr>
                <w:noProof/>
                <w:webHidden/>
              </w:rPr>
              <w:tab/>
            </w:r>
            <w:r w:rsidR="006762B3">
              <w:rPr>
                <w:noProof/>
                <w:webHidden/>
              </w:rPr>
              <w:fldChar w:fldCharType="begin"/>
            </w:r>
            <w:r w:rsidR="006762B3">
              <w:rPr>
                <w:noProof/>
                <w:webHidden/>
              </w:rPr>
              <w:instrText xml:space="preserve"> PAGEREF _Toc430604974 \h </w:instrText>
            </w:r>
            <w:r w:rsidR="006762B3">
              <w:rPr>
                <w:noProof/>
                <w:webHidden/>
              </w:rPr>
            </w:r>
            <w:r w:rsidR="006762B3">
              <w:rPr>
                <w:noProof/>
                <w:webHidden/>
              </w:rPr>
              <w:fldChar w:fldCharType="separate"/>
            </w:r>
            <w:r w:rsidR="002A5D0D">
              <w:rPr>
                <w:noProof/>
                <w:webHidden/>
              </w:rPr>
              <w:t>49</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80" w:history="1">
            <w:r w:rsidR="006762B3" w:rsidRPr="00062BC2">
              <w:rPr>
                <w:rStyle w:val="Hyperlink"/>
                <w:rFonts w:eastAsiaTheme="majorEastAsia"/>
                <w:noProof/>
              </w:rPr>
              <w:t>§ 4.6.2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Trendlijn</w:t>
            </w:r>
            <w:r w:rsidR="006762B3">
              <w:rPr>
                <w:noProof/>
                <w:webHidden/>
              </w:rPr>
              <w:tab/>
            </w:r>
            <w:r w:rsidR="006762B3">
              <w:rPr>
                <w:noProof/>
                <w:webHidden/>
              </w:rPr>
              <w:fldChar w:fldCharType="begin"/>
            </w:r>
            <w:r w:rsidR="006762B3">
              <w:rPr>
                <w:noProof/>
                <w:webHidden/>
              </w:rPr>
              <w:instrText xml:space="preserve"> PAGEREF _Toc430604980 \h </w:instrText>
            </w:r>
            <w:r w:rsidR="006762B3">
              <w:rPr>
                <w:noProof/>
                <w:webHidden/>
              </w:rPr>
            </w:r>
            <w:r w:rsidR="006762B3">
              <w:rPr>
                <w:noProof/>
                <w:webHidden/>
              </w:rPr>
              <w:fldChar w:fldCharType="separate"/>
            </w:r>
            <w:r w:rsidR="002A5D0D">
              <w:rPr>
                <w:noProof/>
                <w:webHidden/>
              </w:rPr>
              <w:t>49</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81" w:history="1">
            <w:r w:rsidR="006762B3" w:rsidRPr="00062BC2">
              <w:rPr>
                <w:rStyle w:val="Hyperlink"/>
                <w:rFonts w:eastAsiaTheme="majorEastAsia"/>
                <w:noProof/>
              </w:rPr>
              <w:t>§ 4.6.2.1</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Introductie</w:t>
            </w:r>
            <w:r w:rsidR="006762B3">
              <w:rPr>
                <w:noProof/>
                <w:webHidden/>
              </w:rPr>
              <w:tab/>
            </w:r>
            <w:r w:rsidR="006762B3">
              <w:rPr>
                <w:noProof/>
                <w:webHidden/>
              </w:rPr>
              <w:fldChar w:fldCharType="begin"/>
            </w:r>
            <w:r w:rsidR="006762B3">
              <w:rPr>
                <w:noProof/>
                <w:webHidden/>
              </w:rPr>
              <w:instrText xml:space="preserve"> PAGEREF _Toc430604981 \h </w:instrText>
            </w:r>
            <w:r w:rsidR="006762B3">
              <w:rPr>
                <w:noProof/>
                <w:webHidden/>
              </w:rPr>
            </w:r>
            <w:r w:rsidR="006762B3">
              <w:rPr>
                <w:noProof/>
                <w:webHidden/>
              </w:rPr>
              <w:fldChar w:fldCharType="separate"/>
            </w:r>
            <w:r w:rsidR="002A5D0D">
              <w:rPr>
                <w:noProof/>
                <w:webHidden/>
              </w:rPr>
              <w:t>49</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82" w:history="1">
            <w:r w:rsidR="006762B3" w:rsidRPr="00062BC2">
              <w:rPr>
                <w:rStyle w:val="Hyperlink"/>
                <w:rFonts w:eastAsiaTheme="majorEastAsia"/>
                <w:noProof/>
              </w:rPr>
              <w:t>§ 4.6.2.2</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Centrale vraag</w:t>
            </w:r>
            <w:r w:rsidR="006762B3">
              <w:rPr>
                <w:noProof/>
                <w:webHidden/>
              </w:rPr>
              <w:tab/>
            </w:r>
            <w:r w:rsidR="006762B3">
              <w:rPr>
                <w:noProof/>
                <w:webHidden/>
              </w:rPr>
              <w:fldChar w:fldCharType="begin"/>
            </w:r>
            <w:r w:rsidR="006762B3">
              <w:rPr>
                <w:noProof/>
                <w:webHidden/>
              </w:rPr>
              <w:instrText xml:space="preserve"> PAGEREF _Toc430604982 \h </w:instrText>
            </w:r>
            <w:r w:rsidR="006762B3">
              <w:rPr>
                <w:noProof/>
                <w:webHidden/>
              </w:rPr>
            </w:r>
            <w:r w:rsidR="006762B3">
              <w:rPr>
                <w:noProof/>
                <w:webHidden/>
              </w:rPr>
              <w:fldChar w:fldCharType="separate"/>
            </w:r>
            <w:r w:rsidR="002A5D0D">
              <w:rPr>
                <w:noProof/>
                <w:webHidden/>
              </w:rPr>
              <w:t>50</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83" w:history="1">
            <w:r w:rsidR="006762B3" w:rsidRPr="00062BC2">
              <w:rPr>
                <w:rStyle w:val="Hyperlink"/>
                <w:rFonts w:eastAsiaTheme="majorEastAsia"/>
                <w:noProof/>
              </w:rPr>
              <w:t>§ 4.6.2.3</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Antwoord op de centrale vraag</w:t>
            </w:r>
            <w:r w:rsidR="006762B3">
              <w:rPr>
                <w:noProof/>
                <w:webHidden/>
              </w:rPr>
              <w:tab/>
            </w:r>
            <w:r w:rsidR="006762B3">
              <w:rPr>
                <w:noProof/>
                <w:webHidden/>
              </w:rPr>
              <w:fldChar w:fldCharType="begin"/>
            </w:r>
            <w:r w:rsidR="006762B3">
              <w:rPr>
                <w:noProof/>
                <w:webHidden/>
              </w:rPr>
              <w:instrText xml:space="preserve"> PAGEREF _Toc430604983 \h </w:instrText>
            </w:r>
            <w:r w:rsidR="006762B3">
              <w:rPr>
                <w:noProof/>
                <w:webHidden/>
              </w:rPr>
            </w:r>
            <w:r w:rsidR="006762B3">
              <w:rPr>
                <w:noProof/>
                <w:webHidden/>
              </w:rPr>
              <w:fldChar w:fldCharType="separate"/>
            </w:r>
            <w:r w:rsidR="002A5D0D">
              <w:rPr>
                <w:noProof/>
                <w:webHidden/>
              </w:rPr>
              <w:t>50</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84" w:history="1">
            <w:r w:rsidR="006762B3" w:rsidRPr="00062BC2">
              <w:rPr>
                <w:rStyle w:val="Hyperlink"/>
                <w:rFonts w:eastAsiaTheme="majorEastAsia"/>
                <w:noProof/>
              </w:rPr>
              <w:t>§ 4.6.2.4</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Oefenen</w:t>
            </w:r>
            <w:r w:rsidR="006762B3">
              <w:rPr>
                <w:noProof/>
                <w:webHidden/>
              </w:rPr>
              <w:tab/>
            </w:r>
            <w:r w:rsidR="006762B3">
              <w:rPr>
                <w:noProof/>
                <w:webHidden/>
              </w:rPr>
              <w:fldChar w:fldCharType="begin"/>
            </w:r>
            <w:r w:rsidR="006762B3">
              <w:rPr>
                <w:noProof/>
                <w:webHidden/>
              </w:rPr>
              <w:instrText xml:space="preserve"> PAGEREF _Toc430604984 \h </w:instrText>
            </w:r>
            <w:r w:rsidR="006762B3">
              <w:rPr>
                <w:noProof/>
                <w:webHidden/>
              </w:rPr>
            </w:r>
            <w:r w:rsidR="006762B3">
              <w:rPr>
                <w:noProof/>
                <w:webHidden/>
              </w:rPr>
              <w:fldChar w:fldCharType="separate"/>
            </w:r>
            <w:r w:rsidR="002A5D0D">
              <w:rPr>
                <w:noProof/>
                <w:webHidden/>
              </w:rPr>
              <w:t>51</w:t>
            </w:r>
            <w:r w:rsidR="006762B3">
              <w:rPr>
                <w:noProof/>
                <w:webHidden/>
              </w:rPr>
              <w:fldChar w:fldCharType="end"/>
            </w:r>
          </w:hyperlink>
        </w:p>
        <w:p w:rsidR="006762B3" w:rsidRDefault="000618EF">
          <w:pPr>
            <w:pStyle w:val="Inhopg3"/>
            <w:rPr>
              <w:rFonts w:asciiTheme="minorHAnsi" w:eastAsiaTheme="minorEastAsia" w:hAnsiTheme="minorHAnsi" w:cstheme="minorBidi"/>
              <w:noProof/>
              <w:sz w:val="22"/>
              <w:szCs w:val="22"/>
            </w:rPr>
          </w:pPr>
          <w:hyperlink w:anchor="_Toc430604985" w:history="1">
            <w:r w:rsidR="006762B3" w:rsidRPr="00062BC2">
              <w:rPr>
                <w:rStyle w:val="Hyperlink"/>
                <w:rFonts w:eastAsiaTheme="majorEastAsia"/>
                <w:noProof/>
              </w:rPr>
              <w:t>§ 4.6.2.5</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Om te onthouden</w:t>
            </w:r>
            <w:r w:rsidR="006762B3">
              <w:rPr>
                <w:noProof/>
                <w:webHidden/>
              </w:rPr>
              <w:tab/>
            </w:r>
            <w:r w:rsidR="006762B3">
              <w:rPr>
                <w:noProof/>
                <w:webHidden/>
              </w:rPr>
              <w:fldChar w:fldCharType="begin"/>
            </w:r>
            <w:r w:rsidR="006762B3">
              <w:rPr>
                <w:noProof/>
                <w:webHidden/>
              </w:rPr>
              <w:instrText xml:space="preserve"> PAGEREF _Toc430604985 \h </w:instrText>
            </w:r>
            <w:r w:rsidR="006762B3">
              <w:rPr>
                <w:noProof/>
                <w:webHidden/>
              </w:rPr>
            </w:r>
            <w:r w:rsidR="006762B3">
              <w:rPr>
                <w:noProof/>
                <w:webHidden/>
              </w:rPr>
              <w:fldChar w:fldCharType="separate"/>
            </w:r>
            <w:r w:rsidR="002A5D0D">
              <w:rPr>
                <w:noProof/>
                <w:webHidden/>
              </w:rPr>
              <w:t>53</w:t>
            </w:r>
            <w:r w:rsidR="006762B3">
              <w:rPr>
                <w:noProof/>
                <w:webHidden/>
              </w:rPr>
              <w:fldChar w:fldCharType="end"/>
            </w:r>
          </w:hyperlink>
        </w:p>
        <w:p w:rsidR="006762B3" w:rsidRDefault="000618EF">
          <w:pPr>
            <w:pStyle w:val="Inhopg2"/>
            <w:rPr>
              <w:rFonts w:asciiTheme="minorHAnsi" w:eastAsiaTheme="minorEastAsia" w:hAnsiTheme="minorHAnsi" w:cstheme="minorBidi"/>
              <w:noProof/>
              <w:sz w:val="22"/>
              <w:szCs w:val="22"/>
            </w:rPr>
          </w:pPr>
          <w:hyperlink w:anchor="_Toc430604986" w:history="1">
            <w:r w:rsidR="006762B3" w:rsidRPr="00062BC2">
              <w:rPr>
                <w:rStyle w:val="Hyperlink"/>
                <w:rFonts w:eastAsiaTheme="majorEastAsia"/>
                <w:noProof/>
              </w:rPr>
              <w:t>§ 4.7</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Gemengde opdrachten</w:t>
            </w:r>
            <w:r w:rsidR="006762B3">
              <w:rPr>
                <w:noProof/>
                <w:webHidden/>
              </w:rPr>
              <w:tab/>
            </w:r>
            <w:r w:rsidR="006762B3">
              <w:rPr>
                <w:noProof/>
                <w:webHidden/>
              </w:rPr>
              <w:fldChar w:fldCharType="begin"/>
            </w:r>
            <w:r w:rsidR="006762B3">
              <w:rPr>
                <w:noProof/>
                <w:webHidden/>
              </w:rPr>
              <w:instrText xml:space="preserve"> PAGEREF _Toc430604986 \h </w:instrText>
            </w:r>
            <w:r w:rsidR="006762B3">
              <w:rPr>
                <w:noProof/>
                <w:webHidden/>
              </w:rPr>
            </w:r>
            <w:r w:rsidR="006762B3">
              <w:rPr>
                <w:noProof/>
                <w:webHidden/>
              </w:rPr>
              <w:fldChar w:fldCharType="separate"/>
            </w:r>
            <w:r w:rsidR="002A5D0D">
              <w:rPr>
                <w:noProof/>
                <w:webHidden/>
              </w:rPr>
              <w:t>54</w:t>
            </w:r>
            <w:r w:rsidR="006762B3">
              <w:rPr>
                <w:noProof/>
                <w:webHidden/>
              </w:rPr>
              <w:fldChar w:fldCharType="end"/>
            </w:r>
          </w:hyperlink>
        </w:p>
        <w:p w:rsidR="006762B3" w:rsidRDefault="000618EF">
          <w:pPr>
            <w:pStyle w:val="Inhopg2"/>
            <w:rPr>
              <w:rFonts w:asciiTheme="minorHAnsi" w:eastAsiaTheme="minorEastAsia" w:hAnsiTheme="minorHAnsi" w:cstheme="minorBidi"/>
              <w:noProof/>
              <w:sz w:val="22"/>
              <w:szCs w:val="22"/>
            </w:rPr>
          </w:pPr>
          <w:hyperlink w:anchor="_Toc430604987" w:history="1">
            <w:r w:rsidR="006762B3" w:rsidRPr="00062BC2">
              <w:rPr>
                <w:rStyle w:val="Hyperlink"/>
                <w:rFonts w:eastAsiaTheme="majorEastAsia"/>
                <w:noProof/>
              </w:rPr>
              <w:t>§ 4.8</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Terugblik</w:t>
            </w:r>
            <w:r w:rsidR="006762B3">
              <w:rPr>
                <w:noProof/>
                <w:webHidden/>
              </w:rPr>
              <w:tab/>
            </w:r>
            <w:r w:rsidR="006762B3">
              <w:rPr>
                <w:noProof/>
                <w:webHidden/>
              </w:rPr>
              <w:fldChar w:fldCharType="begin"/>
            </w:r>
            <w:r w:rsidR="006762B3">
              <w:rPr>
                <w:noProof/>
                <w:webHidden/>
              </w:rPr>
              <w:instrText xml:space="preserve"> PAGEREF _Toc430604987 \h </w:instrText>
            </w:r>
            <w:r w:rsidR="006762B3">
              <w:rPr>
                <w:noProof/>
                <w:webHidden/>
              </w:rPr>
            </w:r>
            <w:r w:rsidR="006762B3">
              <w:rPr>
                <w:noProof/>
                <w:webHidden/>
              </w:rPr>
              <w:fldChar w:fldCharType="separate"/>
            </w:r>
            <w:r w:rsidR="002A5D0D">
              <w:rPr>
                <w:noProof/>
                <w:webHidden/>
              </w:rPr>
              <w:t>58</w:t>
            </w:r>
            <w:r w:rsidR="006762B3">
              <w:rPr>
                <w:noProof/>
                <w:webHidden/>
              </w:rPr>
              <w:fldChar w:fldCharType="end"/>
            </w:r>
          </w:hyperlink>
        </w:p>
        <w:p w:rsidR="006762B3" w:rsidRDefault="000618EF">
          <w:pPr>
            <w:pStyle w:val="Inhopg2"/>
            <w:rPr>
              <w:rFonts w:asciiTheme="minorHAnsi" w:eastAsiaTheme="minorEastAsia" w:hAnsiTheme="minorHAnsi" w:cstheme="minorBidi"/>
              <w:noProof/>
              <w:sz w:val="22"/>
              <w:szCs w:val="22"/>
            </w:rPr>
          </w:pPr>
          <w:hyperlink w:anchor="_Toc430604988" w:history="1">
            <w:r w:rsidR="006762B3" w:rsidRPr="00062BC2">
              <w:rPr>
                <w:rStyle w:val="Hyperlink"/>
                <w:rFonts w:eastAsiaTheme="majorEastAsia"/>
                <w:noProof/>
              </w:rPr>
              <w:t>§ 4.9</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Lessenserie: Statistiek op een groot gegevensbestand</w:t>
            </w:r>
            <w:r w:rsidR="006762B3">
              <w:rPr>
                <w:noProof/>
                <w:webHidden/>
              </w:rPr>
              <w:tab/>
            </w:r>
            <w:r w:rsidR="006762B3">
              <w:rPr>
                <w:noProof/>
                <w:webHidden/>
              </w:rPr>
              <w:fldChar w:fldCharType="begin"/>
            </w:r>
            <w:r w:rsidR="006762B3">
              <w:rPr>
                <w:noProof/>
                <w:webHidden/>
              </w:rPr>
              <w:instrText xml:space="preserve"> PAGEREF _Toc430604988 \h </w:instrText>
            </w:r>
            <w:r w:rsidR="006762B3">
              <w:rPr>
                <w:noProof/>
                <w:webHidden/>
              </w:rPr>
            </w:r>
            <w:r w:rsidR="006762B3">
              <w:rPr>
                <w:noProof/>
                <w:webHidden/>
              </w:rPr>
              <w:fldChar w:fldCharType="separate"/>
            </w:r>
            <w:r w:rsidR="002A5D0D">
              <w:rPr>
                <w:noProof/>
                <w:webHidden/>
              </w:rPr>
              <w:t>59</w:t>
            </w:r>
            <w:r w:rsidR="006762B3">
              <w:rPr>
                <w:noProof/>
                <w:webHidden/>
              </w:rPr>
              <w:fldChar w:fldCharType="end"/>
            </w:r>
          </w:hyperlink>
        </w:p>
        <w:p w:rsidR="006762B3" w:rsidRDefault="000618EF">
          <w:pPr>
            <w:pStyle w:val="Inhopg2"/>
            <w:rPr>
              <w:rFonts w:asciiTheme="minorHAnsi" w:eastAsiaTheme="minorEastAsia" w:hAnsiTheme="minorHAnsi" w:cstheme="minorBidi"/>
              <w:noProof/>
              <w:sz w:val="22"/>
              <w:szCs w:val="22"/>
            </w:rPr>
          </w:pPr>
          <w:hyperlink w:anchor="_Toc430604989" w:history="1">
            <w:r w:rsidR="006762B3" w:rsidRPr="00062BC2">
              <w:rPr>
                <w:rStyle w:val="Hyperlink"/>
                <w:rFonts w:eastAsiaTheme="majorEastAsia"/>
                <w:noProof/>
              </w:rPr>
              <w:t>§ 4.10</w:t>
            </w:r>
            <w:r w:rsidR="006762B3">
              <w:rPr>
                <w:rFonts w:asciiTheme="minorHAnsi" w:eastAsiaTheme="minorEastAsia" w:hAnsiTheme="minorHAnsi" w:cstheme="minorBidi"/>
                <w:noProof/>
                <w:sz w:val="22"/>
                <w:szCs w:val="22"/>
              </w:rPr>
              <w:tab/>
            </w:r>
            <w:r w:rsidR="006762B3" w:rsidRPr="00062BC2">
              <w:rPr>
                <w:rStyle w:val="Hyperlink"/>
                <w:rFonts w:eastAsiaTheme="majorEastAsia"/>
                <w:noProof/>
              </w:rPr>
              <w:t>Diagnostische computertoets</w:t>
            </w:r>
            <w:r w:rsidR="006762B3">
              <w:rPr>
                <w:noProof/>
                <w:webHidden/>
              </w:rPr>
              <w:tab/>
            </w:r>
            <w:r w:rsidR="006762B3">
              <w:rPr>
                <w:noProof/>
                <w:webHidden/>
              </w:rPr>
              <w:fldChar w:fldCharType="begin"/>
            </w:r>
            <w:r w:rsidR="006762B3">
              <w:rPr>
                <w:noProof/>
                <w:webHidden/>
              </w:rPr>
              <w:instrText xml:space="preserve"> PAGEREF _Toc430604989 \h </w:instrText>
            </w:r>
            <w:r w:rsidR="006762B3">
              <w:rPr>
                <w:noProof/>
                <w:webHidden/>
              </w:rPr>
            </w:r>
            <w:r w:rsidR="006762B3">
              <w:rPr>
                <w:noProof/>
                <w:webHidden/>
              </w:rPr>
              <w:fldChar w:fldCharType="separate"/>
            </w:r>
            <w:r w:rsidR="002A5D0D">
              <w:rPr>
                <w:noProof/>
                <w:webHidden/>
              </w:rPr>
              <w:t>68</w:t>
            </w:r>
            <w:r w:rsidR="006762B3">
              <w:rPr>
                <w:noProof/>
                <w:webHidden/>
              </w:rPr>
              <w:fldChar w:fldCharType="end"/>
            </w:r>
          </w:hyperlink>
        </w:p>
        <w:p w:rsidR="009C1E88" w:rsidRDefault="009C1E88">
          <w:r>
            <w:rPr>
              <w:b/>
              <w:bCs/>
            </w:rPr>
            <w:fldChar w:fldCharType="end"/>
          </w:r>
        </w:p>
      </w:sdtContent>
    </w:sdt>
    <w:p w:rsidR="00537921" w:rsidRDefault="00537921" w:rsidP="00537921"/>
    <w:p w:rsidR="00537921" w:rsidRDefault="00537921" w:rsidP="00537921">
      <w:pPr>
        <w:overflowPunct/>
        <w:autoSpaceDE/>
        <w:autoSpaceDN/>
        <w:adjustRightInd/>
        <w:spacing w:line="240" w:lineRule="auto"/>
        <w:textAlignment w:val="auto"/>
      </w:pPr>
      <w:r>
        <w:br w:type="page"/>
      </w:r>
    </w:p>
    <w:p w:rsidR="00537921" w:rsidRPr="00DD1102" w:rsidRDefault="00537921" w:rsidP="00537921">
      <w:pPr>
        <w:pStyle w:val="Kop2"/>
      </w:pPr>
      <w:bookmarkStart w:id="3" w:name="_Toc430604915"/>
      <w:r w:rsidRPr="00DD1102">
        <w:lastRenderedPageBreak/>
        <w:t>§</w:t>
      </w:r>
      <w:r w:rsidR="00144822">
        <w:t xml:space="preserve"> </w:t>
      </w:r>
      <w:r w:rsidRPr="00DD1102">
        <w:t>4.1</w:t>
      </w:r>
      <w:r w:rsidRPr="00DD1102">
        <w:tab/>
        <w:t>Voorkennis</w:t>
      </w:r>
      <w:bookmarkEnd w:id="3"/>
    </w:p>
    <w:p w:rsidR="00537921" w:rsidRDefault="00537921" w:rsidP="00537921"/>
    <w:p w:rsidR="00537921" w:rsidRDefault="00537921" w:rsidP="00537921">
      <w:r>
        <w:t>Om deze module te begrijpen, moet je weten wat de volgende begrippen betekenen:</w:t>
      </w:r>
    </w:p>
    <w:p w:rsidR="00537921" w:rsidRDefault="00537921" w:rsidP="00C976F8">
      <w:pPr>
        <w:pStyle w:val="Lijstalinea"/>
        <w:numPr>
          <w:ilvl w:val="0"/>
          <w:numId w:val="1"/>
        </w:numPr>
      </w:pPr>
      <w:r>
        <w:t>Statistische cyclus.</w:t>
      </w:r>
    </w:p>
    <w:p w:rsidR="00537921" w:rsidRDefault="00537921" w:rsidP="00C976F8">
      <w:pPr>
        <w:pStyle w:val="Lijstalinea"/>
        <w:numPr>
          <w:ilvl w:val="0"/>
          <w:numId w:val="1"/>
        </w:numPr>
      </w:pPr>
      <w:r>
        <w:t>Populatie en steekproef.</w:t>
      </w:r>
    </w:p>
    <w:p w:rsidR="00537921" w:rsidRDefault="00537921" w:rsidP="00C976F8">
      <w:pPr>
        <w:pStyle w:val="Lijstalinea"/>
        <w:numPr>
          <w:ilvl w:val="0"/>
          <w:numId w:val="1"/>
        </w:numPr>
      </w:pPr>
      <w:r>
        <w:t>Variabelen en hun meetniveau.</w:t>
      </w:r>
    </w:p>
    <w:p w:rsidR="00537921" w:rsidRDefault="00537921" w:rsidP="00537921">
      <w:r>
        <w:t xml:space="preserve">Deze begrippen </w:t>
      </w:r>
      <w:r w:rsidR="009C1E88">
        <w:t>komen</w:t>
      </w:r>
      <w:r>
        <w:t xml:space="preserve"> </w:t>
      </w:r>
      <w:r w:rsidR="00A20785">
        <w:t xml:space="preserve">hieronder </w:t>
      </w:r>
      <w:r>
        <w:t xml:space="preserve">(nogmaals) </w:t>
      </w:r>
      <w:r w:rsidR="009C1E88">
        <w:t>aan bod</w:t>
      </w:r>
      <w:r>
        <w:t>.</w:t>
      </w:r>
    </w:p>
    <w:p w:rsidR="00537921" w:rsidRDefault="00537921" w:rsidP="00537921"/>
    <w:p w:rsidR="00537921" w:rsidRPr="009626F6" w:rsidRDefault="00537921" w:rsidP="00537921">
      <w:pPr>
        <w:rPr>
          <w:rStyle w:val="Intensievebenadrukking"/>
        </w:rPr>
      </w:pPr>
      <w:r w:rsidRPr="009626F6">
        <w:rPr>
          <w:rStyle w:val="Intensievebenadrukking"/>
        </w:rPr>
        <w:t>Statistische cyclus</w:t>
      </w:r>
    </w:p>
    <w:p w:rsidR="00537921" w:rsidRDefault="00F8563C" w:rsidP="00C976F8">
      <w:pPr>
        <w:pStyle w:val="Lijstalinea"/>
        <w:numPr>
          <w:ilvl w:val="0"/>
          <w:numId w:val="2"/>
        </w:numPr>
      </w:pPr>
      <w:r>
        <w:t>We beg</w:t>
      </w:r>
      <w:r w:rsidR="00537921">
        <w:t>in</w:t>
      </w:r>
      <w:r>
        <w:t>nen</w:t>
      </w:r>
      <w:r w:rsidR="00537921">
        <w:t xml:space="preserve"> een statistisch onderzoek met een vraag die (alleen) met statistische gegevens kan worden beantwoord.</w:t>
      </w:r>
    </w:p>
    <w:p w:rsidR="00537921" w:rsidRDefault="00537921" w:rsidP="00C976F8">
      <w:pPr>
        <w:pStyle w:val="Lijstalinea"/>
        <w:numPr>
          <w:ilvl w:val="0"/>
          <w:numId w:val="2"/>
        </w:numPr>
      </w:pPr>
      <w:r>
        <w:t>Dan ste</w:t>
      </w:r>
      <w:r w:rsidR="00F8563C">
        <w:t>llen w</w:t>
      </w:r>
      <w:r>
        <w:t>e vast over welke populatie (doelgroep) het onderzoek gaat. De leden van de populatie zijn de elementen waar het onderzoek betrekking op heeft.</w:t>
      </w:r>
    </w:p>
    <w:p w:rsidR="00537921" w:rsidRDefault="00537921" w:rsidP="00C976F8">
      <w:pPr>
        <w:pStyle w:val="Lijstalinea"/>
        <w:numPr>
          <w:ilvl w:val="0"/>
          <w:numId w:val="2"/>
        </w:numPr>
      </w:pPr>
      <w:r>
        <w:t>Vervolgens stel</w:t>
      </w:r>
      <w:r w:rsidR="00F8563C">
        <w:t xml:space="preserve">len we </w:t>
      </w:r>
      <w:r>
        <w:t>nauwkeurig vast op welke statistische variabele het onderzoek betrekking heeft.</w:t>
      </w:r>
    </w:p>
    <w:p w:rsidR="00537921" w:rsidRDefault="00537921" w:rsidP="00C976F8">
      <w:pPr>
        <w:pStyle w:val="Lijstalinea"/>
        <w:numPr>
          <w:ilvl w:val="0"/>
          <w:numId w:val="2"/>
        </w:numPr>
      </w:pPr>
      <w:r>
        <w:t>Daarna verzamele</w:t>
      </w:r>
      <w:r w:rsidR="00F8563C">
        <w:t>n we</w:t>
      </w:r>
      <w:r>
        <w:t xml:space="preserve"> de bij die variabele passende data (gegevens)</w:t>
      </w:r>
      <w:r w:rsidR="009C1E88">
        <w:t>. D</w:t>
      </w:r>
      <w:r>
        <w:t>it kunnen gegevens zijn van de gehele populatie of van een deel van de populatie (steekproef).</w:t>
      </w:r>
    </w:p>
    <w:p w:rsidR="00537921" w:rsidRDefault="00537921" w:rsidP="00C976F8">
      <w:pPr>
        <w:pStyle w:val="Lijstalinea"/>
        <w:numPr>
          <w:ilvl w:val="0"/>
          <w:numId w:val="2"/>
        </w:numPr>
      </w:pPr>
      <w:r>
        <w:t>Vervolgens orden</w:t>
      </w:r>
      <w:r w:rsidR="00F8563C">
        <w:t>en</w:t>
      </w:r>
      <w:r>
        <w:t xml:space="preserve"> en analyse</w:t>
      </w:r>
      <w:r w:rsidR="00F8563C">
        <w:t xml:space="preserve">ren we </w:t>
      </w:r>
      <w:r>
        <w:t>de verzamelde gegevens om meer overzicht te krijgen.</w:t>
      </w:r>
    </w:p>
    <w:p w:rsidR="00537921" w:rsidRDefault="00537921" w:rsidP="00C976F8">
      <w:pPr>
        <w:pStyle w:val="Lijstalinea"/>
        <w:numPr>
          <w:ilvl w:val="0"/>
          <w:numId w:val="2"/>
        </w:numPr>
      </w:pPr>
      <w:r>
        <w:t>Tenslotte prober</w:t>
      </w:r>
      <w:r w:rsidR="00F8563C">
        <w:t>en w</w:t>
      </w:r>
      <w:r>
        <w:t>e een conclusie te trekken.</w:t>
      </w:r>
    </w:p>
    <w:p w:rsidR="00537921" w:rsidRDefault="00537921" w:rsidP="00537921"/>
    <w:p w:rsidR="00537921" w:rsidRPr="009626F6" w:rsidRDefault="00537921" w:rsidP="00537921">
      <w:pPr>
        <w:rPr>
          <w:rStyle w:val="Intensievebenadrukking"/>
        </w:rPr>
      </w:pPr>
      <w:r w:rsidRPr="009626F6">
        <w:rPr>
          <w:rStyle w:val="Intensievebenadrukking"/>
        </w:rPr>
        <w:t>Populatie en steekproef</w:t>
      </w:r>
    </w:p>
    <w:p w:rsidR="00537921" w:rsidRDefault="00537921" w:rsidP="00C976F8">
      <w:pPr>
        <w:pStyle w:val="Lijstalinea"/>
        <w:numPr>
          <w:ilvl w:val="0"/>
          <w:numId w:val="3"/>
        </w:numPr>
      </w:pPr>
      <w:r>
        <w:t>In het algemeen willen we iets weten over alle elementen waarop het onderzoek betrekking heeft.</w:t>
      </w:r>
      <w:r w:rsidR="00F8563C">
        <w:t xml:space="preserve"> Vaak zijn de elementen</w:t>
      </w:r>
      <w:r w:rsidR="00F8563C" w:rsidRPr="00F8563C">
        <w:t xml:space="preserve"> personen, maar het kunnen</w:t>
      </w:r>
      <w:r w:rsidR="00F8563C">
        <w:t xml:space="preserve"> ook auto’s zijn of lampen etc.</w:t>
      </w:r>
      <w:r w:rsidR="009C1E88">
        <w:br/>
      </w:r>
      <w:r>
        <w:t>Soms is het mogelijk om al die elementen (de gehele populatie) te onderzoeken, maar vaak is dat onmogelijk</w:t>
      </w:r>
      <w:r w:rsidR="005F6D04">
        <w:t>,</w:t>
      </w:r>
      <w:r>
        <w:t xml:space="preserve"> omdat het te veel tijd zou kosten en/of te duur zou zijn.</w:t>
      </w:r>
      <w:r w:rsidR="009C1E88">
        <w:t xml:space="preserve"> </w:t>
      </w:r>
      <w:r>
        <w:t xml:space="preserve">Als </w:t>
      </w:r>
      <w:r w:rsidR="005F6D04">
        <w:t>dat het geval</w:t>
      </w:r>
      <w:r>
        <w:t xml:space="preserve"> is</w:t>
      </w:r>
      <w:r w:rsidR="00F8563C">
        <w:t>,</w:t>
      </w:r>
      <w:r>
        <w:t xml:space="preserve"> beperk</w:t>
      </w:r>
      <w:r w:rsidR="005F6D04">
        <w:t xml:space="preserve">en we ons </w:t>
      </w:r>
      <w:r>
        <w:t xml:space="preserve">tot een steekproef uit de populatie waarin </w:t>
      </w:r>
      <w:r w:rsidR="005F6D04">
        <w:t xml:space="preserve">we zijn </w:t>
      </w:r>
      <w:r>
        <w:t>geïnteresseerd.</w:t>
      </w:r>
    </w:p>
    <w:p w:rsidR="00537921" w:rsidRDefault="00537921" w:rsidP="00C976F8">
      <w:pPr>
        <w:pStyle w:val="Lijstalinea"/>
        <w:numPr>
          <w:ilvl w:val="0"/>
          <w:numId w:val="3"/>
        </w:numPr>
      </w:pPr>
      <w:r>
        <w:t>De steekproefomvang is het aantal elementen in de steekproef.</w:t>
      </w:r>
    </w:p>
    <w:p w:rsidR="00537921" w:rsidRDefault="00537921" w:rsidP="00C976F8">
      <w:pPr>
        <w:pStyle w:val="Lijstalinea"/>
        <w:numPr>
          <w:ilvl w:val="0"/>
          <w:numId w:val="3"/>
        </w:numPr>
      </w:pPr>
      <w:r>
        <w:t xml:space="preserve">De steekproefopzet is de manier waarop </w:t>
      </w:r>
      <w:r w:rsidR="005F6D04">
        <w:t xml:space="preserve">we bepalen </w:t>
      </w:r>
      <w:r>
        <w:t>welke elementen uit de populatie in de steekproef terechtkomen.</w:t>
      </w:r>
    </w:p>
    <w:p w:rsidR="00537921" w:rsidRDefault="00537921" w:rsidP="00F8563C">
      <w:pPr>
        <w:pStyle w:val="Lijstalinea"/>
        <w:numPr>
          <w:ilvl w:val="0"/>
          <w:numId w:val="3"/>
        </w:numPr>
      </w:pPr>
      <w:r>
        <w:t xml:space="preserve">Een steekproef is aselect als </w:t>
      </w:r>
      <w:r w:rsidR="00F8563C">
        <w:t xml:space="preserve">deze </w:t>
      </w:r>
      <w:r>
        <w:t xml:space="preserve">geen </w:t>
      </w:r>
      <w:r w:rsidR="009C1E88">
        <w:t>‘</w:t>
      </w:r>
      <w:r>
        <w:t>voorkeur</w:t>
      </w:r>
      <w:r w:rsidR="009C1E88">
        <w:t>’</w:t>
      </w:r>
      <w:r>
        <w:t xml:space="preserve"> heeft voor bepaalde soorten elementen</w:t>
      </w:r>
      <w:r w:rsidR="009C1E88">
        <w:t>.</w:t>
      </w:r>
      <w:r w:rsidR="009C1E88">
        <w:br/>
        <w:t>Met andere woorden</w:t>
      </w:r>
      <w:r>
        <w:t>: elk element uit de populatie heeft dezelfde kans heeft om in de steekproef te zitten.</w:t>
      </w:r>
    </w:p>
    <w:p w:rsidR="00F8563C" w:rsidRDefault="00537921" w:rsidP="009626F6">
      <w:pPr>
        <w:pStyle w:val="Lijstalinea"/>
        <w:numPr>
          <w:ilvl w:val="0"/>
          <w:numId w:val="3"/>
        </w:numPr>
      </w:pPr>
      <w:r>
        <w:t xml:space="preserve">We noemen een steekproef representatief voor de populatie waaruit </w:t>
      </w:r>
      <w:r w:rsidR="00F8563C">
        <w:t xml:space="preserve">deze </w:t>
      </w:r>
      <w:r>
        <w:t>getrokken is wanneer de steekproef een vergelijkbare verdeling vertoont op alle relevante variabelen.</w:t>
      </w:r>
      <w:r w:rsidR="00F8563C">
        <w:br/>
      </w:r>
      <w:r>
        <w:t xml:space="preserve">De beste manier om representativiteit te garanderen is </w:t>
      </w:r>
      <w:r w:rsidR="00F8563C">
        <w:t xml:space="preserve">het trekken van </w:t>
      </w:r>
      <w:r>
        <w:t>een aselecte steekproef</w:t>
      </w:r>
      <w:r w:rsidR="00F8563C">
        <w:t>.</w:t>
      </w:r>
    </w:p>
    <w:p w:rsidR="00537921" w:rsidRDefault="00537921" w:rsidP="00F8563C"/>
    <w:p w:rsidR="00D20460" w:rsidRDefault="00D20460">
      <w:pPr>
        <w:overflowPunct/>
        <w:autoSpaceDE/>
        <w:autoSpaceDN/>
        <w:adjustRightInd/>
        <w:spacing w:line="240" w:lineRule="auto"/>
        <w:textAlignment w:val="auto"/>
        <w:rPr>
          <w:rStyle w:val="Intensievebenadrukking"/>
        </w:rPr>
      </w:pPr>
      <w:r>
        <w:rPr>
          <w:rStyle w:val="Intensievebenadrukking"/>
        </w:rPr>
        <w:br w:type="page"/>
      </w:r>
    </w:p>
    <w:p w:rsidR="00537921" w:rsidRPr="009626F6" w:rsidRDefault="00537921" w:rsidP="00537921">
      <w:pPr>
        <w:rPr>
          <w:rStyle w:val="Intensievebenadrukking"/>
        </w:rPr>
      </w:pPr>
      <w:r w:rsidRPr="009626F6">
        <w:rPr>
          <w:rStyle w:val="Intensievebenadrukking"/>
        </w:rPr>
        <w:lastRenderedPageBreak/>
        <w:t>Variabelen en hun meetniveau</w:t>
      </w:r>
    </w:p>
    <w:p w:rsidR="00537921" w:rsidRDefault="005F6D04" w:rsidP="00C976F8">
      <w:pPr>
        <w:pStyle w:val="Lijstalinea"/>
        <w:numPr>
          <w:ilvl w:val="0"/>
          <w:numId w:val="4"/>
        </w:numPr>
      </w:pPr>
      <w:r>
        <w:t>Van belang i</w:t>
      </w:r>
      <w:r w:rsidR="00537921">
        <w:t>n deze module is het onderscheid tussen kwalitatieve en kwantitatieve variabelen.</w:t>
      </w:r>
    </w:p>
    <w:p w:rsidR="00A20785" w:rsidRDefault="00537921" w:rsidP="00C976F8">
      <w:pPr>
        <w:pStyle w:val="Lijstalinea"/>
        <w:numPr>
          <w:ilvl w:val="0"/>
          <w:numId w:val="4"/>
        </w:numPr>
      </w:pPr>
      <w:r>
        <w:t xml:space="preserve">Kwalitatieve variabelen zijn variabelen waarvan </w:t>
      </w:r>
      <w:r w:rsidR="00D33505">
        <w:t xml:space="preserve">we </w:t>
      </w:r>
      <w:r>
        <w:t xml:space="preserve">de uitkomsten niet </w:t>
      </w:r>
      <w:r w:rsidR="00D33505" w:rsidRPr="00D33505">
        <w:t>uitdrukken</w:t>
      </w:r>
      <w:r w:rsidR="00D33505">
        <w:t xml:space="preserve"> </w:t>
      </w:r>
      <w:r w:rsidR="00F8563C">
        <w:t xml:space="preserve">in </w:t>
      </w:r>
      <w:r>
        <w:t>getallen (met een getalsmatige betekenis).</w:t>
      </w:r>
    </w:p>
    <w:p w:rsidR="00537921" w:rsidRDefault="00537921" w:rsidP="009626F6">
      <w:pPr>
        <w:pStyle w:val="Lijstalinea"/>
        <w:ind w:left="360"/>
      </w:pPr>
      <w:r>
        <w:t xml:space="preserve">Bij kwantitatieve variabelen </w:t>
      </w:r>
      <w:r w:rsidR="00D33505">
        <w:t xml:space="preserve">drukken we </w:t>
      </w:r>
      <w:r>
        <w:t>de uitkomsten wel</w:t>
      </w:r>
      <w:r w:rsidR="00D33505">
        <w:t xml:space="preserve"> uit</w:t>
      </w:r>
      <w:r>
        <w:t xml:space="preserve"> in getallen (met getalsmatige betekenis).</w:t>
      </w:r>
    </w:p>
    <w:p w:rsidR="00537921" w:rsidRDefault="00D33505" w:rsidP="00C976F8">
      <w:pPr>
        <w:pStyle w:val="Lijstalinea"/>
        <w:numPr>
          <w:ilvl w:val="0"/>
          <w:numId w:val="4"/>
        </w:numPr>
      </w:pPr>
      <w:r>
        <w:t xml:space="preserve">Binnen </w:t>
      </w:r>
      <w:r w:rsidR="00537921">
        <w:t>de kwalitatieve variabelen maken we een onderscheid in nominale en ordinale variabelen.</w:t>
      </w:r>
    </w:p>
    <w:p w:rsidR="00537921" w:rsidRDefault="00537921" w:rsidP="00C976F8">
      <w:pPr>
        <w:pStyle w:val="Lijstalinea"/>
        <w:numPr>
          <w:ilvl w:val="0"/>
          <w:numId w:val="4"/>
        </w:numPr>
      </w:pPr>
      <w:r>
        <w:t>Bij een variabele op nominaal niveau vormen de mogelijke waarden niet meer dan labels voor de categorieën.</w:t>
      </w:r>
      <w:r w:rsidR="00F8563C">
        <w:t xml:space="preserve"> </w:t>
      </w:r>
      <w:r>
        <w:t>Een voorbeeld van een variabele op nominaal niveau is geslacht. Deze variabele heeft twee mogelijke waarden: man of vrouw. Man en vrouw kun je zien als labels voor de twee verschillende geslachten.</w:t>
      </w:r>
    </w:p>
    <w:p w:rsidR="00537921" w:rsidRDefault="00537921" w:rsidP="00C976F8">
      <w:pPr>
        <w:pStyle w:val="Lijstalinea"/>
        <w:numPr>
          <w:ilvl w:val="0"/>
          <w:numId w:val="4"/>
        </w:numPr>
      </w:pPr>
      <w:r>
        <w:t>Bij een variabele die op ordinaal niveau is gemeten heeft de ordening van de waarden van laag naar hoog een bepaalde betekenis. Een voorbeeld van een variabele op ordinaal niveau is bijvoorbeeld werkhouding als dit wordt beoordeeld via de mogelijke waarden onvoldoende, matig, voldoende en goed.</w:t>
      </w:r>
    </w:p>
    <w:p w:rsidR="00537921" w:rsidRDefault="00537921" w:rsidP="00537921"/>
    <w:p w:rsidR="00F8563C" w:rsidRDefault="00537921" w:rsidP="00537921">
      <w:r>
        <w:t>Bij het eindexamen zal een formule</w:t>
      </w:r>
      <w:r w:rsidR="00C5188B">
        <w:t>blad</w:t>
      </w:r>
      <w:r>
        <w:t xml:space="preserve"> afgedrukt worden.</w:t>
      </w:r>
      <w:r w:rsidR="00D20460">
        <w:br/>
      </w:r>
      <w:r w:rsidR="00F8563C">
        <w:t xml:space="preserve">Deze </w:t>
      </w:r>
      <w:r w:rsidR="00A20785">
        <w:t>staat hieronder afgedrukt</w:t>
      </w:r>
      <w:r w:rsidR="00F8563C">
        <w:t xml:space="preserve"> en leer je ook te gebruiken.</w:t>
      </w:r>
    </w:p>
    <w:p w:rsidR="00365E29" w:rsidRPr="00365E29" w:rsidRDefault="00365E29" w:rsidP="00365E29"/>
    <w:p w:rsidR="00365E29" w:rsidRPr="009626F6" w:rsidRDefault="00365E29" w:rsidP="00365E29">
      <w:pPr>
        <w:rPr>
          <w:b/>
        </w:rPr>
      </w:pPr>
      <w:r w:rsidRPr="009626F6">
        <w:rPr>
          <w:b/>
        </w:rPr>
        <w:t>F</w:t>
      </w:r>
      <w:r w:rsidR="009C00EB" w:rsidRPr="009626F6">
        <w:rPr>
          <w:b/>
        </w:rPr>
        <w:t>ormule</w:t>
      </w:r>
      <w:r w:rsidR="00C5188B">
        <w:rPr>
          <w:b/>
        </w:rPr>
        <w:t>blad</w:t>
      </w:r>
      <w:r w:rsidR="009C00EB" w:rsidRPr="009626F6">
        <w:rPr>
          <w:b/>
        </w:rPr>
        <w:t xml:space="preserve"> bij Centraal Schriftelijke E</w:t>
      </w:r>
      <w:r w:rsidRPr="009626F6">
        <w:rPr>
          <w:b/>
        </w:rPr>
        <w:t>indexamen</w:t>
      </w:r>
    </w:p>
    <w:p w:rsidR="00537921" w:rsidRDefault="00365E29" w:rsidP="00537921">
      <w:r w:rsidRPr="00F8563C">
        <w:rPr>
          <w:b/>
          <w:noProof/>
        </w:rPr>
        <mc:AlternateContent>
          <mc:Choice Requires="wps">
            <w:drawing>
              <wp:anchor distT="0" distB="0" distL="114300" distR="114300" simplePos="0" relativeHeight="251724800" behindDoc="0" locked="0" layoutInCell="1" allowOverlap="1" wp14:anchorId="061F2467" wp14:editId="73C42F53">
                <wp:simplePos x="0" y="0"/>
                <wp:positionH relativeFrom="margin">
                  <wp:align>center</wp:align>
                </wp:positionH>
                <wp:positionV relativeFrom="paragraph">
                  <wp:posOffset>219075</wp:posOffset>
                </wp:positionV>
                <wp:extent cx="5400675" cy="1852295"/>
                <wp:effectExtent l="0" t="0" r="28575" b="14605"/>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52550"/>
                        </a:xfrm>
                        <a:prstGeom prst="rect">
                          <a:avLst/>
                        </a:prstGeom>
                        <a:solidFill>
                          <a:srgbClr val="DAEEF3"/>
                        </a:solidFill>
                        <a:ln w="9525">
                          <a:solidFill>
                            <a:srgbClr val="000000"/>
                          </a:solidFill>
                          <a:miter lim="800000"/>
                          <a:headEnd/>
                          <a:tailEnd/>
                        </a:ln>
                      </wps:spPr>
                      <wps:txbx>
                        <w:txbxContent>
                          <w:p w:rsidR="00CB1413" w:rsidRPr="000778B2" w:rsidRDefault="00CB1413" w:rsidP="00F8563C">
                            <w:pPr>
                              <w:rPr>
                                <w:b/>
                              </w:rPr>
                            </w:pPr>
                            <w:r w:rsidRPr="000778B2">
                              <w:rPr>
                                <w:b/>
                              </w:rPr>
                              <w:t>Betrouwbaarheidsintervallen</w:t>
                            </w:r>
                          </w:p>
                          <w:p w:rsidR="00CB1413" w:rsidRPr="00DB464E" w:rsidRDefault="00CB1413" w:rsidP="00F8563C">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sz w:val="18"/>
                                <w:szCs w:val="18"/>
                              </w:rPr>
                              <w:t>Het 95</w:t>
                            </w:r>
                            <w:r>
                              <w:rPr>
                                <w:rFonts w:cs="Arial"/>
                                <w:spacing w:val="0"/>
                                <w:sz w:val="18"/>
                                <w:szCs w:val="18"/>
                              </w:rPr>
                              <w:t>% -</w:t>
                            </w:r>
                            <w:r w:rsidRPr="00DB464E">
                              <w:rPr>
                                <w:rFonts w:cs="Arial"/>
                                <w:spacing w:val="0"/>
                                <w:sz w:val="18"/>
                                <w:szCs w:val="18"/>
                              </w:rPr>
                              <w:t xml:space="preserve">betrouwbaarheidsinterval voor de populatieproportie is </w:t>
                            </w:r>
                            <w:r w:rsidRPr="00DB464E">
                              <w:rPr>
                                <w:rFonts w:cs="Arial"/>
                                <w:spacing w:val="0"/>
                                <w:position w:val="-26"/>
                                <w:sz w:val="18"/>
                                <w:szCs w:val="18"/>
                              </w:rPr>
                              <w:object w:dxaOrig="1719" w:dyaOrig="700">
                                <v:shape id="_x0000_i1026" type="#_x0000_t75" style="width:86.2pt;height:34.5pt" o:ole="">
                                  <v:imagedata r:id="rId12" o:title=""/>
                                </v:shape>
                                <o:OLEObject Type="Embed" ProgID="Equation.3" ShapeID="_x0000_i1026" DrawAspect="Content" ObjectID="_1505815118" r:id="rId13"/>
                              </w:object>
                            </w:r>
                            <w:r>
                              <w:rPr>
                                <w:rFonts w:cs="Arial"/>
                                <w:spacing w:val="0"/>
                                <w:sz w:val="18"/>
                                <w:szCs w:val="18"/>
                              </w:rPr>
                              <w:br/>
                            </w:r>
                            <w:r w:rsidRPr="00DB464E">
                              <w:rPr>
                                <w:rFonts w:cs="Arial"/>
                                <w:spacing w:val="0"/>
                                <w:sz w:val="18"/>
                                <w:szCs w:val="18"/>
                              </w:rPr>
                              <w:t xml:space="preserve">met </w:t>
                            </w:r>
                            <w:r w:rsidRPr="00DB464E">
                              <w:rPr>
                                <w:rFonts w:cs="Arial"/>
                                <w:spacing w:val="0"/>
                                <w:position w:val="-10"/>
                                <w:sz w:val="18"/>
                                <w:szCs w:val="18"/>
                              </w:rPr>
                              <w:object w:dxaOrig="240" w:dyaOrig="260">
                                <v:shape id="_x0000_i1027" type="#_x0000_t75" style="width:12pt;height:12.75pt" o:ole="">
                                  <v:imagedata r:id="rId14" o:title=""/>
                                </v:shape>
                                <o:OLEObject Type="Embed" ProgID="Equation.3" ShapeID="_x0000_i1027" DrawAspect="Content" ObjectID="_1505815119" r:id="rId15"/>
                              </w:object>
                            </w:r>
                            <w:r w:rsidRPr="00DB464E">
                              <w:rPr>
                                <w:rFonts w:cs="Arial"/>
                                <w:spacing w:val="0"/>
                                <w:sz w:val="18"/>
                                <w:szCs w:val="18"/>
                              </w:rPr>
                              <w:t xml:space="preserve"> de steekproefproportie en </w:t>
                            </w:r>
                            <w:r w:rsidRPr="00DB464E">
                              <w:rPr>
                                <w:rFonts w:cs="Arial"/>
                                <w:spacing w:val="0"/>
                                <w:position w:val="-6"/>
                                <w:sz w:val="18"/>
                                <w:szCs w:val="18"/>
                              </w:rPr>
                              <w:object w:dxaOrig="200" w:dyaOrig="220">
                                <v:shape id="_x0000_i1028" type="#_x0000_t75" style="width:10.5pt;height:11.25pt" o:ole="">
                                  <v:imagedata r:id="rId16" o:title=""/>
                                </v:shape>
                                <o:OLEObject Type="Embed" ProgID="Equation.3" ShapeID="_x0000_i1028" DrawAspect="Content" ObjectID="_1505815120" r:id="rId17"/>
                              </w:object>
                            </w:r>
                            <w:r w:rsidRPr="00DB464E">
                              <w:rPr>
                                <w:rFonts w:cs="Arial"/>
                                <w:spacing w:val="0"/>
                                <w:sz w:val="18"/>
                                <w:szCs w:val="18"/>
                              </w:rPr>
                              <w:t xml:space="preserve"> de steekproefomvang.</w:t>
                            </w:r>
                          </w:p>
                          <w:p w:rsidR="00CB1413" w:rsidRPr="00DB464E" w:rsidRDefault="00CB1413" w:rsidP="00F8563C">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CB1413" w:rsidRDefault="00CB1413" w:rsidP="00F8563C">
                            <w:pPr>
                              <w:rPr>
                                <w:rFonts w:cs="Arial"/>
                                <w:szCs w:val="18"/>
                              </w:rPr>
                            </w:pPr>
                            <w:r w:rsidRPr="00DB464E">
                              <w:rPr>
                                <w:rFonts w:cs="Arial"/>
                                <w:szCs w:val="18"/>
                              </w:rPr>
                              <w:t xml:space="preserve">Het 95%-betrouwbaarheidsinterval voor het populatiegemiddelde is </w:t>
                            </w:r>
                            <w:r w:rsidRPr="00DB464E">
                              <w:rPr>
                                <w:rFonts w:cs="Arial"/>
                                <w:position w:val="-28"/>
                                <w:szCs w:val="18"/>
                              </w:rPr>
                              <w:object w:dxaOrig="1120" w:dyaOrig="660">
                                <v:shape id="_x0000_i1029" type="#_x0000_t75" style="width:56.2pt;height:33pt" o:ole="">
                                  <v:imagedata r:id="rId18" o:title=""/>
                                </v:shape>
                                <o:OLEObject Type="Embed" ProgID="Equation.3" ShapeID="_x0000_i1029" DrawAspect="Content" ObjectID="_1505815121" r:id="rId19"/>
                              </w:object>
                            </w:r>
                            <w:r>
                              <w:rPr>
                                <w:rFonts w:cs="Arial"/>
                                <w:szCs w:val="18"/>
                              </w:rPr>
                              <w:br/>
                            </w:r>
                            <w:r w:rsidRPr="00DB464E">
                              <w:rPr>
                                <w:rFonts w:cs="Arial"/>
                                <w:szCs w:val="18"/>
                              </w:rPr>
                              <w:t xml:space="preserve">met </w:t>
                            </w:r>
                            <w:r w:rsidRPr="00DB464E">
                              <w:rPr>
                                <w:rFonts w:cs="Arial"/>
                                <w:position w:val="-4"/>
                                <w:szCs w:val="18"/>
                              </w:rPr>
                              <w:object w:dxaOrig="279" w:dyaOrig="279">
                                <v:shape id="_x0000_i1030" type="#_x0000_t75" style="width:14.25pt;height:14.25pt" o:ole="">
                                  <v:imagedata r:id="rId20" o:title=""/>
                                </v:shape>
                                <o:OLEObject Type="Embed" ProgID="Equation.3" ShapeID="_x0000_i1030" DrawAspect="Content" ObjectID="_1505815122" r:id="rId21"/>
                              </w:object>
                            </w:r>
                            <w:r w:rsidRPr="00DB464E">
                              <w:rPr>
                                <w:rFonts w:cs="Arial"/>
                                <w:szCs w:val="18"/>
                              </w:rPr>
                              <w:t xml:space="preserve"> het steekproefgemiddelde, </w:t>
                            </w:r>
                            <w:r w:rsidRPr="00DB464E">
                              <w:rPr>
                                <w:rFonts w:cs="Arial"/>
                                <w:position w:val="-6"/>
                                <w:szCs w:val="18"/>
                              </w:rPr>
                              <w:object w:dxaOrig="180" w:dyaOrig="200">
                                <v:shape id="_x0000_i1031" type="#_x0000_t75" style="width:9.45pt;height:10.25pt" o:ole="">
                                  <v:imagedata r:id="rId22" o:title=""/>
                                </v:shape>
                                <o:OLEObject Type="Embed" ProgID="Equation.3" ShapeID="_x0000_i1031" DrawAspect="Content" ObjectID="_1505815123" r:id="rId23"/>
                              </w:object>
                            </w:r>
                            <w:r w:rsidRPr="00DB464E">
                              <w:rPr>
                                <w:rFonts w:cs="Arial"/>
                                <w:szCs w:val="18"/>
                              </w:rPr>
                              <w:t xml:space="preserve"> de steekproefomvang en </w:t>
                            </w:r>
                            <w:r w:rsidRPr="00DB464E">
                              <w:rPr>
                                <w:rFonts w:cs="Arial"/>
                                <w:position w:val="-6"/>
                                <w:szCs w:val="18"/>
                              </w:rPr>
                              <w:object w:dxaOrig="220" w:dyaOrig="279">
                                <v:shape id="_x0000_i1032" type="#_x0000_t75" style="width:11.25pt;height:14.25pt" o:ole="">
                                  <v:imagedata r:id="rId24" o:title=""/>
                                </v:shape>
                                <o:OLEObject Type="Embed" ProgID="Equation.3" ShapeID="_x0000_i1032" DrawAspect="Content" ObjectID="_1505815124" r:id="rId25"/>
                              </w:object>
                            </w:r>
                            <w:r w:rsidRPr="00DB464E">
                              <w:rPr>
                                <w:rFonts w:cs="Arial"/>
                                <w:szCs w:val="18"/>
                              </w:rPr>
                              <w:t xml:space="preserve"> de steekproefstandaardafwijking.</w:t>
                            </w:r>
                          </w:p>
                          <w:p w:rsidR="00CB1413" w:rsidRDefault="00CB1413" w:rsidP="00F856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2467" id="_x0000_s1027" type="#_x0000_t202" style="position:absolute;margin-left:0;margin-top:17.25pt;width:425.25pt;height:145.8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" fillcolor="#daeef3">
                <v:textbox>
                  <w:txbxContent>
                    <w:p w:rsidR="00CB1413" w:rsidRPr="000778B2" w:rsidRDefault="00CB1413" w:rsidP="00F8563C">
                      <w:pPr>
                        <w:rPr>
                          <w:b/>
                        </w:rPr>
                      </w:pPr>
                      <w:r w:rsidRPr="000778B2">
                        <w:rPr>
                          <w:b/>
                        </w:rPr>
                        <w:t>Betrouwbaarheidsintervallen</w:t>
                      </w:r>
                    </w:p>
                    <w:p w:rsidR="00CB1413" w:rsidRPr="00DB464E" w:rsidRDefault="00CB1413" w:rsidP="00F8563C">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sz w:val="18"/>
                          <w:szCs w:val="18"/>
                        </w:rPr>
                        <w:t>Het 95</w:t>
                      </w:r>
                      <w:r>
                        <w:rPr>
                          <w:rFonts w:cs="Arial"/>
                          <w:spacing w:val="0"/>
                          <w:sz w:val="18"/>
                          <w:szCs w:val="18"/>
                        </w:rPr>
                        <w:t>% -</w:t>
                      </w:r>
                      <w:r w:rsidRPr="00DB464E">
                        <w:rPr>
                          <w:rFonts w:cs="Arial"/>
                          <w:spacing w:val="0"/>
                          <w:sz w:val="18"/>
                          <w:szCs w:val="18"/>
                        </w:rPr>
                        <w:t xml:space="preserve">betrouwbaarheidsinterval voor de populatieproportie is </w:t>
                      </w:r>
                      <w:r w:rsidRPr="00DB464E">
                        <w:rPr>
                          <w:rFonts w:cs="Arial"/>
                          <w:spacing w:val="0"/>
                          <w:position w:val="-26"/>
                          <w:sz w:val="18"/>
                          <w:szCs w:val="18"/>
                        </w:rPr>
                        <w:object w:dxaOrig="1719" w:dyaOrig="700">
                          <v:shape id="_x0000_i1026" type="#_x0000_t75" style="width:86.2pt;height:34.5pt" o:ole="">
                            <v:imagedata r:id="rId12" o:title=""/>
                          </v:shape>
                          <o:OLEObject Type="Embed" ProgID="Equation.3" ShapeID="_x0000_i1026" DrawAspect="Content" ObjectID="_1505815118" r:id="rId26"/>
                        </w:object>
                      </w:r>
                      <w:r>
                        <w:rPr>
                          <w:rFonts w:cs="Arial"/>
                          <w:spacing w:val="0"/>
                          <w:sz w:val="18"/>
                          <w:szCs w:val="18"/>
                        </w:rPr>
                        <w:br/>
                      </w:r>
                      <w:r w:rsidRPr="00DB464E">
                        <w:rPr>
                          <w:rFonts w:cs="Arial"/>
                          <w:spacing w:val="0"/>
                          <w:sz w:val="18"/>
                          <w:szCs w:val="18"/>
                        </w:rPr>
                        <w:t xml:space="preserve">met </w:t>
                      </w:r>
                      <w:r w:rsidRPr="00DB464E">
                        <w:rPr>
                          <w:rFonts w:cs="Arial"/>
                          <w:spacing w:val="0"/>
                          <w:position w:val="-10"/>
                          <w:sz w:val="18"/>
                          <w:szCs w:val="18"/>
                        </w:rPr>
                        <w:object w:dxaOrig="240" w:dyaOrig="260">
                          <v:shape id="_x0000_i1027" type="#_x0000_t75" style="width:12pt;height:12.75pt" o:ole="">
                            <v:imagedata r:id="rId14" o:title=""/>
                          </v:shape>
                          <o:OLEObject Type="Embed" ProgID="Equation.3" ShapeID="_x0000_i1027" DrawAspect="Content" ObjectID="_1505815119" r:id="rId27"/>
                        </w:object>
                      </w:r>
                      <w:r w:rsidRPr="00DB464E">
                        <w:rPr>
                          <w:rFonts w:cs="Arial"/>
                          <w:spacing w:val="0"/>
                          <w:sz w:val="18"/>
                          <w:szCs w:val="18"/>
                        </w:rPr>
                        <w:t xml:space="preserve"> de steekproefproportie en </w:t>
                      </w:r>
                      <w:r w:rsidRPr="00DB464E">
                        <w:rPr>
                          <w:rFonts w:cs="Arial"/>
                          <w:spacing w:val="0"/>
                          <w:position w:val="-6"/>
                          <w:sz w:val="18"/>
                          <w:szCs w:val="18"/>
                        </w:rPr>
                        <w:object w:dxaOrig="200" w:dyaOrig="220">
                          <v:shape id="_x0000_i1028" type="#_x0000_t75" style="width:10.5pt;height:11.25pt" o:ole="">
                            <v:imagedata r:id="rId16" o:title=""/>
                          </v:shape>
                          <o:OLEObject Type="Embed" ProgID="Equation.3" ShapeID="_x0000_i1028" DrawAspect="Content" ObjectID="_1505815120" r:id="rId28"/>
                        </w:object>
                      </w:r>
                      <w:r w:rsidRPr="00DB464E">
                        <w:rPr>
                          <w:rFonts w:cs="Arial"/>
                          <w:spacing w:val="0"/>
                          <w:sz w:val="18"/>
                          <w:szCs w:val="18"/>
                        </w:rPr>
                        <w:t xml:space="preserve"> de steekproefomvang.</w:t>
                      </w:r>
                    </w:p>
                    <w:p w:rsidR="00CB1413" w:rsidRPr="00DB464E" w:rsidRDefault="00CB1413" w:rsidP="00F8563C">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CB1413" w:rsidRDefault="00CB1413" w:rsidP="00F8563C">
                      <w:pPr>
                        <w:rPr>
                          <w:rFonts w:cs="Arial"/>
                          <w:szCs w:val="18"/>
                        </w:rPr>
                      </w:pPr>
                      <w:r w:rsidRPr="00DB464E">
                        <w:rPr>
                          <w:rFonts w:cs="Arial"/>
                          <w:szCs w:val="18"/>
                        </w:rPr>
                        <w:t xml:space="preserve">Het 95%-betrouwbaarheidsinterval voor het populatiegemiddelde is </w:t>
                      </w:r>
                      <w:r w:rsidRPr="00DB464E">
                        <w:rPr>
                          <w:rFonts w:cs="Arial"/>
                          <w:position w:val="-28"/>
                          <w:szCs w:val="18"/>
                        </w:rPr>
                        <w:object w:dxaOrig="1120" w:dyaOrig="660">
                          <v:shape id="_x0000_i1029" type="#_x0000_t75" style="width:56.2pt;height:33pt" o:ole="">
                            <v:imagedata r:id="rId18" o:title=""/>
                          </v:shape>
                          <o:OLEObject Type="Embed" ProgID="Equation.3" ShapeID="_x0000_i1029" DrawAspect="Content" ObjectID="_1505815121" r:id="rId29"/>
                        </w:object>
                      </w:r>
                      <w:r>
                        <w:rPr>
                          <w:rFonts w:cs="Arial"/>
                          <w:szCs w:val="18"/>
                        </w:rPr>
                        <w:br/>
                      </w:r>
                      <w:r w:rsidRPr="00DB464E">
                        <w:rPr>
                          <w:rFonts w:cs="Arial"/>
                          <w:szCs w:val="18"/>
                        </w:rPr>
                        <w:t xml:space="preserve">met </w:t>
                      </w:r>
                      <w:r w:rsidRPr="00DB464E">
                        <w:rPr>
                          <w:rFonts w:cs="Arial"/>
                          <w:position w:val="-4"/>
                          <w:szCs w:val="18"/>
                        </w:rPr>
                        <w:object w:dxaOrig="279" w:dyaOrig="279">
                          <v:shape id="_x0000_i1030" type="#_x0000_t75" style="width:14.25pt;height:14.25pt" o:ole="">
                            <v:imagedata r:id="rId20" o:title=""/>
                          </v:shape>
                          <o:OLEObject Type="Embed" ProgID="Equation.3" ShapeID="_x0000_i1030" DrawAspect="Content" ObjectID="_1505815122" r:id="rId30"/>
                        </w:object>
                      </w:r>
                      <w:r w:rsidRPr="00DB464E">
                        <w:rPr>
                          <w:rFonts w:cs="Arial"/>
                          <w:szCs w:val="18"/>
                        </w:rPr>
                        <w:t xml:space="preserve"> het steekproefgemiddelde, </w:t>
                      </w:r>
                      <w:r w:rsidRPr="00DB464E">
                        <w:rPr>
                          <w:rFonts w:cs="Arial"/>
                          <w:position w:val="-6"/>
                          <w:szCs w:val="18"/>
                        </w:rPr>
                        <w:object w:dxaOrig="180" w:dyaOrig="200">
                          <v:shape id="_x0000_i1031" type="#_x0000_t75" style="width:9.45pt;height:10.25pt" o:ole="">
                            <v:imagedata r:id="rId22" o:title=""/>
                          </v:shape>
                          <o:OLEObject Type="Embed" ProgID="Equation.3" ShapeID="_x0000_i1031" DrawAspect="Content" ObjectID="_1505815123" r:id="rId31"/>
                        </w:object>
                      </w:r>
                      <w:r w:rsidRPr="00DB464E">
                        <w:rPr>
                          <w:rFonts w:cs="Arial"/>
                          <w:szCs w:val="18"/>
                        </w:rPr>
                        <w:t xml:space="preserve"> de steekproefomvang en </w:t>
                      </w:r>
                      <w:r w:rsidRPr="00DB464E">
                        <w:rPr>
                          <w:rFonts w:cs="Arial"/>
                          <w:position w:val="-6"/>
                          <w:szCs w:val="18"/>
                        </w:rPr>
                        <w:object w:dxaOrig="220" w:dyaOrig="279">
                          <v:shape id="_x0000_i1032" type="#_x0000_t75" style="width:11.25pt;height:14.25pt" o:ole="">
                            <v:imagedata r:id="rId24" o:title=""/>
                          </v:shape>
                          <o:OLEObject Type="Embed" ProgID="Equation.3" ShapeID="_x0000_i1032" DrawAspect="Content" ObjectID="_1505815124" r:id="rId32"/>
                        </w:object>
                      </w:r>
                      <w:r w:rsidRPr="00DB464E">
                        <w:rPr>
                          <w:rFonts w:cs="Arial"/>
                          <w:szCs w:val="18"/>
                        </w:rPr>
                        <w:t xml:space="preserve"> de steekproefstandaardafwijking.</w:t>
                      </w:r>
                    </w:p>
                    <w:p w:rsidR="00CB1413" w:rsidRDefault="00CB1413" w:rsidP="00F8563C"/>
                  </w:txbxContent>
                </v:textbox>
                <w10:wrap type="topAndBottom" anchorx="margin"/>
              </v:shape>
            </w:pict>
          </mc:Fallback>
        </mc:AlternateContent>
      </w:r>
    </w:p>
    <w:p w:rsidR="00365E29" w:rsidRDefault="00365E29" w:rsidP="00537921"/>
    <w:p w:rsidR="00D20460" w:rsidRDefault="00D20460">
      <w:pPr>
        <w:overflowPunct/>
        <w:autoSpaceDE/>
        <w:autoSpaceDN/>
        <w:adjustRightInd/>
        <w:spacing w:line="240" w:lineRule="auto"/>
        <w:textAlignment w:val="auto"/>
      </w:pPr>
      <w:r>
        <w:br w:type="page"/>
      </w:r>
    </w:p>
    <w:p w:rsidR="00CB1413" w:rsidRDefault="00CB1413" w:rsidP="00537921">
      <w:r w:rsidRPr="00365E29">
        <w:rPr>
          <w:b/>
          <w:noProof/>
        </w:rPr>
        <w:lastRenderedPageBreak/>
        <mc:AlternateContent>
          <mc:Choice Requires="wps">
            <w:drawing>
              <wp:anchor distT="0" distB="0" distL="114300" distR="114300" simplePos="0" relativeHeight="251726848" behindDoc="0" locked="0" layoutInCell="1" allowOverlap="1" wp14:anchorId="6FAFADB2" wp14:editId="41A786D7">
                <wp:simplePos x="0" y="0"/>
                <wp:positionH relativeFrom="margin">
                  <wp:align>center</wp:align>
                </wp:positionH>
                <wp:positionV relativeFrom="paragraph">
                  <wp:posOffset>0</wp:posOffset>
                </wp:positionV>
                <wp:extent cx="5400675" cy="1864360"/>
                <wp:effectExtent l="0" t="0" r="28575" b="21590"/>
                <wp:wrapTopAndBottom/>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64426"/>
                        </a:xfrm>
                        <a:prstGeom prst="rect">
                          <a:avLst/>
                        </a:prstGeom>
                        <a:solidFill>
                          <a:srgbClr val="DAEEF3"/>
                        </a:solidFill>
                        <a:ln w="9525">
                          <a:solidFill>
                            <a:srgbClr val="000000"/>
                          </a:solidFill>
                          <a:miter lim="800000"/>
                          <a:headEnd/>
                          <a:tailEnd/>
                        </a:ln>
                      </wps:spPr>
                      <wps:txbx>
                        <w:txbxContent>
                          <w:p w:rsidR="00CB1413" w:rsidRPr="009626F6" w:rsidRDefault="00CB1413" w:rsidP="00365E29">
                            <w:pPr>
                              <w:rPr>
                                <w:b/>
                              </w:rPr>
                            </w:pPr>
                            <w:r w:rsidRPr="009626F6">
                              <w:rPr>
                                <w:b/>
                              </w:rPr>
                              <w:t>Vuistregels bij de grootte van het verschil van twee groepen</w:t>
                            </w:r>
                          </w:p>
                          <w:p w:rsidR="00CB1413" w:rsidRDefault="00CB1413" w:rsidP="00365E29"/>
                          <w:p w:rsidR="00CB1413" w:rsidRDefault="00CB1413" w:rsidP="00365E29">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sz w:val="18"/>
                                <w:szCs w:val="18"/>
                              </w:rPr>
                              <w:t xml:space="preserve">2×2 kruistabel </w:t>
                            </w:r>
                            <w:r w:rsidRPr="00DB464E">
                              <w:rPr>
                                <w:rFonts w:cs="Arial"/>
                                <w:spacing w:val="0"/>
                                <w:position w:val="-30"/>
                                <w:sz w:val="18"/>
                                <w:szCs w:val="18"/>
                              </w:rPr>
                              <w:object w:dxaOrig="800" w:dyaOrig="720">
                                <v:shape id="_x0000_i1033" type="#_x0000_t75" style="width:40.5pt;height:36.75pt" o:ole="">
                                  <v:imagedata r:id="rId33" o:title=""/>
                                </v:shape>
                                <o:OLEObject Type="Embed" ProgID="Equation.3" ShapeID="_x0000_i1033" DrawAspect="Content" ObjectID="_1505815125" r:id="rId34"/>
                              </w:object>
                            </w:r>
                            <w:r w:rsidRPr="00DB464E">
                              <w:rPr>
                                <w:rFonts w:cs="Arial"/>
                                <w:spacing w:val="0"/>
                                <w:sz w:val="18"/>
                                <w:szCs w:val="18"/>
                              </w:rPr>
                              <w:t xml:space="preserve"> met </w:t>
                            </w:r>
                            <w:r w:rsidRPr="00DB464E">
                              <w:rPr>
                                <w:rFonts w:cs="Arial"/>
                                <w:spacing w:val="0"/>
                                <w:position w:val="-32"/>
                                <w:sz w:val="18"/>
                                <w:szCs w:val="18"/>
                              </w:rPr>
                              <w:object w:dxaOrig="3519" w:dyaOrig="700">
                                <v:shape id="_x0000_i1034" type="#_x0000_t75" style="width:175.4pt;height:34.5pt" o:ole="">
                                  <v:imagedata r:id="rId35" o:title=""/>
                                </v:shape>
                                <o:OLEObject Type="Embed" ProgID="Equation.3" ShapeID="_x0000_i1034" DrawAspect="Content" ObjectID="_1505815126" r:id="rId36"/>
                              </w:object>
                            </w:r>
                          </w:p>
                          <w:p w:rsidR="00CB1413" w:rsidRPr="00DB464E" w:rsidRDefault="00CB1413" w:rsidP="00365E29">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CB1413" w:rsidRPr="00DB464E" w:rsidRDefault="00CB1413" w:rsidP="009626F6">
                            <w:pPr>
                              <w:pStyle w:val="plattetekst0"/>
                              <w:numPr>
                                <w:ilvl w:val="0"/>
                                <w:numId w:val="4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100" w:dyaOrig="320">
                                <v:shape id="_x0000_i1035" type="#_x0000_t75" style="width:55.5pt;height:15.75pt" o:ole="">
                                  <v:imagedata r:id="rId37" o:title=""/>
                                </v:shape>
                                <o:OLEObject Type="Embed" ProgID="Equation.3" ShapeID="_x0000_i1035" DrawAspect="Content" ObjectID="_1505815127" r:id="rId38"/>
                              </w:object>
                            </w:r>
                            <w:r w:rsidRPr="00DB464E">
                              <w:rPr>
                                <w:rFonts w:cs="Arial"/>
                                <w:spacing w:val="0"/>
                                <w:sz w:val="18"/>
                                <w:szCs w:val="18"/>
                              </w:rPr>
                              <w:t xml:space="preserve"> of </w:t>
                            </w:r>
                            <w:r w:rsidRPr="00DB464E">
                              <w:rPr>
                                <w:rFonts w:cs="Arial"/>
                                <w:spacing w:val="0"/>
                                <w:position w:val="-10"/>
                                <w:sz w:val="18"/>
                                <w:szCs w:val="18"/>
                              </w:rPr>
                              <w:object w:dxaOrig="960" w:dyaOrig="320">
                                <v:shape id="_x0000_i1036" type="#_x0000_t75" style="width:48pt;height:15.75pt" o:ole="">
                                  <v:imagedata r:id="rId39" o:title=""/>
                                </v:shape>
                                <o:OLEObject Type="Embed" ProgID="Equation.3" ShapeID="_x0000_i1036" DrawAspect="Content" ObjectID="_1505815128" r:id="rId40"/>
                              </w:object>
                            </w:r>
                            <w:r>
                              <w:rPr>
                                <w:rFonts w:cs="Arial"/>
                                <w:spacing w:val="0"/>
                                <w:sz w:val="18"/>
                                <w:szCs w:val="18"/>
                              </w:rPr>
                              <w:t>: groot</w:t>
                            </w:r>
                            <w:r w:rsidRPr="00DB464E">
                              <w:rPr>
                                <w:rFonts w:cs="Arial"/>
                                <w:spacing w:val="0"/>
                                <w:sz w:val="18"/>
                                <w:szCs w:val="18"/>
                              </w:rPr>
                              <w:t xml:space="preserve"> verschil</w:t>
                            </w:r>
                            <w:r>
                              <w:rPr>
                                <w:rFonts w:cs="Arial"/>
                                <w:spacing w:val="0"/>
                                <w:sz w:val="18"/>
                                <w:szCs w:val="18"/>
                              </w:rPr>
                              <w:t>.</w:t>
                            </w:r>
                          </w:p>
                          <w:p w:rsidR="00CB1413" w:rsidRPr="00DB464E" w:rsidRDefault="00CB1413" w:rsidP="009626F6">
                            <w:pPr>
                              <w:pStyle w:val="plattetekst0"/>
                              <w:numPr>
                                <w:ilvl w:val="0"/>
                                <w:numId w:val="4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800" w:dyaOrig="320">
                                <v:shape id="_x0000_i1037" type="#_x0000_t75" style="width:90pt;height:15.75pt" o:ole="">
                                  <v:imagedata r:id="rId41" o:title=""/>
                                </v:shape>
                                <o:OLEObject Type="Embed" ProgID="Equation.3" ShapeID="_x0000_i1037" DrawAspect="Content" ObjectID="_1505815129" r:id="rId42"/>
                              </w:object>
                            </w:r>
                            <w:r w:rsidRPr="00DB464E">
                              <w:rPr>
                                <w:rFonts w:cs="Arial"/>
                                <w:spacing w:val="0"/>
                                <w:sz w:val="18"/>
                                <w:szCs w:val="18"/>
                              </w:rPr>
                              <w:t xml:space="preserve"> of </w:t>
                            </w:r>
                            <w:r w:rsidRPr="00DB464E">
                              <w:rPr>
                                <w:rFonts w:cs="Arial"/>
                                <w:spacing w:val="0"/>
                                <w:position w:val="-10"/>
                                <w:sz w:val="18"/>
                                <w:szCs w:val="18"/>
                              </w:rPr>
                              <w:object w:dxaOrig="1480" w:dyaOrig="320">
                                <v:shape id="_x0000_i1038" type="#_x0000_t75" style="width:73.5pt;height:15.75pt" o:ole="">
                                  <v:imagedata r:id="rId43" o:title=""/>
                                </v:shape>
                                <o:OLEObject Type="Embed" ProgID="Equation.3" ShapeID="_x0000_i1038" DrawAspect="Content" ObjectID="_1505815130" r:id="rId44"/>
                              </w:object>
                            </w:r>
                            <w:r>
                              <w:rPr>
                                <w:rFonts w:cs="Arial"/>
                                <w:spacing w:val="0"/>
                                <w:sz w:val="18"/>
                                <w:szCs w:val="18"/>
                              </w:rPr>
                              <w:t>: middelmatig</w:t>
                            </w:r>
                            <w:r w:rsidRPr="00DB464E">
                              <w:rPr>
                                <w:rFonts w:cs="Arial"/>
                                <w:spacing w:val="0"/>
                                <w:sz w:val="18"/>
                                <w:szCs w:val="18"/>
                              </w:rPr>
                              <w:t xml:space="preserve"> verschil</w:t>
                            </w:r>
                            <w:r>
                              <w:rPr>
                                <w:rFonts w:cs="Arial"/>
                                <w:spacing w:val="0"/>
                                <w:sz w:val="18"/>
                                <w:szCs w:val="18"/>
                              </w:rPr>
                              <w:t>.</w:t>
                            </w:r>
                          </w:p>
                          <w:p w:rsidR="00CB1413" w:rsidRDefault="00CB1413" w:rsidP="009626F6">
                            <w:pPr>
                              <w:pStyle w:val="Lijstalinea"/>
                              <w:numPr>
                                <w:ilvl w:val="0"/>
                                <w:numId w:val="45"/>
                              </w:numPr>
                            </w:pPr>
                            <w:r w:rsidRPr="00DB464E">
                              <w:rPr>
                                <w:position w:val="-10"/>
                              </w:rPr>
                              <w:object w:dxaOrig="1660" w:dyaOrig="320">
                                <v:shape id="_x0000_i1039" type="#_x0000_t75" style="width:83.25pt;height:15.75pt" o:ole="">
                                  <v:imagedata r:id="rId45" o:title=""/>
                                </v:shape>
                                <o:OLEObject Type="Embed" ProgID="Equation.3" ShapeID="_x0000_i1039" DrawAspect="Content" ObjectID="_1505815131" r:id="rId46"/>
                              </w:object>
                            </w:r>
                            <w:r w:rsidRPr="00365E29">
                              <w:rPr>
                                <w:rFonts w:cs="Arial"/>
                                <w:szCs w:val="18"/>
                              </w:rPr>
                              <w:t xml:space="preserve">: </w:t>
                            </w:r>
                            <w:r>
                              <w:rPr>
                                <w:rFonts w:cs="Arial"/>
                                <w:szCs w:val="18"/>
                              </w:rPr>
                              <w:t>gering</w:t>
                            </w:r>
                            <w:r w:rsidRPr="00365E29">
                              <w:rPr>
                                <w:rFonts w:cs="Arial"/>
                                <w:szCs w:val="18"/>
                              </w:rPr>
                              <w:t xml:space="preserve"> verschil.</w:t>
                            </w:r>
                          </w:p>
                          <w:p w:rsidR="00CB1413" w:rsidRDefault="00CB1413" w:rsidP="00365E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ADB2" id="_x0000_s1028" type="#_x0000_t202" style="position:absolute;margin-left:0;margin-top:0;width:425.25pt;height:146.8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" fillcolor="#daeef3">
                <v:textbox>
                  <w:txbxContent>
                    <w:p w:rsidR="00CB1413" w:rsidRPr="009626F6" w:rsidRDefault="00CB1413" w:rsidP="00365E29">
                      <w:pPr>
                        <w:rPr>
                          <w:b/>
                        </w:rPr>
                      </w:pPr>
                      <w:r w:rsidRPr="009626F6">
                        <w:rPr>
                          <w:b/>
                        </w:rPr>
                        <w:t>Vuistregels bij de grootte van het verschil van twee groepen</w:t>
                      </w:r>
                    </w:p>
                    <w:p w:rsidR="00CB1413" w:rsidRDefault="00CB1413" w:rsidP="00365E29"/>
                    <w:p w:rsidR="00CB1413" w:rsidRDefault="00CB1413" w:rsidP="00365E29">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sz w:val="18"/>
                          <w:szCs w:val="18"/>
                        </w:rPr>
                        <w:t xml:space="preserve">2×2 kruistabel </w:t>
                      </w:r>
                      <w:r w:rsidRPr="00DB464E">
                        <w:rPr>
                          <w:rFonts w:cs="Arial"/>
                          <w:spacing w:val="0"/>
                          <w:position w:val="-30"/>
                          <w:sz w:val="18"/>
                          <w:szCs w:val="18"/>
                        </w:rPr>
                        <w:object w:dxaOrig="800" w:dyaOrig="720">
                          <v:shape id="_x0000_i1033" type="#_x0000_t75" style="width:40.5pt;height:36.75pt" o:ole="">
                            <v:imagedata r:id="rId33" o:title=""/>
                          </v:shape>
                          <o:OLEObject Type="Embed" ProgID="Equation.3" ShapeID="_x0000_i1033" DrawAspect="Content" ObjectID="_1505815125" r:id="rId47"/>
                        </w:object>
                      </w:r>
                      <w:r w:rsidRPr="00DB464E">
                        <w:rPr>
                          <w:rFonts w:cs="Arial"/>
                          <w:spacing w:val="0"/>
                          <w:sz w:val="18"/>
                          <w:szCs w:val="18"/>
                        </w:rPr>
                        <w:t xml:space="preserve"> met </w:t>
                      </w:r>
                      <w:r w:rsidRPr="00DB464E">
                        <w:rPr>
                          <w:rFonts w:cs="Arial"/>
                          <w:spacing w:val="0"/>
                          <w:position w:val="-32"/>
                          <w:sz w:val="18"/>
                          <w:szCs w:val="18"/>
                        </w:rPr>
                        <w:object w:dxaOrig="3519" w:dyaOrig="700">
                          <v:shape id="_x0000_i1034" type="#_x0000_t75" style="width:175.4pt;height:34.5pt" o:ole="">
                            <v:imagedata r:id="rId35" o:title=""/>
                          </v:shape>
                          <o:OLEObject Type="Embed" ProgID="Equation.3" ShapeID="_x0000_i1034" DrawAspect="Content" ObjectID="_1505815126" r:id="rId48"/>
                        </w:object>
                      </w:r>
                    </w:p>
                    <w:p w:rsidR="00CB1413" w:rsidRPr="00DB464E" w:rsidRDefault="00CB1413" w:rsidP="00365E29">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CB1413" w:rsidRPr="00DB464E" w:rsidRDefault="00CB1413" w:rsidP="009626F6">
                      <w:pPr>
                        <w:pStyle w:val="plattetekst0"/>
                        <w:numPr>
                          <w:ilvl w:val="0"/>
                          <w:numId w:val="4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100" w:dyaOrig="320">
                          <v:shape id="_x0000_i1035" type="#_x0000_t75" style="width:55.5pt;height:15.75pt" o:ole="">
                            <v:imagedata r:id="rId37" o:title=""/>
                          </v:shape>
                          <o:OLEObject Type="Embed" ProgID="Equation.3" ShapeID="_x0000_i1035" DrawAspect="Content" ObjectID="_1505815127" r:id="rId49"/>
                        </w:object>
                      </w:r>
                      <w:r w:rsidRPr="00DB464E">
                        <w:rPr>
                          <w:rFonts w:cs="Arial"/>
                          <w:spacing w:val="0"/>
                          <w:sz w:val="18"/>
                          <w:szCs w:val="18"/>
                        </w:rPr>
                        <w:t xml:space="preserve"> of </w:t>
                      </w:r>
                      <w:r w:rsidRPr="00DB464E">
                        <w:rPr>
                          <w:rFonts w:cs="Arial"/>
                          <w:spacing w:val="0"/>
                          <w:position w:val="-10"/>
                          <w:sz w:val="18"/>
                          <w:szCs w:val="18"/>
                        </w:rPr>
                        <w:object w:dxaOrig="960" w:dyaOrig="320">
                          <v:shape id="_x0000_i1036" type="#_x0000_t75" style="width:48pt;height:15.75pt" o:ole="">
                            <v:imagedata r:id="rId39" o:title=""/>
                          </v:shape>
                          <o:OLEObject Type="Embed" ProgID="Equation.3" ShapeID="_x0000_i1036" DrawAspect="Content" ObjectID="_1505815128" r:id="rId50"/>
                        </w:object>
                      </w:r>
                      <w:r>
                        <w:rPr>
                          <w:rFonts w:cs="Arial"/>
                          <w:spacing w:val="0"/>
                          <w:sz w:val="18"/>
                          <w:szCs w:val="18"/>
                        </w:rPr>
                        <w:t>: groot</w:t>
                      </w:r>
                      <w:r w:rsidRPr="00DB464E">
                        <w:rPr>
                          <w:rFonts w:cs="Arial"/>
                          <w:spacing w:val="0"/>
                          <w:sz w:val="18"/>
                          <w:szCs w:val="18"/>
                        </w:rPr>
                        <w:t xml:space="preserve"> verschil</w:t>
                      </w:r>
                      <w:r>
                        <w:rPr>
                          <w:rFonts w:cs="Arial"/>
                          <w:spacing w:val="0"/>
                          <w:sz w:val="18"/>
                          <w:szCs w:val="18"/>
                        </w:rPr>
                        <w:t>.</w:t>
                      </w:r>
                    </w:p>
                    <w:p w:rsidR="00CB1413" w:rsidRPr="00DB464E" w:rsidRDefault="00CB1413" w:rsidP="009626F6">
                      <w:pPr>
                        <w:pStyle w:val="plattetekst0"/>
                        <w:numPr>
                          <w:ilvl w:val="0"/>
                          <w:numId w:val="4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800" w:dyaOrig="320">
                          <v:shape id="_x0000_i1037" type="#_x0000_t75" style="width:90pt;height:15.75pt" o:ole="">
                            <v:imagedata r:id="rId41" o:title=""/>
                          </v:shape>
                          <o:OLEObject Type="Embed" ProgID="Equation.3" ShapeID="_x0000_i1037" DrawAspect="Content" ObjectID="_1505815129" r:id="rId51"/>
                        </w:object>
                      </w:r>
                      <w:r w:rsidRPr="00DB464E">
                        <w:rPr>
                          <w:rFonts w:cs="Arial"/>
                          <w:spacing w:val="0"/>
                          <w:sz w:val="18"/>
                          <w:szCs w:val="18"/>
                        </w:rPr>
                        <w:t xml:space="preserve"> of </w:t>
                      </w:r>
                      <w:r w:rsidRPr="00DB464E">
                        <w:rPr>
                          <w:rFonts w:cs="Arial"/>
                          <w:spacing w:val="0"/>
                          <w:position w:val="-10"/>
                          <w:sz w:val="18"/>
                          <w:szCs w:val="18"/>
                        </w:rPr>
                        <w:object w:dxaOrig="1480" w:dyaOrig="320">
                          <v:shape id="_x0000_i1038" type="#_x0000_t75" style="width:73.5pt;height:15.75pt" o:ole="">
                            <v:imagedata r:id="rId43" o:title=""/>
                          </v:shape>
                          <o:OLEObject Type="Embed" ProgID="Equation.3" ShapeID="_x0000_i1038" DrawAspect="Content" ObjectID="_1505815130" r:id="rId52"/>
                        </w:object>
                      </w:r>
                      <w:r>
                        <w:rPr>
                          <w:rFonts w:cs="Arial"/>
                          <w:spacing w:val="0"/>
                          <w:sz w:val="18"/>
                          <w:szCs w:val="18"/>
                        </w:rPr>
                        <w:t>: middelmatig</w:t>
                      </w:r>
                      <w:r w:rsidRPr="00DB464E">
                        <w:rPr>
                          <w:rFonts w:cs="Arial"/>
                          <w:spacing w:val="0"/>
                          <w:sz w:val="18"/>
                          <w:szCs w:val="18"/>
                        </w:rPr>
                        <w:t xml:space="preserve"> verschil</w:t>
                      </w:r>
                      <w:r>
                        <w:rPr>
                          <w:rFonts w:cs="Arial"/>
                          <w:spacing w:val="0"/>
                          <w:sz w:val="18"/>
                          <w:szCs w:val="18"/>
                        </w:rPr>
                        <w:t>.</w:t>
                      </w:r>
                    </w:p>
                    <w:p w:rsidR="00CB1413" w:rsidRDefault="00CB1413" w:rsidP="009626F6">
                      <w:pPr>
                        <w:pStyle w:val="Lijstalinea"/>
                        <w:numPr>
                          <w:ilvl w:val="0"/>
                          <w:numId w:val="45"/>
                        </w:numPr>
                      </w:pPr>
                      <w:r w:rsidRPr="00DB464E">
                        <w:rPr>
                          <w:position w:val="-10"/>
                        </w:rPr>
                        <w:object w:dxaOrig="1660" w:dyaOrig="320">
                          <v:shape id="_x0000_i1039" type="#_x0000_t75" style="width:83.25pt;height:15.75pt" o:ole="">
                            <v:imagedata r:id="rId45" o:title=""/>
                          </v:shape>
                          <o:OLEObject Type="Embed" ProgID="Equation.3" ShapeID="_x0000_i1039" DrawAspect="Content" ObjectID="_1505815131" r:id="rId53"/>
                        </w:object>
                      </w:r>
                      <w:r w:rsidRPr="00365E29">
                        <w:rPr>
                          <w:rFonts w:cs="Arial"/>
                          <w:szCs w:val="18"/>
                        </w:rPr>
                        <w:t xml:space="preserve">: </w:t>
                      </w:r>
                      <w:r>
                        <w:rPr>
                          <w:rFonts w:cs="Arial"/>
                          <w:szCs w:val="18"/>
                        </w:rPr>
                        <w:t>gering</w:t>
                      </w:r>
                      <w:r w:rsidRPr="00365E29">
                        <w:rPr>
                          <w:rFonts w:cs="Arial"/>
                          <w:szCs w:val="18"/>
                        </w:rPr>
                        <w:t xml:space="preserve"> verschil.</w:t>
                      </w:r>
                    </w:p>
                    <w:p w:rsidR="00CB1413" w:rsidRDefault="00CB1413" w:rsidP="00365E29"/>
                  </w:txbxContent>
                </v:textbox>
                <w10:wrap type="topAndBottom" anchorx="margin"/>
              </v:shape>
            </w:pict>
          </mc:Fallback>
        </mc:AlternateContent>
      </w:r>
    </w:p>
    <w:p w:rsidR="00F8563C" w:rsidRDefault="00F8563C" w:rsidP="00537921">
      <w:pPr>
        <w:rPr>
          <w:b/>
        </w:rPr>
      </w:pPr>
    </w:p>
    <w:p w:rsidR="00365E29" w:rsidRDefault="00365E29">
      <w:pPr>
        <w:overflowPunct/>
        <w:autoSpaceDE/>
        <w:autoSpaceDN/>
        <w:adjustRightInd/>
        <w:spacing w:line="240" w:lineRule="auto"/>
        <w:textAlignment w:val="auto"/>
        <w:rPr>
          <w:b/>
        </w:rPr>
      </w:pPr>
      <w:r w:rsidRPr="00365E29">
        <w:rPr>
          <w:b/>
          <w:noProof/>
        </w:rPr>
        <mc:AlternateContent>
          <mc:Choice Requires="wps">
            <w:drawing>
              <wp:anchor distT="0" distB="0" distL="114300" distR="114300" simplePos="0" relativeHeight="251728896" behindDoc="0" locked="0" layoutInCell="1" allowOverlap="1" wp14:anchorId="5F414B33" wp14:editId="66EED45E">
                <wp:simplePos x="0" y="0"/>
                <wp:positionH relativeFrom="column">
                  <wp:align>center</wp:align>
                </wp:positionH>
                <wp:positionV relativeFrom="paragraph">
                  <wp:posOffset>0</wp:posOffset>
                </wp:positionV>
                <wp:extent cx="5400000" cy="1403985"/>
                <wp:effectExtent l="0" t="0" r="10795" b="12700"/>
                <wp:wrapTopAndBottom/>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DAEEF3"/>
                        </a:solidFill>
                        <a:ln w="9525">
                          <a:solidFill>
                            <a:srgbClr val="000000"/>
                          </a:solidFill>
                          <a:miter lim="800000"/>
                          <a:headEnd/>
                          <a:tailEnd/>
                        </a:ln>
                      </wps:spPr>
                      <wps:txbx>
                        <w:txbxContent>
                          <w:p w:rsidR="00CB1413" w:rsidRDefault="00CB1413" w:rsidP="00365E29">
                            <w:pPr>
                              <w:pStyle w:val="plattetekst0"/>
                              <w:tabs>
                                <w:tab w:val="clear" w:pos="397"/>
                                <w:tab w:val="clear" w:pos="794"/>
                                <w:tab w:val="clear" w:pos="1191"/>
                                <w:tab w:val="clear" w:pos="1588"/>
                                <w:tab w:val="clear" w:pos="1985"/>
                              </w:tabs>
                              <w:spacing w:line="260" w:lineRule="atLeast"/>
                              <w:rPr>
                                <w:rFonts w:cs="Arial"/>
                                <w:b/>
                                <w:spacing w:val="0"/>
                                <w:sz w:val="18"/>
                                <w:szCs w:val="18"/>
                              </w:rPr>
                            </w:pPr>
                            <w:r w:rsidRPr="009626F6">
                              <w:rPr>
                                <w:rFonts w:cs="Arial"/>
                                <w:b/>
                                <w:spacing w:val="0"/>
                                <w:sz w:val="18"/>
                                <w:szCs w:val="18"/>
                              </w:rPr>
                              <w:t>Maximale verschil in cumulatief percentage (</w:t>
                            </w:r>
                            <w:r w:rsidRPr="009626F6">
                              <w:rPr>
                                <w:rFonts w:cs="Arial"/>
                                <w:b/>
                                <w:spacing w:val="0"/>
                                <w:position w:val="-12"/>
                                <w:szCs w:val="18"/>
                              </w:rPr>
                              <w:object w:dxaOrig="660" w:dyaOrig="300">
                                <v:shape id="_x0000_i1040" type="#_x0000_t75" style="width:33pt;height:14.8pt" o:ole="">
                                  <v:imagedata r:id="rId54" o:title=""/>
                                </v:shape>
                                <o:OLEObject Type="Embed" ProgID="Equation.3" ShapeID="_x0000_i1040" DrawAspect="Content" ObjectID="_1505815132" r:id="rId55"/>
                              </w:object>
                            </w:r>
                            <w:r w:rsidRPr="009626F6">
                              <w:rPr>
                                <w:rFonts w:cs="Arial"/>
                                <w:b/>
                                <w:spacing w:val="0"/>
                                <w:sz w:val="18"/>
                                <w:szCs w:val="18"/>
                              </w:rPr>
                              <w:t xml:space="preserve">) (met steekproefomvang </w:t>
                            </w:r>
                            <w:r w:rsidRPr="009626F6">
                              <w:rPr>
                                <w:rFonts w:ascii="Times New Roman" w:hAnsi="Times New Roman"/>
                                <w:b/>
                                <w:i/>
                                <w:spacing w:val="0"/>
                                <w:sz w:val="20"/>
                              </w:rPr>
                              <w:t>n &gt;100</w:t>
                            </w:r>
                            <w:r w:rsidRPr="009626F6">
                              <w:rPr>
                                <w:rFonts w:cs="Arial"/>
                                <w:b/>
                                <w:spacing w:val="0"/>
                                <w:sz w:val="18"/>
                                <w:szCs w:val="18"/>
                              </w:rPr>
                              <w:t>)</w:t>
                            </w:r>
                          </w:p>
                          <w:p w:rsidR="00CB1413" w:rsidRPr="009626F6" w:rsidRDefault="00CB1413" w:rsidP="00365E29">
                            <w:pPr>
                              <w:pStyle w:val="plattetekst0"/>
                              <w:tabs>
                                <w:tab w:val="clear" w:pos="397"/>
                                <w:tab w:val="clear" w:pos="794"/>
                                <w:tab w:val="clear" w:pos="1191"/>
                                <w:tab w:val="clear" w:pos="1588"/>
                                <w:tab w:val="clear" w:pos="1985"/>
                              </w:tabs>
                              <w:spacing w:line="260" w:lineRule="atLeast"/>
                              <w:rPr>
                                <w:rFonts w:cs="Arial"/>
                                <w:b/>
                                <w:spacing w:val="0"/>
                                <w:sz w:val="18"/>
                                <w:szCs w:val="18"/>
                              </w:rPr>
                            </w:pPr>
                          </w:p>
                          <w:p w:rsidR="00CB1413" w:rsidRPr="00DB464E" w:rsidRDefault="00CB1413" w:rsidP="009626F6">
                            <w:pPr>
                              <w:pStyle w:val="plattetekst0"/>
                              <w:numPr>
                                <w:ilvl w:val="0"/>
                                <w:numId w:val="46"/>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280" w:dyaOrig="380">
                                <v:shape id="_x0000_i1041" type="#_x0000_t75" style="width:63.75pt;height:18.75pt" o:ole="">
                                  <v:imagedata r:id="rId56" o:title=""/>
                                </v:shape>
                                <o:OLEObject Type="Embed" ProgID="Equation.3" ShapeID="_x0000_i1041" DrawAspect="Content" ObjectID="_1505815133" r:id="rId57"/>
                              </w:object>
                            </w:r>
                            <w:r>
                              <w:rPr>
                                <w:rFonts w:cs="Arial"/>
                                <w:spacing w:val="0"/>
                                <w:sz w:val="18"/>
                                <w:szCs w:val="18"/>
                              </w:rPr>
                              <w:t>: groot</w:t>
                            </w:r>
                            <w:r w:rsidRPr="00DB464E">
                              <w:rPr>
                                <w:rFonts w:cs="Arial"/>
                                <w:spacing w:val="0"/>
                                <w:sz w:val="18"/>
                                <w:szCs w:val="18"/>
                              </w:rPr>
                              <w:t xml:space="preserve"> verschil</w:t>
                            </w:r>
                            <w:r>
                              <w:rPr>
                                <w:rFonts w:cs="Arial"/>
                                <w:spacing w:val="0"/>
                                <w:sz w:val="18"/>
                                <w:szCs w:val="18"/>
                              </w:rPr>
                              <w:t>.</w:t>
                            </w:r>
                          </w:p>
                          <w:p w:rsidR="00CB1413" w:rsidRPr="00DB464E" w:rsidRDefault="00CB1413" w:rsidP="009626F6">
                            <w:pPr>
                              <w:pStyle w:val="plattetekst0"/>
                              <w:numPr>
                                <w:ilvl w:val="0"/>
                                <w:numId w:val="46"/>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760" w:dyaOrig="380">
                                <v:shape id="_x0000_i1042" type="#_x0000_t75" style="width:87.75pt;height:18.75pt" o:ole="">
                                  <v:imagedata r:id="rId58" o:title=""/>
                                </v:shape>
                                <o:OLEObject Type="Embed" ProgID="Equation.3" ShapeID="_x0000_i1042" DrawAspect="Content" ObjectID="_1505815134" r:id="rId59"/>
                              </w:object>
                            </w:r>
                            <w:r w:rsidRPr="00DB464E">
                              <w:rPr>
                                <w:rFonts w:cs="Arial"/>
                                <w:spacing w:val="0"/>
                                <w:sz w:val="18"/>
                                <w:szCs w:val="18"/>
                              </w:rPr>
                              <w:t xml:space="preserve"> </w:t>
                            </w:r>
                            <w:r>
                              <w:rPr>
                                <w:rFonts w:cs="Arial"/>
                                <w:spacing w:val="0"/>
                                <w:sz w:val="18"/>
                                <w:szCs w:val="18"/>
                              </w:rPr>
                              <w:t>: middelmatig</w:t>
                            </w:r>
                            <w:r w:rsidRPr="00DB464E">
                              <w:rPr>
                                <w:rFonts w:cs="Arial"/>
                                <w:spacing w:val="0"/>
                                <w:sz w:val="18"/>
                                <w:szCs w:val="18"/>
                              </w:rPr>
                              <w:t xml:space="preserve"> verschil</w:t>
                            </w:r>
                            <w:r>
                              <w:rPr>
                                <w:rFonts w:cs="Arial"/>
                                <w:spacing w:val="0"/>
                                <w:sz w:val="18"/>
                                <w:szCs w:val="18"/>
                              </w:rPr>
                              <w:t>.</w:t>
                            </w:r>
                          </w:p>
                          <w:p w:rsidR="00CB1413" w:rsidRDefault="00CB1413" w:rsidP="009626F6">
                            <w:pPr>
                              <w:pStyle w:val="Lijstalinea"/>
                              <w:numPr>
                                <w:ilvl w:val="0"/>
                                <w:numId w:val="46"/>
                              </w:numPr>
                            </w:pPr>
                            <w:r w:rsidRPr="00DB464E">
                              <w:rPr>
                                <w:position w:val="-14"/>
                              </w:rPr>
                              <w:object w:dxaOrig="1280" w:dyaOrig="380">
                                <v:shape id="_x0000_i1043" type="#_x0000_t75" style="width:63.75pt;height:18.75pt" o:ole="">
                                  <v:imagedata r:id="rId60" o:title=""/>
                                </v:shape>
                                <o:OLEObject Type="Embed" ProgID="Equation.3" ShapeID="_x0000_i1043" DrawAspect="Content" ObjectID="_1505815135" r:id="rId61"/>
                              </w:object>
                            </w:r>
                            <w:r w:rsidRPr="00365E29">
                              <w:rPr>
                                <w:rFonts w:cs="Arial"/>
                                <w:szCs w:val="18"/>
                              </w:rPr>
                              <w:t xml:space="preserve"> :</w:t>
                            </w:r>
                            <w:r w:rsidRPr="00365E29" w:rsidDel="00365E29">
                              <w:rPr>
                                <w:rFonts w:cs="Arial"/>
                                <w:szCs w:val="18"/>
                              </w:rPr>
                              <w:t xml:space="preserve"> </w:t>
                            </w:r>
                            <w:r>
                              <w:rPr>
                                <w:rFonts w:cs="Arial"/>
                                <w:szCs w:val="18"/>
                              </w:rPr>
                              <w:t>gering</w:t>
                            </w:r>
                            <w:r w:rsidRPr="00365E29">
                              <w:rPr>
                                <w:rFonts w:cs="Arial"/>
                                <w:szCs w:val="18"/>
                              </w:rPr>
                              <w:t xml:space="preserve"> verschil.</w:t>
                            </w:r>
                          </w:p>
                          <w:p w:rsidR="00CB1413" w:rsidRDefault="00CB1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14B33" id="_x0000_s1029" type="#_x0000_t202" style="position:absolute;margin-left:0;margin-top:0;width:425.2pt;height:110.55pt;z-index:25172889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" fillcolor="#daeef3">
                <v:textbox style="mso-fit-shape-to-text:t">
                  <w:txbxContent>
                    <w:p w:rsidR="00CB1413" w:rsidRDefault="00CB1413" w:rsidP="00365E29">
                      <w:pPr>
                        <w:pStyle w:val="plattetekst0"/>
                        <w:tabs>
                          <w:tab w:val="clear" w:pos="397"/>
                          <w:tab w:val="clear" w:pos="794"/>
                          <w:tab w:val="clear" w:pos="1191"/>
                          <w:tab w:val="clear" w:pos="1588"/>
                          <w:tab w:val="clear" w:pos="1985"/>
                        </w:tabs>
                        <w:spacing w:line="260" w:lineRule="atLeast"/>
                        <w:rPr>
                          <w:rFonts w:cs="Arial"/>
                          <w:b/>
                          <w:spacing w:val="0"/>
                          <w:sz w:val="18"/>
                          <w:szCs w:val="18"/>
                        </w:rPr>
                      </w:pPr>
                      <w:r w:rsidRPr="009626F6">
                        <w:rPr>
                          <w:rFonts w:cs="Arial"/>
                          <w:b/>
                          <w:spacing w:val="0"/>
                          <w:sz w:val="18"/>
                          <w:szCs w:val="18"/>
                        </w:rPr>
                        <w:t>Maximale verschil in cumulatief percentage (</w:t>
                      </w:r>
                      <w:r w:rsidRPr="009626F6">
                        <w:rPr>
                          <w:rFonts w:cs="Arial"/>
                          <w:b/>
                          <w:spacing w:val="0"/>
                          <w:position w:val="-12"/>
                          <w:szCs w:val="18"/>
                        </w:rPr>
                        <w:object w:dxaOrig="660" w:dyaOrig="300">
                          <v:shape id="_x0000_i1040" type="#_x0000_t75" style="width:33pt;height:14.8pt" o:ole="">
                            <v:imagedata r:id="rId54" o:title=""/>
                          </v:shape>
                          <o:OLEObject Type="Embed" ProgID="Equation.3" ShapeID="_x0000_i1040" DrawAspect="Content" ObjectID="_1505815132" r:id="rId62"/>
                        </w:object>
                      </w:r>
                      <w:r w:rsidRPr="009626F6">
                        <w:rPr>
                          <w:rFonts w:cs="Arial"/>
                          <w:b/>
                          <w:spacing w:val="0"/>
                          <w:sz w:val="18"/>
                          <w:szCs w:val="18"/>
                        </w:rPr>
                        <w:t xml:space="preserve">) (met steekproefomvang </w:t>
                      </w:r>
                      <w:r w:rsidRPr="009626F6">
                        <w:rPr>
                          <w:rFonts w:ascii="Times New Roman" w:hAnsi="Times New Roman"/>
                          <w:b/>
                          <w:i/>
                          <w:spacing w:val="0"/>
                          <w:sz w:val="20"/>
                        </w:rPr>
                        <w:t>n &gt;100</w:t>
                      </w:r>
                      <w:r w:rsidRPr="009626F6">
                        <w:rPr>
                          <w:rFonts w:cs="Arial"/>
                          <w:b/>
                          <w:spacing w:val="0"/>
                          <w:sz w:val="18"/>
                          <w:szCs w:val="18"/>
                        </w:rPr>
                        <w:t>)</w:t>
                      </w:r>
                    </w:p>
                    <w:p w:rsidR="00CB1413" w:rsidRPr="009626F6" w:rsidRDefault="00CB1413" w:rsidP="00365E29">
                      <w:pPr>
                        <w:pStyle w:val="plattetekst0"/>
                        <w:tabs>
                          <w:tab w:val="clear" w:pos="397"/>
                          <w:tab w:val="clear" w:pos="794"/>
                          <w:tab w:val="clear" w:pos="1191"/>
                          <w:tab w:val="clear" w:pos="1588"/>
                          <w:tab w:val="clear" w:pos="1985"/>
                        </w:tabs>
                        <w:spacing w:line="260" w:lineRule="atLeast"/>
                        <w:rPr>
                          <w:rFonts w:cs="Arial"/>
                          <w:b/>
                          <w:spacing w:val="0"/>
                          <w:sz w:val="18"/>
                          <w:szCs w:val="18"/>
                        </w:rPr>
                      </w:pPr>
                    </w:p>
                    <w:p w:rsidR="00CB1413" w:rsidRPr="00DB464E" w:rsidRDefault="00CB1413" w:rsidP="009626F6">
                      <w:pPr>
                        <w:pStyle w:val="plattetekst0"/>
                        <w:numPr>
                          <w:ilvl w:val="0"/>
                          <w:numId w:val="46"/>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280" w:dyaOrig="380">
                          <v:shape id="_x0000_i1041" type="#_x0000_t75" style="width:63.75pt;height:18.75pt" o:ole="">
                            <v:imagedata r:id="rId56" o:title=""/>
                          </v:shape>
                          <o:OLEObject Type="Embed" ProgID="Equation.3" ShapeID="_x0000_i1041" DrawAspect="Content" ObjectID="_1505815133" r:id="rId63"/>
                        </w:object>
                      </w:r>
                      <w:r>
                        <w:rPr>
                          <w:rFonts w:cs="Arial"/>
                          <w:spacing w:val="0"/>
                          <w:sz w:val="18"/>
                          <w:szCs w:val="18"/>
                        </w:rPr>
                        <w:t>: groot</w:t>
                      </w:r>
                      <w:r w:rsidRPr="00DB464E">
                        <w:rPr>
                          <w:rFonts w:cs="Arial"/>
                          <w:spacing w:val="0"/>
                          <w:sz w:val="18"/>
                          <w:szCs w:val="18"/>
                        </w:rPr>
                        <w:t xml:space="preserve"> verschil</w:t>
                      </w:r>
                      <w:r>
                        <w:rPr>
                          <w:rFonts w:cs="Arial"/>
                          <w:spacing w:val="0"/>
                          <w:sz w:val="18"/>
                          <w:szCs w:val="18"/>
                        </w:rPr>
                        <w:t>.</w:t>
                      </w:r>
                    </w:p>
                    <w:p w:rsidR="00CB1413" w:rsidRPr="00DB464E" w:rsidRDefault="00CB1413" w:rsidP="009626F6">
                      <w:pPr>
                        <w:pStyle w:val="plattetekst0"/>
                        <w:numPr>
                          <w:ilvl w:val="0"/>
                          <w:numId w:val="46"/>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760" w:dyaOrig="380">
                          <v:shape id="_x0000_i1042" type="#_x0000_t75" style="width:87.75pt;height:18.75pt" o:ole="">
                            <v:imagedata r:id="rId58" o:title=""/>
                          </v:shape>
                          <o:OLEObject Type="Embed" ProgID="Equation.3" ShapeID="_x0000_i1042" DrawAspect="Content" ObjectID="_1505815134" r:id="rId64"/>
                        </w:object>
                      </w:r>
                      <w:r w:rsidRPr="00DB464E">
                        <w:rPr>
                          <w:rFonts w:cs="Arial"/>
                          <w:spacing w:val="0"/>
                          <w:sz w:val="18"/>
                          <w:szCs w:val="18"/>
                        </w:rPr>
                        <w:t xml:space="preserve"> </w:t>
                      </w:r>
                      <w:r>
                        <w:rPr>
                          <w:rFonts w:cs="Arial"/>
                          <w:spacing w:val="0"/>
                          <w:sz w:val="18"/>
                          <w:szCs w:val="18"/>
                        </w:rPr>
                        <w:t>: middelmatig</w:t>
                      </w:r>
                      <w:r w:rsidRPr="00DB464E">
                        <w:rPr>
                          <w:rFonts w:cs="Arial"/>
                          <w:spacing w:val="0"/>
                          <w:sz w:val="18"/>
                          <w:szCs w:val="18"/>
                        </w:rPr>
                        <w:t xml:space="preserve"> verschil</w:t>
                      </w:r>
                      <w:r>
                        <w:rPr>
                          <w:rFonts w:cs="Arial"/>
                          <w:spacing w:val="0"/>
                          <w:sz w:val="18"/>
                          <w:szCs w:val="18"/>
                        </w:rPr>
                        <w:t>.</w:t>
                      </w:r>
                    </w:p>
                    <w:p w:rsidR="00CB1413" w:rsidRDefault="00CB1413" w:rsidP="009626F6">
                      <w:pPr>
                        <w:pStyle w:val="Lijstalinea"/>
                        <w:numPr>
                          <w:ilvl w:val="0"/>
                          <w:numId w:val="46"/>
                        </w:numPr>
                      </w:pPr>
                      <w:r w:rsidRPr="00DB464E">
                        <w:rPr>
                          <w:position w:val="-14"/>
                        </w:rPr>
                        <w:object w:dxaOrig="1280" w:dyaOrig="380">
                          <v:shape id="_x0000_i1043" type="#_x0000_t75" style="width:63.75pt;height:18.75pt" o:ole="">
                            <v:imagedata r:id="rId60" o:title=""/>
                          </v:shape>
                          <o:OLEObject Type="Embed" ProgID="Equation.3" ShapeID="_x0000_i1043" DrawAspect="Content" ObjectID="_1505815135" r:id="rId65"/>
                        </w:object>
                      </w:r>
                      <w:r w:rsidRPr="00365E29">
                        <w:rPr>
                          <w:rFonts w:cs="Arial"/>
                          <w:szCs w:val="18"/>
                        </w:rPr>
                        <w:t xml:space="preserve"> :</w:t>
                      </w:r>
                      <w:r w:rsidRPr="00365E29" w:rsidDel="00365E29">
                        <w:rPr>
                          <w:rFonts w:cs="Arial"/>
                          <w:szCs w:val="18"/>
                        </w:rPr>
                        <w:t xml:space="preserve"> </w:t>
                      </w:r>
                      <w:r>
                        <w:rPr>
                          <w:rFonts w:cs="Arial"/>
                          <w:szCs w:val="18"/>
                        </w:rPr>
                        <w:t>gering</w:t>
                      </w:r>
                      <w:r w:rsidRPr="00365E29">
                        <w:rPr>
                          <w:rFonts w:cs="Arial"/>
                          <w:szCs w:val="18"/>
                        </w:rPr>
                        <w:t xml:space="preserve"> verschil.</w:t>
                      </w:r>
                    </w:p>
                    <w:p w:rsidR="00CB1413" w:rsidRDefault="00CB1413"/>
                  </w:txbxContent>
                </v:textbox>
                <w10:wrap type="topAndBottom"/>
              </v:shape>
            </w:pict>
          </mc:Fallback>
        </mc:AlternateContent>
      </w:r>
    </w:p>
    <w:p w:rsidR="000C25B6" w:rsidRDefault="000C25B6" w:rsidP="00365E29"/>
    <w:p w:rsidR="000C25B6" w:rsidRDefault="000C25B6" w:rsidP="000C25B6">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0C25B6">
        <w:rPr>
          <w:rFonts w:cs="Arial"/>
          <w:noProof/>
          <w:spacing w:val="0"/>
          <w:sz w:val="18"/>
          <w:szCs w:val="18"/>
          <w:lang w:eastAsia="nl-NL"/>
        </w:rPr>
        <mc:AlternateContent>
          <mc:Choice Requires="wps">
            <w:drawing>
              <wp:anchor distT="0" distB="0" distL="114300" distR="114300" simplePos="0" relativeHeight="251730944" behindDoc="0" locked="0" layoutInCell="1" allowOverlap="1" wp14:anchorId="09ECDDAA" wp14:editId="5F007C60">
                <wp:simplePos x="0" y="0"/>
                <wp:positionH relativeFrom="margin">
                  <wp:align>center</wp:align>
                </wp:positionH>
                <wp:positionV relativeFrom="paragraph">
                  <wp:posOffset>0</wp:posOffset>
                </wp:positionV>
                <wp:extent cx="5400000" cy="1419225"/>
                <wp:effectExtent l="0" t="0" r="10795" b="23495"/>
                <wp:wrapTopAndBottom/>
                <wp:docPr id="2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19225"/>
                        </a:xfrm>
                        <a:prstGeom prst="rect">
                          <a:avLst/>
                        </a:prstGeom>
                        <a:solidFill>
                          <a:srgbClr val="DAEEF3"/>
                        </a:solidFill>
                        <a:ln w="9525">
                          <a:solidFill>
                            <a:srgbClr val="000000"/>
                          </a:solidFill>
                          <a:miter lim="800000"/>
                          <a:headEnd/>
                          <a:tailEnd/>
                        </a:ln>
                      </wps:spPr>
                      <wps:txbx>
                        <w:txbxContent>
                          <w:p w:rsidR="00CB1413" w:rsidRDefault="00CB1413" w:rsidP="009626F6">
                            <w:pPr>
                              <w:pStyle w:val="plattetekst0"/>
                              <w:tabs>
                                <w:tab w:val="clear" w:pos="397"/>
                                <w:tab w:val="clear" w:pos="794"/>
                                <w:tab w:val="clear" w:pos="1191"/>
                                <w:tab w:val="clear" w:pos="1588"/>
                                <w:tab w:val="clear" w:pos="1985"/>
                              </w:tabs>
                              <w:spacing w:line="260" w:lineRule="atLeast"/>
                              <w:rPr>
                                <w:rFonts w:cs="Arial"/>
                                <w:b/>
                                <w:spacing w:val="0"/>
                                <w:sz w:val="18"/>
                                <w:szCs w:val="18"/>
                              </w:rPr>
                            </w:pPr>
                            <w:r w:rsidRPr="009626F6">
                              <w:rPr>
                                <w:rFonts w:cs="Arial"/>
                                <w:b/>
                                <w:spacing w:val="0"/>
                                <w:sz w:val="18"/>
                                <w:szCs w:val="18"/>
                              </w:rPr>
                              <w:t xml:space="preserve">Effectgrootte </w:t>
                            </w:r>
                            <w:r w:rsidRPr="005C5A8D">
                              <w:rPr>
                                <w:rFonts w:cs="Arial"/>
                                <w:b/>
                                <w:spacing w:val="0"/>
                                <w:position w:val="-30"/>
                                <w:sz w:val="18"/>
                                <w:szCs w:val="18"/>
                              </w:rPr>
                              <w:object w:dxaOrig="1500" w:dyaOrig="700">
                                <v:shape id="_x0000_i1044" type="#_x0000_t75" style="width:75pt;height:35.25pt" o:ole="">
                                  <v:imagedata r:id="rId66" o:title=""/>
                                </v:shape>
                                <o:OLEObject Type="Embed" ProgID="Equation.3" ShapeID="_x0000_i1044" DrawAspect="Content" ObjectID="_1505815136" r:id="rId67"/>
                              </w:object>
                            </w:r>
                            <w:r w:rsidRPr="009626F6">
                              <w:rPr>
                                <w:rFonts w:cs="Arial"/>
                                <w:b/>
                                <w:spacing w:val="0"/>
                                <w:sz w:val="18"/>
                                <w:szCs w:val="18"/>
                              </w:rPr>
                              <w:t xml:space="preserve"> , met </w:t>
                            </w:r>
                            <w:r w:rsidRPr="005C5A8D">
                              <w:rPr>
                                <w:rFonts w:cs="Arial"/>
                                <w:b/>
                                <w:spacing w:val="0"/>
                                <w:position w:val="-10"/>
                                <w:sz w:val="18"/>
                                <w:szCs w:val="18"/>
                              </w:rPr>
                              <w:object w:dxaOrig="320" w:dyaOrig="340">
                                <v:shape id="_x0000_i1045" type="#_x0000_t75" style="width:15.75pt;height:17.25pt" o:ole="">
                                  <v:imagedata r:id="rId68" o:title=""/>
                                </v:shape>
                                <o:OLEObject Type="Embed" ProgID="Equation.3" ShapeID="_x0000_i1045" DrawAspect="Content" ObjectID="_1505815137" r:id="rId69"/>
                              </w:object>
                            </w:r>
                            <w:r w:rsidRPr="009626F6">
                              <w:rPr>
                                <w:rFonts w:cs="Arial"/>
                                <w:b/>
                                <w:spacing w:val="0"/>
                                <w:sz w:val="18"/>
                                <w:szCs w:val="18"/>
                              </w:rPr>
                              <w:t xml:space="preserve"> en </w:t>
                            </w:r>
                            <w:r w:rsidRPr="005C5A8D">
                              <w:rPr>
                                <w:rFonts w:cs="Arial"/>
                                <w:b/>
                                <w:spacing w:val="0"/>
                                <w:position w:val="-10"/>
                                <w:sz w:val="18"/>
                                <w:szCs w:val="18"/>
                              </w:rPr>
                              <w:object w:dxaOrig="340" w:dyaOrig="340">
                                <v:shape id="_x0000_i1046" type="#_x0000_t75" style="width:17.25pt;height:17.25pt" o:ole="">
                                  <v:imagedata r:id="rId70" o:title=""/>
                                </v:shape>
                                <o:OLEObject Type="Embed" ProgID="Equation.3" ShapeID="_x0000_i1046" DrawAspect="Content" ObjectID="_1505815138" r:id="rId71"/>
                              </w:object>
                            </w:r>
                            <w:r w:rsidRPr="009626F6">
                              <w:rPr>
                                <w:rFonts w:cs="Arial"/>
                                <w:b/>
                                <w:spacing w:val="0"/>
                                <w:sz w:val="18"/>
                                <w:szCs w:val="18"/>
                              </w:rPr>
                              <w:t xml:space="preserve"> de steekproefgemiddelden (</w:t>
                            </w:r>
                            <w:r w:rsidRPr="005C5A8D">
                              <w:rPr>
                                <w:rFonts w:cs="Arial"/>
                                <w:b/>
                                <w:spacing w:val="0"/>
                                <w:position w:val="-10"/>
                                <w:sz w:val="18"/>
                                <w:szCs w:val="18"/>
                              </w:rPr>
                              <w:object w:dxaOrig="859" w:dyaOrig="340">
                                <v:shape id="_x0000_i1047" type="#_x0000_t75" style="width:42.75pt;height:17.25pt" o:ole="">
                                  <v:imagedata r:id="rId72" o:title=""/>
                                </v:shape>
                                <o:OLEObject Type="Embed" ProgID="Equation.3" ShapeID="_x0000_i1047" DrawAspect="Content" ObjectID="_1505815139" r:id="rId73"/>
                              </w:object>
                            </w:r>
                            <w:r w:rsidRPr="009626F6">
                              <w:rPr>
                                <w:rFonts w:cs="Arial"/>
                                <w:b/>
                                <w:spacing w:val="0"/>
                                <w:sz w:val="18"/>
                                <w:szCs w:val="18"/>
                              </w:rPr>
                              <w:t>)</w:t>
                            </w:r>
                            <w:r w:rsidRPr="009626F6">
                              <w:rPr>
                                <w:rFonts w:cs="Arial"/>
                                <w:b/>
                                <w:spacing w:val="0"/>
                                <w:sz w:val="18"/>
                                <w:szCs w:val="18"/>
                              </w:rPr>
                              <w:br/>
                              <w:t xml:space="preserve">en </w:t>
                            </w:r>
                            <w:r w:rsidRPr="005C5A8D">
                              <w:rPr>
                                <w:rFonts w:cs="Arial"/>
                                <w:b/>
                                <w:spacing w:val="0"/>
                                <w:position w:val="-10"/>
                                <w:sz w:val="18"/>
                                <w:szCs w:val="18"/>
                              </w:rPr>
                              <w:object w:dxaOrig="260" w:dyaOrig="340">
                                <v:shape id="_x0000_i1048" type="#_x0000_t75" style="width:12.75pt;height:17.25pt" o:ole="">
                                  <v:imagedata r:id="rId74" o:title=""/>
                                </v:shape>
                                <o:OLEObject Type="Embed" ProgID="Equation.3" ShapeID="_x0000_i1048" DrawAspect="Content" ObjectID="_1505815140" r:id="rId75"/>
                              </w:object>
                            </w:r>
                            <w:r w:rsidRPr="009626F6">
                              <w:rPr>
                                <w:rFonts w:cs="Arial"/>
                                <w:b/>
                                <w:spacing w:val="0"/>
                                <w:sz w:val="18"/>
                                <w:szCs w:val="18"/>
                              </w:rPr>
                              <w:t xml:space="preserve"> en </w:t>
                            </w:r>
                            <w:r w:rsidRPr="005C5A8D">
                              <w:rPr>
                                <w:rFonts w:cs="Arial"/>
                                <w:b/>
                                <w:spacing w:val="0"/>
                                <w:position w:val="-10"/>
                                <w:sz w:val="18"/>
                                <w:szCs w:val="18"/>
                              </w:rPr>
                              <w:object w:dxaOrig="279" w:dyaOrig="340">
                                <v:shape id="_x0000_i1049" type="#_x0000_t75" style="width:14.25pt;height:17.25pt" o:ole="">
                                  <v:imagedata r:id="rId76" o:title=""/>
                                </v:shape>
                                <o:OLEObject Type="Embed" ProgID="Equation.3" ShapeID="_x0000_i1049" DrawAspect="Content" ObjectID="_1505815141" r:id="rId77"/>
                              </w:object>
                            </w:r>
                            <w:r w:rsidRPr="009626F6">
                              <w:rPr>
                                <w:rFonts w:cs="Arial"/>
                                <w:b/>
                                <w:spacing w:val="0"/>
                                <w:sz w:val="18"/>
                                <w:szCs w:val="18"/>
                              </w:rPr>
                              <w:t xml:space="preserve"> de steekproefstandaardafwijkingen</w:t>
                            </w:r>
                          </w:p>
                          <w:p w:rsidR="00CB1413" w:rsidRDefault="00CB1413" w:rsidP="009626F6">
                            <w:pPr>
                              <w:pStyle w:val="plattetekst0"/>
                              <w:tabs>
                                <w:tab w:val="clear" w:pos="397"/>
                                <w:tab w:val="clear" w:pos="794"/>
                                <w:tab w:val="clear" w:pos="1191"/>
                                <w:tab w:val="clear" w:pos="1588"/>
                                <w:tab w:val="clear" w:pos="1985"/>
                              </w:tabs>
                              <w:spacing w:line="260" w:lineRule="atLeast"/>
                              <w:rPr>
                                <w:rFonts w:cs="Arial"/>
                                <w:b/>
                                <w:spacing w:val="0"/>
                                <w:sz w:val="18"/>
                                <w:szCs w:val="18"/>
                              </w:rPr>
                            </w:pPr>
                          </w:p>
                          <w:p w:rsidR="00CB1413" w:rsidRDefault="00CB1413" w:rsidP="009626F6">
                            <w:pPr>
                              <w:pStyle w:val="plattetekst0"/>
                              <w:numPr>
                                <w:ilvl w:val="0"/>
                                <w:numId w:val="48"/>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8"/>
                                <w:sz w:val="18"/>
                                <w:szCs w:val="18"/>
                              </w:rPr>
                              <w:object w:dxaOrig="760" w:dyaOrig="300">
                                <v:shape id="_x0000_i1050" type="#_x0000_t75" style="width:38.25pt;height:15pt" o:ole="">
                                  <v:imagedata r:id="rId78" o:title=""/>
                                </v:shape>
                                <o:OLEObject Type="Embed" ProgID="Equation.3" ShapeID="_x0000_i1050" DrawAspect="Content" ObjectID="_1505815142" r:id="rId79"/>
                              </w:object>
                            </w:r>
                            <w:r>
                              <w:rPr>
                                <w:rFonts w:cs="Arial"/>
                                <w:spacing w:val="0"/>
                                <w:sz w:val="18"/>
                                <w:szCs w:val="18"/>
                              </w:rPr>
                              <w:t>:</w:t>
                            </w:r>
                            <w:r w:rsidRPr="00DB464E">
                              <w:rPr>
                                <w:rFonts w:cs="Arial"/>
                                <w:spacing w:val="0"/>
                                <w:sz w:val="18"/>
                                <w:szCs w:val="18"/>
                              </w:rPr>
                              <w:t xml:space="preserve"> </w:t>
                            </w:r>
                            <w:r>
                              <w:rPr>
                                <w:rFonts w:cs="Arial"/>
                                <w:spacing w:val="0"/>
                                <w:sz w:val="18"/>
                                <w:szCs w:val="18"/>
                              </w:rPr>
                              <w:t>groot</w:t>
                            </w:r>
                            <w:r w:rsidRPr="00DB464E">
                              <w:rPr>
                                <w:rFonts w:cs="Arial"/>
                                <w:spacing w:val="0"/>
                                <w:sz w:val="18"/>
                                <w:szCs w:val="18"/>
                              </w:rPr>
                              <w:t xml:space="preserve"> verschil</w:t>
                            </w:r>
                            <w:r>
                              <w:rPr>
                                <w:rFonts w:cs="Arial"/>
                                <w:spacing w:val="0"/>
                                <w:sz w:val="18"/>
                                <w:szCs w:val="18"/>
                              </w:rPr>
                              <w:t>.</w:t>
                            </w:r>
                          </w:p>
                          <w:p w:rsidR="00CB1413" w:rsidRPr="00DB464E" w:rsidRDefault="00CB1413" w:rsidP="009626F6">
                            <w:pPr>
                              <w:pStyle w:val="plattetekst0"/>
                              <w:numPr>
                                <w:ilvl w:val="0"/>
                                <w:numId w:val="48"/>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8"/>
                                <w:sz w:val="18"/>
                                <w:szCs w:val="18"/>
                              </w:rPr>
                              <w:object w:dxaOrig="1300" w:dyaOrig="300">
                                <v:shape id="_x0000_i1051" type="#_x0000_t75" style="width:65.25pt;height:15pt" o:ole="">
                                  <v:imagedata r:id="rId80" o:title=""/>
                                </v:shape>
                                <o:OLEObject Type="Embed" ProgID="Equation.3" ShapeID="_x0000_i1051" DrawAspect="Content" ObjectID="_1505815143" r:id="rId81"/>
                              </w:object>
                            </w:r>
                            <w:r>
                              <w:rPr>
                                <w:rFonts w:cs="Arial"/>
                                <w:spacing w:val="0"/>
                                <w:sz w:val="18"/>
                                <w:szCs w:val="18"/>
                              </w:rPr>
                              <w:t xml:space="preserve">: </w:t>
                            </w:r>
                            <w:r w:rsidRPr="00F0588B">
                              <w:rPr>
                                <w:rFonts w:cs="Arial"/>
                                <w:spacing w:val="0"/>
                                <w:sz w:val="18"/>
                                <w:szCs w:val="18"/>
                              </w:rPr>
                              <w:t xml:space="preserve">middelmatig </w:t>
                            </w:r>
                            <w:r>
                              <w:rPr>
                                <w:rFonts w:cs="Arial"/>
                                <w:spacing w:val="0"/>
                                <w:sz w:val="18"/>
                                <w:szCs w:val="18"/>
                              </w:rPr>
                              <w:t>verschil.</w:t>
                            </w:r>
                          </w:p>
                          <w:p w:rsidR="00CB1413" w:rsidRDefault="00CB1413" w:rsidP="009626F6">
                            <w:pPr>
                              <w:pStyle w:val="Lijstalinea"/>
                              <w:numPr>
                                <w:ilvl w:val="0"/>
                                <w:numId w:val="48"/>
                              </w:numPr>
                              <w:ind w:left="360"/>
                            </w:pPr>
                            <w:r w:rsidRPr="00DB464E">
                              <w:rPr>
                                <w:position w:val="-8"/>
                              </w:rPr>
                              <w:object w:dxaOrig="780" w:dyaOrig="300">
                                <v:shape id="_x0000_i1052" type="#_x0000_t75" style="width:39pt;height:15pt" o:ole="">
                                  <v:imagedata r:id="rId82" o:title=""/>
                                </v:shape>
                                <o:OLEObject Type="Embed" ProgID="Equation.3" ShapeID="_x0000_i1052" DrawAspect="Content" ObjectID="_1505815144" r:id="rId83"/>
                              </w:object>
                            </w:r>
                            <w:r w:rsidRPr="005645AE">
                              <w:rPr>
                                <w:rFonts w:cs="Arial"/>
                                <w:szCs w:val="18"/>
                              </w:rPr>
                              <w:t xml:space="preserve">: </w:t>
                            </w:r>
                            <w:r w:rsidRPr="00F0588B">
                              <w:rPr>
                                <w:rFonts w:cs="Arial"/>
                                <w:szCs w:val="18"/>
                              </w:rPr>
                              <w:t xml:space="preserve">gering </w:t>
                            </w:r>
                            <w:r w:rsidRPr="005645AE">
                              <w:rPr>
                                <w:rFonts w:cs="Arial"/>
                                <w:szCs w:val="18"/>
                              </w:rPr>
                              <w:t>verschil.</w:t>
                            </w:r>
                          </w:p>
                          <w:p w:rsidR="00CB1413" w:rsidRDefault="00CB1413" w:rsidP="005645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ECDDAA" id="_x0000_s1030" type="#_x0000_t202" style="position:absolute;margin-left:0;margin-top:0;width:425.2pt;height:111.75pt;z-index:2517309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" fillcolor="#daeef3">
                <v:textbox style="mso-fit-shape-to-text:t">
                  <w:txbxContent>
                    <w:p w:rsidR="00CB1413" w:rsidRDefault="00CB1413" w:rsidP="009626F6">
                      <w:pPr>
                        <w:pStyle w:val="plattetekst0"/>
                        <w:tabs>
                          <w:tab w:val="clear" w:pos="397"/>
                          <w:tab w:val="clear" w:pos="794"/>
                          <w:tab w:val="clear" w:pos="1191"/>
                          <w:tab w:val="clear" w:pos="1588"/>
                          <w:tab w:val="clear" w:pos="1985"/>
                        </w:tabs>
                        <w:spacing w:line="260" w:lineRule="atLeast"/>
                        <w:rPr>
                          <w:rFonts w:cs="Arial"/>
                          <w:b/>
                          <w:spacing w:val="0"/>
                          <w:sz w:val="18"/>
                          <w:szCs w:val="18"/>
                        </w:rPr>
                      </w:pPr>
                      <w:r w:rsidRPr="009626F6">
                        <w:rPr>
                          <w:rFonts w:cs="Arial"/>
                          <w:b/>
                          <w:spacing w:val="0"/>
                          <w:sz w:val="18"/>
                          <w:szCs w:val="18"/>
                        </w:rPr>
                        <w:t xml:space="preserve">Effectgrootte </w:t>
                      </w:r>
                      <w:r w:rsidRPr="005C5A8D">
                        <w:rPr>
                          <w:rFonts w:cs="Arial"/>
                          <w:b/>
                          <w:spacing w:val="0"/>
                          <w:position w:val="-30"/>
                          <w:sz w:val="18"/>
                          <w:szCs w:val="18"/>
                        </w:rPr>
                        <w:object w:dxaOrig="1500" w:dyaOrig="700">
                          <v:shape id="_x0000_i1044" type="#_x0000_t75" style="width:75pt;height:35.25pt" o:ole="">
                            <v:imagedata r:id="rId66" o:title=""/>
                          </v:shape>
                          <o:OLEObject Type="Embed" ProgID="Equation.3" ShapeID="_x0000_i1044" DrawAspect="Content" ObjectID="_1505815136" r:id="rId84"/>
                        </w:object>
                      </w:r>
                      <w:r w:rsidRPr="009626F6">
                        <w:rPr>
                          <w:rFonts w:cs="Arial"/>
                          <w:b/>
                          <w:spacing w:val="0"/>
                          <w:sz w:val="18"/>
                          <w:szCs w:val="18"/>
                        </w:rPr>
                        <w:t xml:space="preserve"> , met </w:t>
                      </w:r>
                      <w:r w:rsidRPr="005C5A8D">
                        <w:rPr>
                          <w:rFonts w:cs="Arial"/>
                          <w:b/>
                          <w:spacing w:val="0"/>
                          <w:position w:val="-10"/>
                          <w:sz w:val="18"/>
                          <w:szCs w:val="18"/>
                        </w:rPr>
                        <w:object w:dxaOrig="320" w:dyaOrig="340">
                          <v:shape id="_x0000_i1045" type="#_x0000_t75" style="width:15.75pt;height:17.25pt" o:ole="">
                            <v:imagedata r:id="rId68" o:title=""/>
                          </v:shape>
                          <o:OLEObject Type="Embed" ProgID="Equation.3" ShapeID="_x0000_i1045" DrawAspect="Content" ObjectID="_1505815137" r:id="rId85"/>
                        </w:object>
                      </w:r>
                      <w:r w:rsidRPr="009626F6">
                        <w:rPr>
                          <w:rFonts w:cs="Arial"/>
                          <w:b/>
                          <w:spacing w:val="0"/>
                          <w:sz w:val="18"/>
                          <w:szCs w:val="18"/>
                        </w:rPr>
                        <w:t xml:space="preserve"> en </w:t>
                      </w:r>
                      <w:r w:rsidRPr="005C5A8D">
                        <w:rPr>
                          <w:rFonts w:cs="Arial"/>
                          <w:b/>
                          <w:spacing w:val="0"/>
                          <w:position w:val="-10"/>
                          <w:sz w:val="18"/>
                          <w:szCs w:val="18"/>
                        </w:rPr>
                        <w:object w:dxaOrig="340" w:dyaOrig="340">
                          <v:shape id="_x0000_i1046" type="#_x0000_t75" style="width:17.25pt;height:17.25pt" o:ole="">
                            <v:imagedata r:id="rId70" o:title=""/>
                          </v:shape>
                          <o:OLEObject Type="Embed" ProgID="Equation.3" ShapeID="_x0000_i1046" DrawAspect="Content" ObjectID="_1505815138" r:id="rId86"/>
                        </w:object>
                      </w:r>
                      <w:r w:rsidRPr="009626F6">
                        <w:rPr>
                          <w:rFonts w:cs="Arial"/>
                          <w:b/>
                          <w:spacing w:val="0"/>
                          <w:sz w:val="18"/>
                          <w:szCs w:val="18"/>
                        </w:rPr>
                        <w:t xml:space="preserve"> de steekproefgemiddelden (</w:t>
                      </w:r>
                      <w:r w:rsidRPr="005C5A8D">
                        <w:rPr>
                          <w:rFonts w:cs="Arial"/>
                          <w:b/>
                          <w:spacing w:val="0"/>
                          <w:position w:val="-10"/>
                          <w:sz w:val="18"/>
                          <w:szCs w:val="18"/>
                        </w:rPr>
                        <w:object w:dxaOrig="859" w:dyaOrig="340">
                          <v:shape id="_x0000_i1047" type="#_x0000_t75" style="width:42.75pt;height:17.25pt" o:ole="">
                            <v:imagedata r:id="rId72" o:title=""/>
                          </v:shape>
                          <o:OLEObject Type="Embed" ProgID="Equation.3" ShapeID="_x0000_i1047" DrawAspect="Content" ObjectID="_1505815139" r:id="rId87"/>
                        </w:object>
                      </w:r>
                      <w:r w:rsidRPr="009626F6">
                        <w:rPr>
                          <w:rFonts w:cs="Arial"/>
                          <w:b/>
                          <w:spacing w:val="0"/>
                          <w:sz w:val="18"/>
                          <w:szCs w:val="18"/>
                        </w:rPr>
                        <w:t>)</w:t>
                      </w:r>
                      <w:r w:rsidRPr="009626F6">
                        <w:rPr>
                          <w:rFonts w:cs="Arial"/>
                          <w:b/>
                          <w:spacing w:val="0"/>
                          <w:sz w:val="18"/>
                          <w:szCs w:val="18"/>
                        </w:rPr>
                        <w:br/>
                        <w:t xml:space="preserve">en </w:t>
                      </w:r>
                      <w:r w:rsidRPr="005C5A8D">
                        <w:rPr>
                          <w:rFonts w:cs="Arial"/>
                          <w:b/>
                          <w:spacing w:val="0"/>
                          <w:position w:val="-10"/>
                          <w:sz w:val="18"/>
                          <w:szCs w:val="18"/>
                        </w:rPr>
                        <w:object w:dxaOrig="260" w:dyaOrig="340">
                          <v:shape id="_x0000_i1048" type="#_x0000_t75" style="width:12.75pt;height:17.25pt" o:ole="">
                            <v:imagedata r:id="rId74" o:title=""/>
                          </v:shape>
                          <o:OLEObject Type="Embed" ProgID="Equation.3" ShapeID="_x0000_i1048" DrawAspect="Content" ObjectID="_1505815140" r:id="rId88"/>
                        </w:object>
                      </w:r>
                      <w:r w:rsidRPr="009626F6">
                        <w:rPr>
                          <w:rFonts w:cs="Arial"/>
                          <w:b/>
                          <w:spacing w:val="0"/>
                          <w:sz w:val="18"/>
                          <w:szCs w:val="18"/>
                        </w:rPr>
                        <w:t xml:space="preserve"> en </w:t>
                      </w:r>
                      <w:r w:rsidRPr="005C5A8D">
                        <w:rPr>
                          <w:rFonts w:cs="Arial"/>
                          <w:b/>
                          <w:spacing w:val="0"/>
                          <w:position w:val="-10"/>
                          <w:sz w:val="18"/>
                          <w:szCs w:val="18"/>
                        </w:rPr>
                        <w:object w:dxaOrig="279" w:dyaOrig="340">
                          <v:shape id="_x0000_i1049" type="#_x0000_t75" style="width:14.25pt;height:17.25pt" o:ole="">
                            <v:imagedata r:id="rId76" o:title=""/>
                          </v:shape>
                          <o:OLEObject Type="Embed" ProgID="Equation.3" ShapeID="_x0000_i1049" DrawAspect="Content" ObjectID="_1505815141" r:id="rId89"/>
                        </w:object>
                      </w:r>
                      <w:r w:rsidRPr="009626F6">
                        <w:rPr>
                          <w:rFonts w:cs="Arial"/>
                          <w:b/>
                          <w:spacing w:val="0"/>
                          <w:sz w:val="18"/>
                          <w:szCs w:val="18"/>
                        </w:rPr>
                        <w:t xml:space="preserve"> de steekproefstandaardafwijkingen</w:t>
                      </w:r>
                    </w:p>
                    <w:p w:rsidR="00CB1413" w:rsidRDefault="00CB1413" w:rsidP="009626F6">
                      <w:pPr>
                        <w:pStyle w:val="plattetekst0"/>
                        <w:tabs>
                          <w:tab w:val="clear" w:pos="397"/>
                          <w:tab w:val="clear" w:pos="794"/>
                          <w:tab w:val="clear" w:pos="1191"/>
                          <w:tab w:val="clear" w:pos="1588"/>
                          <w:tab w:val="clear" w:pos="1985"/>
                        </w:tabs>
                        <w:spacing w:line="260" w:lineRule="atLeast"/>
                        <w:rPr>
                          <w:rFonts w:cs="Arial"/>
                          <w:b/>
                          <w:spacing w:val="0"/>
                          <w:sz w:val="18"/>
                          <w:szCs w:val="18"/>
                        </w:rPr>
                      </w:pPr>
                    </w:p>
                    <w:p w:rsidR="00CB1413" w:rsidRDefault="00CB1413" w:rsidP="009626F6">
                      <w:pPr>
                        <w:pStyle w:val="plattetekst0"/>
                        <w:numPr>
                          <w:ilvl w:val="0"/>
                          <w:numId w:val="48"/>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8"/>
                          <w:sz w:val="18"/>
                          <w:szCs w:val="18"/>
                        </w:rPr>
                        <w:object w:dxaOrig="760" w:dyaOrig="300">
                          <v:shape id="_x0000_i1050" type="#_x0000_t75" style="width:38.25pt;height:15pt" o:ole="">
                            <v:imagedata r:id="rId78" o:title=""/>
                          </v:shape>
                          <o:OLEObject Type="Embed" ProgID="Equation.3" ShapeID="_x0000_i1050" DrawAspect="Content" ObjectID="_1505815142" r:id="rId90"/>
                        </w:object>
                      </w:r>
                      <w:r>
                        <w:rPr>
                          <w:rFonts w:cs="Arial"/>
                          <w:spacing w:val="0"/>
                          <w:sz w:val="18"/>
                          <w:szCs w:val="18"/>
                        </w:rPr>
                        <w:t>:</w:t>
                      </w:r>
                      <w:r w:rsidRPr="00DB464E">
                        <w:rPr>
                          <w:rFonts w:cs="Arial"/>
                          <w:spacing w:val="0"/>
                          <w:sz w:val="18"/>
                          <w:szCs w:val="18"/>
                        </w:rPr>
                        <w:t xml:space="preserve"> </w:t>
                      </w:r>
                      <w:r>
                        <w:rPr>
                          <w:rFonts w:cs="Arial"/>
                          <w:spacing w:val="0"/>
                          <w:sz w:val="18"/>
                          <w:szCs w:val="18"/>
                        </w:rPr>
                        <w:t>groot</w:t>
                      </w:r>
                      <w:r w:rsidRPr="00DB464E">
                        <w:rPr>
                          <w:rFonts w:cs="Arial"/>
                          <w:spacing w:val="0"/>
                          <w:sz w:val="18"/>
                          <w:szCs w:val="18"/>
                        </w:rPr>
                        <w:t xml:space="preserve"> verschil</w:t>
                      </w:r>
                      <w:r>
                        <w:rPr>
                          <w:rFonts w:cs="Arial"/>
                          <w:spacing w:val="0"/>
                          <w:sz w:val="18"/>
                          <w:szCs w:val="18"/>
                        </w:rPr>
                        <w:t>.</w:t>
                      </w:r>
                    </w:p>
                    <w:p w:rsidR="00CB1413" w:rsidRPr="00DB464E" w:rsidRDefault="00CB1413" w:rsidP="009626F6">
                      <w:pPr>
                        <w:pStyle w:val="plattetekst0"/>
                        <w:numPr>
                          <w:ilvl w:val="0"/>
                          <w:numId w:val="48"/>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8"/>
                          <w:sz w:val="18"/>
                          <w:szCs w:val="18"/>
                        </w:rPr>
                        <w:object w:dxaOrig="1300" w:dyaOrig="300">
                          <v:shape id="_x0000_i1051" type="#_x0000_t75" style="width:65.25pt;height:15pt" o:ole="">
                            <v:imagedata r:id="rId80" o:title=""/>
                          </v:shape>
                          <o:OLEObject Type="Embed" ProgID="Equation.3" ShapeID="_x0000_i1051" DrawAspect="Content" ObjectID="_1505815143" r:id="rId91"/>
                        </w:object>
                      </w:r>
                      <w:r>
                        <w:rPr>
                          <w:rFonts w:cs="Arial"/>
                          <w:spacing w:val="0"/>
                          <w:sz w:val="18"/>
                          <w:szCs w:val="18"/>
                        </w:rPr>
                        <w:t xml:space="preserve">: </w:t>
                      </w:r>
                      <w:r w:rsidRPr="00F0588B">
                        <w:rPr>
                          <w:rFonts w:cs="Arial"/>
                          <w:spacing w:val="0"/>
                          <w:sz w:val="18"/>
                          <w:szCs w:val="18"/>
                        </w:rPr>
                        <w:t xml:space="preserve">middelmatig </w:t>
                      </w:r>
                      <w:r>
                        <w:rPr>
                          <w:rFonts w:cs="Arial"/>
                          <w:spacing w:val="0"/>
                          <w:sz w:val="18"/>
                          <w:szCs w:val="18"/>
                        </w:rPr>
                        <w:t>verschil.</w:t>
                      </w:r>
                    </w:p>
                    <w:p w:rsidR="00CB1413" w:rsidRDefault="00CB1413" w:rsidP="009626F6">
                      <w:pPr>
                        <w:pStyle w:val="Lijstalinea"/>
                        <w:numPr>
                          <w:ilvl w:val="0"/>
                          <w:numId w:val="48"/>
                        </w:numPr>
                        <w:ind w:left="360"/>
                      </w:pPr>
                      <w:r w:rsidRPr="00DB464E">
                        <w:rPr>
                          <w:position w:val="-8"/>
                        </w:rPr>
                        <w:object w:dxaOrig="780" w:dyaOrig="300">
                          <v:shape id="_x0000_i1052" type="#_x0000_t75" style="width:39pt;height:15pt" o:ole="">
                            <v:imagedata r:id="rId82" o:title=""/>
                          </v:shape>
                          <o:OLEObject Type="Embed" ProgID="Equation.3" ShapeID="_x0000_i1052" DrawAspect="Content" ObjectID="_1505815144" r:id="rId92"/>
                        </w:object>
                      </w:r>
                      <w:r w:rsidRPr="005645AE">
                        <w:rPr>
                          <w:rFonts w:cs="Arial"/>
                          <w:szCs w:val="18"/>
                        </w:rPr>
                        <w:t xml:space="preserve">: </w:t>
                      </w:r>
                      <w:r w:rsidRPr="00F0588B">
                        <w:rPr>
                          <w:rFonts w:cs="Arial"/>
                          <w:szCs w:val="18"/>
                        </w:rPr>
                        <w:t xml:space="preserve">gering </w:t>
                      </w:r>
                      <w:r w:rsidRPr="005645AE">
                        <w:rPr>
                          <w:rFonts w:cs="Arial"/>
                          <w:szCs w:val="18"/>
                        </w:rPr>
                        <w:t>verschil.</w:t>
                      </w:r>
                    </w:p>
                    <w:p w:rsidR="00CB1413" w:rsidRDefault="00CB1413" w:rsidP="005645AE"/>
                  </w:txbxContent>
                </v:textbox>
                <w10:wrap type="topAndBottom" anchorx="margin"/>
              </v:shape>
            </w:pict>
          </mc:Fallback>
        </mc:AlternateContent>
      </w:r>
    </w:p>
    <w:p w:rsidR="000C25B6" w:rsidRDefault="000C25B6" w:rsidP="000C25B6">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0C25B6" w:rsidRDefault="005645AE" w:rsidP="000C25B6">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5645AE">
        <w:rPr>
          <w:rFonts w:cs="Arial"/>
          <w:noProof/>
          <w:spacing w:val="0"/>
          <w:sz w:val="18"/>
          <w:szCs w:val="18"/>
          <w:lang w:eastAsia="nl-NL"/>
        </w:rPr>
        <mc:AlternateContent>
          <mc:Choice Requires="wps">
            <w:drawing>
              <wp:anchor distT="0" distB="0" distL="114300" distR="114300" simplePos="0" relativeHeight="251732992" behindDoc="0" locked="0" layoutInCell="1" allowOverlap="1" wp14:anchorId="30B062DE" wp14:editId="79CD9904">
                <wp:simplePos x="0" y="0"/>
                <wp:positionH relativeFrom="margin">
                  <wp:align>center</wp:align>
                </wp:positionH>
                <wp:positionV relativeFrom="paragraph">
                  <wp:posOffset>6350</wp:posOffset>
                </wp:positionV>
                <wp:extent cx="5400675" cy="428625"/>
                <wp:effectExtent l="0" t="0" r="28575" b="26670"/>
                <wp:wrapTopAndBottom/>
                <wp:docPr id="2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28625"/>
                        </a:xfrm>
                        <a:prstGeom prst="rect">
                          <a:avLst/>
                        </a:prstGeom>
                        <a:solidFill>
                          <a:srgbClr val="DAEEF3"/>
                        </a:solidFill>
                        <a:ln w="9525">
                          <a:solidFill>
                            <a:srgbClr val="000000"/>
                          </a:solidFill>
                          <a:miter lim="800000"/>
                          <a:headEnd/>
                          <a:tailEnd/>
                        </a:ln>
                      </wps:spPr>
                      <wps:txbx>
                        <w:txbxContent>
                          <w:p w:rsidR="00CB1413" w:rsidRPr="009626F6" w:rsidRDefault="00CB1413" w:rsidP="005645AE">
                            <w:pPr>
                              <w:pStyle w:val="plattetekst0"/>
                              <w:tabs>
                                <w:tab w:val="clear" w:pos="397"/>
                                <w:tab w:val="clear" w:pos="794"/>
                                <w:tab w:val="clear" w:pos="1191"/>
                                <w:tab w:val="clear" w:pos="1588"/>
                                <w:tab w:val="clear" w:pos="1985"/>
                              </w:tabs>
                              <w:spacing w:line="260" w:lineRule="atLeast"/>
                              <w:rPr>
                                <w:rFonts w:cs="Arial"/>
                                <w:b/>
                                <w:spacing w:val="0"/>
                                <w:sz w:val="18"/>
                                <w:szCs w:val="18"/>
                              </w:rPr>
                            </w:pPr>
                            <w:r w:rsidRPr="009626F6">
                              <w:rPr>
                                <w:rFonts w:cs="Arial"/>
                                <w:b/>
                                <w:spacing w:val="0"/>
                                <w:sz w:val="18"/>
                                <w:szCs w:val="18"/>
                              </w:rPr>
                              <w:t>Twee boxplots vergelijken</w:t>
                            </w:r>
                          </w:p>
                          <w:p w:rsidR="00CB1413" w:rsidRDefault="00CB1413" w:rsidP="009626F6">
                            <w:pPr>
                              <w:pStyle w:val="plattetekst0"/>
                              <w:numPr>
                                <w:ilvl w:val="0"/>
                                <w:numId w:val="49"/>
                              </w:numPr>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D</w:t>
                            </w:r>
                            <w:r w:rsidRPr="00DB464E">
                              <w:rPr>
                                <w:rFonts w:cs="Arial"/>
                                <w:spacing w:val="0"/>
                                <w:sz w:val="18"/>
                                <w:szCs w:val="18"/>
                              </w:rPr>
                              <w:t>e boxen</w:t>
                            </w:r>
                            <w:r w:rsidRPr="0082503F">
                              <w:rPr>
                                <w:rFonts w:cs="Arial"/>
                                <w:spacing w:val="0"/>
                                <w:sz w:val="18"/>
                                <w:szCs w:val="18"/>
                                <w:vertAlign w:val="superscript"/>
                              </w:rPr>
                              <w:t>1</w:t>
                            </w:r>
                            <w:r w:rsidRPr="00DB464E">
                              <w:rPr>
                                <w:rFonts w:cs="Arial"/>
                                <w:spacing w:val="0"/>
                                <w:sz w:val="18"/>
                                <w:szCs w:val="18"/>
                              </w:rPr>
                              <w:t xml:space="preserve"> </w:t>
                            </w:r>
                            <w:r w:rsidRPr="00F0588B">
                              <w:rPr>
                                <w:rFonts w:cs="Arial"/>
                                <w:spacing w:val="0"/>
                                <w:sz w:val="18"/>
                                <w:szCs w:val="18"/>
                              </w:rPr>
                              <w:t xml:space="preserve">overlappen </w:t>
                            </w:r>
                            <w:r w:rsidRPr="00DB464E">
                              <w:rPr>
                                <w:rFonts w:cs="Arial"/>
                                <w:spacing w:val="0"/>
                                <w:sz w:val="18"/>
                                <w:szCs w:val="18"/>
                              </w:rPr>
                              <w:t>elkaar niet</w:t>
                            </w:r>
                            <w:r>
                              <w:rPr>
                                <w:rFonts w:cs="Arial"/>
                                <w:spacing w:val="0"/>
                                <w:sz w:val="18"/>
                                <w:szCs w:val="18"/>
                              </w:rPr>
                              <w:t xml:space="preserve">: </w:t>
                            </w:r>
                            <w:r w:rsidRPr="00F0588B">
                              <w:rPr>
                                <w:rFonts w:cs="Arial"/>
                                <w:spacing w:val="0"/>
                                <w:sz w:val="18"/>
                                <w:szCs w:val="18"/>
                              </w:rPr>
                              <w:t xml:space="preserve">groot </w:t>
                            </w:r>
                            <w:r>
                              <w:rPr>
                                <w:rFonts w:cs="Arial"/>
                                <w:spacing w:val="0"/>
                                <w:sz w:val="18"/>
                                <w:szCs w:val="18"/>
                              </w:rPr>
                              <w:t>verschil.</w:t>
                            </w:r>
                          </w:p>
                          <w:p w:rsidR="00CB1413" w:rsidRPr="00DB464E" w:rsidRDefault="00CB1413" w:rsidP="009626F6">
                            <w:pPr>
                              <w:pStyle w:val="plattetekst0"/>
                              <w:numPr>
                                <w:ilvl w:val="0"/>
                                <w:numId w:val="49"/>
                              </w:numPr>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D</w:t>
                            </w:r>
                            <w:r w:rsidRPr="00DB464E">
                              <w:rPr>
                                <w:rFonts w:cs="Arial"/>
                                <w:spacing w:val="0"/>
                                <w:sz w:val="18"/>
                                <w:szCs w:val="18"/>
                              </w:rPr>
                              <w:t xml:space="preserve">e boxen </w:t>
                            </w:r>
                            <w:r w:rsidRPr="00F0588B">
                              <w:rPr>
                                <w:rFonts w:cs="Arial"/>
                                <w:spacing w:val="0"/>
                                <w:sz w:val="18"/>
                                <w:szCs w:val="18"/>
                              </w:rPr>
                              <w:t xml:space="preserve">overlappen </w:t>
                            </w:r>
                            <w:r w:rsidRPr="00DB464E">
                              <w:rPr>
                                <w:rFonts w:cs="Arial"/>
                                <w:spacing w:val="0"/>
                                <w:sz w:val="18"/>
                                <w:szCs w:val="18"/>
                              </w:rPr>
                              <w:t xml:space="preserve">elkaar wel en de mediaan van de ene boxplot </w:t>
                            </w:r>
                            <w:r>
                              <w:rPr>
                                <w:rFonts w:cs="Arial"/>
                                <w:spacing w:val="0"/>
                                <w:sz w:val="18"/>
                                <w:szCs w:val="18"/>
                              </w:rPr>
                              <w:t xml:space="preserve">ligt </w:t>
                            </w:r>
                            <w:r w:rsidRPr="00DB464E">
                              <w:rPr>
                                <w:rFonts w:cs="Arial"/>
                                <w:spacing w:val="0"/>
                                <w:sz w:val="18"/>
                                <w:szCs w:val="18"/>
                              </w:rPr>
                              <w:t>buiten de box van de andere boxplot</w:t>
                            </w:r>
                            <w:r>
                              <w:rPr>
                                <w:rFonts w:cs="Arial"/>
                                <w:spacing w:val="0"/>
                                <w:sz w:val="18"/>
                                <w:szCs w:val="18"/>
                              </w:rPr>
                              <w:t xml:space="preserve">: </w:t>
                            </w:r>
                            <w:r w:rsidRPr="009626F6">
                              <w:rPr>
                                <w:rFonts w:cs="Arial"/>
                                <w:spacing w:val="0"/>
                                <w:sz w:val="18"/>
                                <w:szCs w:val="18"/>
                              </w:rPr>
                              <w:t xml:space="preserve">middelmatig </w:t>
                            </w:r>
                            <w:r>
                              <w:rPr>
                                <w:rFonts w:cs="Arial"/>
                                <w:spacing w:val="0"/>
                                <w:sz w:val="18"/>
                                <w:szCs w:val="18"/>
                              </w:rPr>
                              <w:t>verschil.</w:t>
                            </w:r>
                          </w:p>
                          <w:p w:rsidR="00CB1413" w:rsidRPr="0082503F" w:rsidRDefault="00CB1413" w:rsidP="009626F6">
                            <w:pPr>
                              <w:pStyle w:val="Lijstalinea"/>
                              <w:numPr>
                                <w:ilvl w:val="0"/>
                                <w:numId w:val="49"/>
                              </w:numPr>
                            </w:pPr>
                            <w:r>
                              <w:rPr>
                                <w:rFonts w:cs="Arial"/>
                                <w:szCs w:val="18"/>
                              </w:rPr>
                              <w:t>A</w:t>
                            </w:r>
                            <w:r w:rsidRPr="005645AE">
                              <w:rPr>
                                <w:rFonts w:cs="Arial"/>
                                <w:szCs w:val="18"/>
                              </w:rPr>
                              <w:t xml:space="preserve">lle andere gevallen: </w:t>
                            </w:r>
                            <w:r w:rsidRPr="00F0588B">
                              <w:rPr>
                                <w:rFonts w:cs="Arial"/>
                                <w:szCs w:val="18"/>
                              </w:rPr>
                              <w:t xml:space="preserve">gering </w:t>
                            </w:r>
                            <w:r>
                              <w:rPr>
                                <w:rFonts w:cs="Arial"/>
                                <w:szCs w:val="18"/>
                              </w:rPr>
                              <w:t>verschil</w:t>
                            </w:r>
                            <w:r w:rsidRPr="005645AE">
                              <w:rPr>
                                <w:rFonts w:cs="Arial"/>
                                <w:szCs w:val="18"/>
                              </w:rPr>
                              <w:t>.</w:t>
                            </w:r>
                          </w:p>
                          <w:p w:rsidR="00CB1413" w:rsidRDefault="00CB1413" w:rsidP="005645AE"/>
                          <w:p w:rsidR="00CB1413" w:rsidRDefault="00CB1413" w:rsidP="005645AE">
                            <w:r w:rsidRPr="0082503F">
                              <w:rPr>
                                <w:vertAlign w:val="superscript"/>
                              </w:rPr>
                              <w:t>1</w:t>
                            </w:r>
                            <w:r>
                              <w:t xml:space="preserve"> De ‘box’ is het interval vanaf het eerste kwartiel tot en met het derde kwartiel.</w:t>
                            </w:r>
                          </w:p>
                          <w:p w:rsidR="00CB1413" w:rsidRDefault="00CB1413" w:rsidP="005645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062DE" id="_x0000_s1031" type="#_x0000_t202" style="position:absolute;margin-left:0;margin-top:.5pt;width:425.25pt;height:33.75pt;z-index:25173299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" fillcolor="#daeef3">
                <v:textbox style="mso-fit-shape-to-text:t">
                  <w:txbxContent>
                    <w:p w:rsidR="00CB1413" w:rsidRPr="009626F6" w:rsidRDefault="00CB1413" w:rsidP="005645AE">
                      <w:pPr>
                        <w:pStyle w:val="plattetekst0"/>
                        <w:tabs>
                          <w:tab w:val="clear" w:pos="397"/>
                          <w:tab w:val="clear" w:pos="794"/>
                          <w:tab w:val="clear" w:pos="1191"/>
                          <w:tab w:val="clear" w:pos="1588"/>
                          <w:tab w:val="clear" w:pos="1985"/>
                        </w:tabs>
                        <w:spacing w:line="260" w:lineRule="atLeast"/>
                        <w:rPr>
                          <w:rFonts w:cs="Arial"/>
                          <w:b/>
                          <w:spacing w:val="0"/>
                          <w:sz w:val="18"/>
                          <w:szCs w:val="18"/>
                        </w:rPr>
                      </w:pPr>
                      <w:r w:rsidRPr="009626F6">
                        <w:rPr>
                          <w:rFonts w:cs="Arial"/>
                          <w:b/>
                          <w:spacing w:val="0"/>
                          <w:sz w:val="18"/>
                          <w:szCs w:val="18"/>
                        </w:rPr>
                        <w:t>Twee boxplots vergelijken</w:t>
                      </w:r>
                    </w:p>
                    <w:p w:rsidR="00CB1413" w:rsidRDefault="00CB1413" w:rsidP="009626F6">
                      <w:pPr>
                        <w:pStyle w:val="plattetekst0"/>
                        <w:numPr>
                          <w:ilvl w:val="0"/>
                          <w:numId w:val="49"/>
                        </w:numPr>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D</w:t>
                      </w:r>
                      <w:r w:rsidRPr="00DB464E">
                        <w:rPr>
                          <w:rFonts w:cs="Arial"/>
                          <w:spacing w:val="0"/>
                          <w:sz w:val="18"/>
                          <w:szCs w:val="18"/>
                        </w:rPr>
                        <w:t>e boxen</w:t>
                      </w:r>
                      <w:r w:rsidRPr="0082503F">
                        <w:rPr>
                          <w:rFonts w:cs="Arial"/>
                          <w:spacing w:val="0"/>
                          <w:sz w:val="18"/>
                          <w:szCs w:val="18"/>
                          <w:vertAlign w:val="superscript"/>
                        </w:rPr>
                        <w:t>1</w:t>
                      </w:r>
                      <w:r w:rsidRPr="00DB464E">
                        <w:rPr>
                          <w:rFonts w:cs="Arial"/>
                          <w:spacing w:val="0"/>
                          <w:sz w:val="18"/>
                          <w:szCs w:val="18"/>
                        </w:rPr>
                        <w:t xml:space="preserve"> </w:t>
                      </w:r>
                      <w:r w:rsidRPr="00F0588B">
                        <w:rPr>
                          <w:rFonts w:cs="Arial"/>
                          <w:spacing w:val="0"/>
                          <w:sz w:val="18"/>
                          <w:szCs w:val="18"/>
                        </w:rPr>
                        <w:t xml:space="preserve">overlappen </w:t>
                      </w:r>
                      <w:r w:rsidRPr="00DB464E">
                        <w:rPr>
                          <w:rFonts w:cs="Arial"/>
                          <w:spacing w:val="0"/>
                          <w:sz w:val="18"/>
                          <w:szCs w:val="18"/>
                        </w:rPr>
                        <w:t>elkaar niet</w:t>
                      </w:r>
                      <w:r>
                        <w:rPr>
                          <w:rFonts w:cs="Arial"/>
                          <w:spacing w:val="0"/>
                          <w:sz w:val="18"/>
                          <w:szCs w:val="18"/>
                        </w:rPr>
                        <w:t xml:space="preserve">: </w:t>
                      </w:r>
                      <w:r w:rsidRPr="00F0588B">
                        <w:rPr>
                          <w:rFonts w:cs="Arial"/>
                          <w:spacing w:val="0"/>
                          <w:sz w:val="18"/>
                          <w:szCs w:val="18"/>
                        </w:rPr>
                        <w:t xml:space="preserve">groot </w:t>
                      </w:r>
                      <w:r>
                        <w:rPr>
                          <w:rFonts w:cs="Arial"/>
                          <w:spacing w:val="0"/>
                          <w:sz w:val="18"/>
                          <w:szCs w:val="18"/>
                        </w:rPr>
                        <w:t>verschil.</w:t>
                      </w:r>
                    </w:p>
                    <w:p w:rsidR="00CB1413" w:rsidRPr="00DB464E" w:rsidRDefault="00CB1413" w:rsidP="009626F6">
                      <w:pPr>
                        <w:pStyle w:val="plattetekst0"/>
                        <w:numPr>
                          <w:ilvl w:val="0"/>
                          <w:numId w:val="49"/>
                        </w:numPr>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D</w:t>
                      </w:r>
                      <w:r w:rsidRPr="00DB464E">
                        <w:rPr>
                          <w:rFonts w:cs="Arial"/>
                          <w:spacing w:val="0"/>
                          <w:sz w:val="18"/>
                          <w:szCs w:val="18"/>
                        </w:rPr>
                        <w:t xml:space="preserve">e boxen </w:t>
                      </w:r>
                      <w:r w:rsidRPr="00F0588B">
                        <w:rPr>
                          <w:rFonts w:cs="Arial"/>
                          <w:spacing w:val="0"/>
                          <w:sz w:val="18"/>
                          <w:szCs w:val="18"/>
                        </w:rPr>
                        <w:t xml:space="preserve">overlappen </w:t>
                      </w:r>
                      <w:r w:rsidRPr="00DB464E">
                        <w:rPr>
                          <w:rFonts w:cs="Arial"/>
                          <w:spacing w:val="0"/>
                          <w:sz w:val="18"/>
                          <w:szCs w:val="18"/>
                        </w:rPr>
                        <w:t xml:space="preserve">elkaar wel en de mediaan van de ene boxplot </w:t>
                      </w:r>
                      <w:r>
                        <w:rPr>
                          <w:rFonts w:cs="Arial"/>
                          <w:spacing w:val="0"/>
                          <w:sz w:val="18"/>
                          <w:szCs w:val="18"/>
                        </w:rPr>
                        <w:t xml:space="preserve">ligt </w:t>
                      </w:r>
                      <w:r w:rsidRPr="00DB464E">
                        <w:rPr>
                          <w:rFonts w:cs="Arial"/>
                          <w:spacing w:val="0"/>
                          <w:sz w:val="18"/>
                          <w:szCs w:val="18"/>
                        </w:rPr>
                        <w:t>buiten de box van de andere boxplot</w:t>
                      </w:r>
                      <w:r>
                        <w:rPr>
                          <w:rFonts w:cs="Arial"/>
                          <w:spacing w:val="0"/>
                          <w:sz w:val="18"/>
                          <w:szCs w:val="18"/>
                        </w:rPr>
                        <w:t xml:space="preserve">: </w:t>
                      </w:r>
                      <w:r w:rsidRPr="009626F6">
                        <w:rPr>
                          <w:rFonts w:cs="Arial"/>
                          <w:spacing w:val="0"/>
                          <w:sz w:val="18"/>
                          <w:szCs w:val="18"/>
                        </w:rPr>
                        <w:t xml:space="preserve">middelmatig </w:t>
                      </w:r>
                      <w:r>
                        <w:rPr>
                          <w:rFonts w:cs="Arial"/>
                          <w:spacing w:val="0"/>
                          <w:sz w:val="18"/>
                          <w:szCs w:val="18"/>
                        </w:rPr>
                        <w:t>verschil.</w:t>
                      </w:r>
                    </w:p>
                    <w:p w:rsidR="00CB1413" w:rsidRPr="0082503F" w:rsidRDefault="00CB1413" w:rsidP="009626F6">
                      <w:pPr>
                        <w:pStyle w:val="Lijstalinea"/>
                        <w:numPr>
                          <w:ilvl w:val="0"/>
                          <w:numId w:val="49"/>
                        </w:numPr>
                      </w:pPr>
                      <w:r>
                        <w:rPr>
                          <w:rFonts w:cs="Arial"/>
                          <w:szCs w:val="18"/>
                        </w:rPr>
                        <w:t>A</w:t>
                      </w:r>
                      <w:r w:rsidRPr="005645AE">
                        <w:rPr>
                          <w:rFonts w:cs="Arial"/>
                          <w:szCs w:val="18"/>
                        </w:rPr>
                        <w:t xml:space="preserve">lle andere gevallen: </w:t>
                      </w:r>
                      <w:r w:rsidRPr="00F0588B">
                        <w:rPr>
                          <w:rFonts w:cs="Arial"/>
                          <w:szCs w:val="18"/>
                        </w:rPr>
                        <w:t xml:space="preserve">gering </w:t>
                      </w:r>
                      <w:r>
                        <w:rPr>
                          <w:rFonts w:cs="Arial"/>
                          <w:szCs w:val="18"/>
                        </w:rPr>
                        <w:t>verschil</w:t>
                      </w:r>
                      <w:r w:rsidRPr="005645AE">
                        <w:rPr>
                          <w:rFonts w:cs="Arial"/>
                          <w:szCs w:val="18"/>
                        </w:rPr>
                        <w:t>.</w:t>
                      </w:r>
                    </w:p>
                    <w:p w:rsidR="00CB1413" w:rsidRDefault="00CB1413" w:rsidP="005645AE"/>
                    <w:p w:rsidR="00CB1413" w:rsidRDefault="00CB1413" w:rsidP="005645AE">
                      <w:r w:rsidRPr="0082503F">
                        <w:rPr>
                          <w:vertAlign w:val="superscript"/>
                        </w:rPr>
                        <w:t>1</w:t>
                      </w:r>
                      <w:r>
                        <w:t xml:space="preserve"> De ‘box’ is het interval vanaf het eerste kwartiel tot en met het derde kwartiel.</w:t>
                      </w:r>
                    </w:p>
                    <w:p w:rsidR="00CB1413" w:rsidRDefault="00CB1413" w:rsidP="005645AE"/>
                  </w:txbxContent>
                </v:textbox>
                <w10:wrap type="topAndBottom" anchorx="margin"/>
              </v:shape>
            </w:pict>
          </mc:Fallback>
        </mc:AlternateContent>
      </w:r>
    </w:p>
    <w:p w:rsidR="000C25B6" w:rsidRDefault="000C25B6" w:rsidP="009626F6">
      <w:r>
        <w:br w:type="page"/>
      </w:r>
    </w:p>
    <w:p w:rsidR="00537921" w:rsidRDefault="00537921" w:rsidP="00537921">
      <w:pPr>
        <w:pStyle w:val="Kop2"/>
      </w:pPr>
      <w:bookmarkStart w:id="4" w:name="_Toc430604916"/>
      <w:r>
        <w:lastRenderedPageBreak/>
        <w:t>§</w:t>
      </w:r>
      <w:r w:rsidR="00144822">
        <w:t xml:space="preserve"> 4.2</w:t>
      </w:r>
      <w:r w:rsidR="00144822">
        <w:tab/>
      </w:r>
      <w:r>
        <w:t>Doel van deze module</w:t>
      </w:r>
      <w:bookmarkEnd w:id="4"/>
    </w:p>
    <w:p w:rsidR="00537921" w:rsidRDefault="00537921" w:rsidP="00537921"/>
    <w:p w:rsidR="00537921" w:rsidRPr="009626F6" w:rsidRDefault="00537921" w:rsidP="00537921">
      <w:pPr>
        <w:rPr>
          <w:b/>
        </w:rPr>
      </w:pPr>
      <w:r w:rsidRPr="009626F6">
        <w:rPr>
          <w:b/>
        </w:rPr>
        <w:t>De leerdoelen van deze module zijn:</w:t>
      </w:r>
    </w:p>
    <w:p w:rsidR="00537921" w:rsidRDefault="00537921" w:rsidP="00C976F8">
      <w:pPr>
        <w:pStyle w:val="Lijstalinea"/>
        <w:numPr>
          <w:ilvl w:val="0"/>
          <w:numId w:val="7"/>
        </w:numPr>
      </w:pPr>
      <w:r>
        <w:t>Hoe kun je op basis van een steekproef uitspraken doen over:</w:t>
      </w:r>
    </w:p>
    <w:p w:rsidR="00537921" w:rsidRDefault="00537921" w:rsidP="00C976F8">
      <w:pPr>
        <w:pStyle w:val="Lijstalinea"/>
        <w:numPr>
          <w:ilvl w:val="1"/>
          <w:numId w:val="7"/>
        </w:numPr>
      </w:pPr>
      <w:r>
        <w:t>Een proportie in een populatie en de betrouwbaarheid ervan?</w:t>
      </w:r>
    </w:p>
    <w:p w:rsidR="00537921" w:rsidRDefault="00537921" w:rsidP="00C976F8">
      <w:pPr>
        <w:pStyle w:val="Lijstalinea"/>
        <w:numPr>
          <w:ilvl w:val="1"/>
          <w:numId w:val="7"/>
        </w:numPr>
      </w:pPr>
      <w:r>
        <w:t>Een gemiddelde in een populatie en de betrouwbaarheid ervan?</w:t>
      </w:r>
    </w:p>
    <w:p w:rsidR="00537921" w:rsidRDefault="00537921" w:rsidP="00C976F8">
      <w:pPr>
        <w:pStyle w:val="Lijstalinea"/>
        <w:numPr>
          <w:ilvl w:val="0"/>
          <w:numId w:val="7"/>
        </w:numPr>
      </w:pPr>
      <w:r>
        <w:t>Hoe kun je op basis van steekproefgegevens of populatiegegevens een uitspraak doen over de omvang van het verschil tussen twee groepen?</w:t>
      </w:r>
    </w:p>
    <w:p w:rsidR="00537921" w:rsidRDefault="00537921" w:rsidP="00C976F8">
      <w:pPr>
        <w:pStyle w:val="Lijstalinea"/>
        <w:numPr>
          <w:ilvl w:val="0"/>
          <w:numId w:val="7"/>
        </w:numPr>
      </w:pPr>
      <w:r>
        <w:t>Hoe kun je op basis van steekproefgegevens of populatiegegevens een uitspraak doen over de samenhang tussen twee kwantitatieve variabelen?</w:t>
      </w:r>
    </w:p>
    <w:p w:rsidR="00537921" w:rsidRDefault="00537921" w:rsidP="00C976F8">
      <w:pPr>
        <w:pStyle w:val="Lijstalinea"/>
        <w:numPr>
          <w:ilvl w:val="0"/>
          <w:numId w:val="7"/>
        </w:numPr>
      </w:pPr>
      <w:r>
        <w:t xml:space="preserve">Hoe </w:t>
      </w:r>
      <w:r w:rsidR="00F3429F">
        <w:t xml:space="preserve">pas je </w:t>
      </w:r>
      <w:r>
        <w:t xml:space="preserve">statistiek </w:t>
      </w:r>
      <w:r w:rsidR="00F3429F">
        <w:t xml:space="preserve">toe </w:t>
      </w:r>
      <w:r>
        <w:t>op grote gegevensbestanden met behulp van ICT?</w:t>
      </w:r>
    </w:p>
    <w:p w:rsidR="00537921" w:rsidRDefault="00537921" w:rsidP="00537921"/>
    <w:p w:rsidR="00537921" w:rsidRPr="009626F6" w:rsidRDefault="00537921" w:rsidP="00537921">
      <w:pPr>
        <w:rPr>
          <w:b/>
        </w:rPr>
      </w:pPr>
      <w:r w:rsidRPr="009626F6">
        <w:rPr>
          <w:b/>
        </w:rPr>
        <w:t>De opbouw van de module is als volgt</w:t>
      </w:r>
      <w:r w:rsidR="00F0588B">
        <w:rPr>
          <w:b/>
        </w:rPr>
        <w:t>:</w:t>
      </w:r>
    </w:p>
    <w:p w:rsidR="00537921" w:rsidRDefault="00537921" w:rsidP="00537921">
      <w:r>
        <w:t xml:space="preserve">Paragrafen 4.3 en 4.4 behandelen hoe je op basis van </w:t>
      </w:r>
      <w:r w:rsidR="002825D6">
        <w:t xml:space="preserve">een </w:t>
      </w:r>
      <w:r>
        <w:t xml:space="preserve">steekproef uitspraken kunt doen over een populatieproportie </w:t>
      </w:r>
      <w:r w:rsidR="002825D6">
        <w:t>en -</w:t>
      </w:r>
      <w:r>
        <w:t>gemiddelde.</w:t>
      </w:r>
    </w:p>
    <w:p w:rsidR="00537921" w:rsidRDefault="00537921" w:rsidP="00537921">
      <w:r>
        <w:t>Paragraaf 4.5 behandelt hoe je uitspraken kunt doen over de omvang van het verschil tussen twee groepen.</w:t>
      </w:r>
    </w:p>
    <w:p w:rsidR="00537921" w:rsidRDefault="00537921" w:rsidP="00537921">
      <w:r>
        <w:t>Paragraaf 4.6 behandelt hoe je uitspraken kunt doen over de samenhang tussen twee kwantitatieve variabelen.</w:t>
      </w:r>
    </w:p>
    <w:p w:rsidR="00537921" w:rsidRDefault="00537921" w:rsidP="00537921">
      <w:r>
        <w:t xml:space="preserve">Paragraaf 4.7 bevat gemengde </w:t>
      </w:r>
      <w:r w:rsidR="002825D6">
        <w:t>opdrachten</w:t>
      </w:r>
      <w:r>
        <w:t>.</w:t>
      </w:r>
    </w:p>
    <w:p w:rsidR="00537921" w:rsidRDefault="00537921" w:rsidP="00537921">
      <w:r>
        <w:t xml:space="preserve">Paragraaf 4.8 </w:t>
      </w:r>
      <w:r w:rsidR="002825D6">
        <w:t xml:space="preserve">geeft </w:t>
      </w:r>
      <w:r>
        <w:t>een terugblik op paragraaf 4.3 tot en met 4.7.</w:t>
      </w:r>
    </w:p>
    <w:p w:rsidR="00537921" w:rsidRDefault="00537921" w:rsidP="00537921">
      <w:r>
        <w:t xml:space="preserve">De paragrafen 4.3 tot en met 4.8 dekken de betreffende eindtermen van het </w:t>
      </w:r>
      <w:r w:rsidR="00F0588B">
        <w:t>c</w:t>
      </w:r>
      <w:r>
        <w:t>entraal examen.</w:t>
      </w:r>
    </w:p>
    <w:p w:rsidR="00537921" w:rsidRDefault="00537921" w:rsidP="00537921">
      <w:r>
        <w:t xml:space="preserve">Paragraaf 4.9 </w:t>
      </w:r>
      <w:r w:rsidR="002825D6">
        <w:t xml:space="preserve">bevat </w:t>
      </w:r>
      <w:r>
        <w:t>een lessenserie die gericht is op het als vierde genoemde doel van deze module</w:t>
      </w:r>
      <w:r w:rsidR="002825D6">
        <w:t xml:space="preserve">: </w:t>
      </w:r>
      <w:r>
        <w:t xml:space="preserve">het toepassen van statistiek op grote gegevensbestanden met behulp van ICT. Deze lessenserie </w:t>
      </w:r>
      <w:r w:rsidR="002825D6">
        <w:t>kan</w:t>
      </w:r>
      <w:r w:rsidR="002825D6">
        <w:br/>
      </w:r>
      <w:r>
        <w:t>– eventueel in een aangepaste vorm – gegeven worden als een praktische opdracht in het kader van het schoolexamen.</w:t>
      </w:r>
    </w:p>
    <w:p w:rsidR="00537921" w:rsidRDefault="002825D6" w:rsidP="00537921">
      <w:r>
        <w:t>In p</w:t>
      </w:r>
      <w:r w:rsidR="00537921">
        <w:t xml:space="preserve">aragraaf 4.10 </w:t>
      </w:r>
      <w:r>
        <w:t xml:space="preserve">staat </w:t>
      </w:r>
      <w:r w:rsidR="00537921">
        <w:t xml:space="preserve">een diagnostische computertoets. Een soortgelijke toets </w:t>
      </w:r>
      <w:r>
        <w:t xml:space="preserve">kan </w:t>
      </w:r>
      <w:r w:rsidR="00537921">
        <w:t xml:space="preserve">afgenomen worden in het kader van het schoolexamen. </w:t>
      </w:r>
    </w:p>
    <w:p w:rsidR="00537921" w:rsidRDefault="00537921" w:rsidP="00537921">
      <w:r>
        <w:t xml:space="preserve">De paragrafen 4.9 en 4.10 geven dus een mogelijke invulling van de statistiekonderdelen die </w:t>
      </w:r>
      <w:r w:rsidR="002825D6" w:rsidRPr="002825D6">
        <w:t xml:space="preserve">vallen </w:t>
      </w:r>
      <w:r>
        <w:t>onder het schoolexamen.</w:t>
      </w:r>
    </w:p>
    <w:p w:rsidR="00537921" w:rsidRDefault="00537921" w:rsidP="00537921"/>
    <w:p w:rsidR="00537921" w:rsidRDefault="00537921">
      <w:pPr>
        <w:overflowPunct/>
        <w:autoSpaceDE/>
        <w:autoSpaceDN/>
        <w:adjustRightInd/>
        <w:spacing w:line="240" w:lineRule="auto"/>
        <w:textAlignment w:val="auto"/>
      </w:pPr>
      <w:r>
        <w:br w:type="page"/>
      </w:r>
    </w:p>
    <w:p w:rsidR="00537921" w:rsidRDefault="00537921" w:rsidP="00537921">
      <w:pPr>
        <w:pStyle w:val="Kop2"/>
      </w:pPr>
      <w:bookmarkStart w:id="5" w:name="_Toc430604917"/>
      <w:r>
        <w:lastRenderedPageBreak/>
        <w:t>§</w:t>
      </w:r>
      <w:r w:rsidR="00144822">
        <w:t xml:space="preserve"> 4.3</w:t>
      </w:r>
      <w:r w:rsidR="00144822">
        <w:tab/>
      </w:r>
      <w:r>
        <w:t>Populatieproportie</w:t>
      </w:r>
      <w:bookmarkEnd w:id="5"/>
    </w:p>
    <w:p w:rsidR="00537921" w:rsidRDefault="00537921" w:rsidP="00537921"/>
    <w:p w:rsidR="00537921" w:rsidRDefault="0080642A" w:rsidP="00537921">
      <w:pPr>
        <w:pStyle w:val="Kop3"/>
      </w:pPr>
      <w:bookmarkStart w:id="6" w:name="_Toc430604918"/>
      <w:r w:rsidRPr="0080642A">
        <w:t>§</w:t>
      </w:r>
      <w:r>
        <w:t xml:space="preserve"> </w:t>
      </w:r>
      <w:r w:rsidR="00537921">
        <w:t>4.3.1</w:t>
      </w:r>
      <w:r>
        <w:tab/>
      </w:r>
      <w:r w:rsidR="00144822">
        <w:tab/>
      </w:r>
      <w:r w:rsidR="00537921">
        <w:t>Introductie</w:t>
      </w:r>
      <w:bookmarkEnd w:id="6"/>
    </w:p>
    <w:p w:rsidR="00537921" w:rsidRPr="00537921" w:rsidRDefault="00537921" w:rsidP="00537921"/>
    <w:p w:rsidR="00537921" w:rsidRDefault="00537921" w:rsidP="00C976F8">
      <w:pPr>
        <w:pStyle w:val="Lijstalinea"/>
        <w:numPr>
          <w:ilvl w:val="0"/>
          <w:numId w:val="8"/>
        </w:numPr>
      </w:pPr>
      <w:r>
        <w:t>Ga naar www.benikgemiddeld.nl.</w:t>
      </w:r>
    </w:p>
    <w:p w:rsidR="00537921" w:rsidRDefault="00537921" w:rsidP="00C976F8">
      <w:pPr>
        <w:pStyle w:val="Lijstalinea"/>
        <w:numPr>
          <w:ilvl w:val="0"/>
          <w:numId w:val="8"/>
        </w:numPr>
      </w:pPr>
      <w:r>
        <w:t>Klik op een persoon, voer je leeftijd in en bevestig dat jij dit bent.</w:t>
      </w:r>
    </w:p>
    <w:p w:rsidR="00537921" w:rsidRDefault="00537921" w:rsidP="00C976F8">
      <w:pPr>
        <w:pStyle w:val="Lijstalinea"/>
        <w:numPr>
          <w:ilvl w:val="0"/>
          <w:numId w:val="8"/>
        </w:numPr>
      </w:pPr>
      <w:r>
        <w:t xml:space="preserve">Kies voor </w:t>
      </w:r>
      <w:r w:rsidR="00D06719">
        <w:t>‘G</w:t>
      </w:r>
      <w:r>
        <w:t>ezondheid</w:t>
      </w:r>
      <w:r w:rsidR="00D06719">
        <w:t>’</w:t>
      </w:r>
      <w:r>
        <w:t xml:space="preserve"> en daarna voor </w:t>
      </w:r>
      <w:r w:rsidR="00D06719">
        <w:t>‘D</w:t>
      </w:r>
      <w:r>
        <w:t>rinken</w:t>
      </w:r>
      <w:r w:rsidR="00D06719">
        <w:t>’</w:t>
      </w:r>
      <w:r>
        <w:t>.</w:t>
      </w:r>
    </w:p>
    <w:p w:rsidR="00537921" w:rsidRDefault="00537921" w:rsidP="00C976F8">
      <w:pPr>
        <w:pStyle w:val="Lijstalinea"/>
        <w:numPr>
          <w:ilvl w:val="0"/>
          <w:numId w:val="8"/>
        </w:numPr>
      </w:pPr>
      <w:r>
        <w:t>Kies voor 12 tot en met 18 jaar.</w:t>
      </w:r>
    </w:p>
    <w:p w:rsidR="00537921" w:rsidRDefault="002825D6" w:rsidP="00C976F8">
      <w:pPr>
        <w:pStyle w:val="Lijstalinea"/>
        <w:numPr>
          <w:ilvl w:val="0"/>
          <w:numId w:val="8"/>
        </w:numPr>
      </w:pPr>
      <w:r>
        <w:t>Lees</w:t>
      </w:r>
      <w:r w:rsidR="00537921">
        <w:t xml:space="preserve"> nu het percentage drinkers </w:t>
      </w:r>
      <w:r>
        <w:t>af</w:t>
      </w:r>
      <w:r w:rsidR="00537921">
        <w:t>.</w:t>
      </w:r>
    </w:p>
    <w:p w:rsidR="00537921" w:rsidRDefault="00537921" w:rsidP="00C976F8">
      <w:pPr>
        <w:pStyle w:val="Lijstalinea"/>
        <w:numPr>
          <w:ilvl w:val="0"/>
          <w:numId w:val="8"/>
        </w:numPr>
      </w:pPr>
      <w:r>
        <w:t>Voor jongens is dit 35</w:t>
      </w:r>
      <w:r w:rsidR="002825D6">
        <w:t xml:space="preserve"> procent</w:t>
      </w:r>
      <w:r>
        <w:t>.</w:t>
      </w:r>
    </w:p>
    <w:p w:rsidR="00537921" w:rsidRDefault="00537921" w:rsidP="00537921"/>
    <w:p w:rsidR="00537921" w:rsidRDefault="00537921" w:rsidP="00537921">
      <w:r>
        <w:t>Hier staat dus dat 35</w:t>
      </w:r>
      <w:r w:rsidR="002825D6">
        <w:t xml:space="preserve"> procent</w:t>
      </w:r>
      <w:r>
        <w:t xml:space="preserve"> van de jongens van 12 t</w:t>
      </w:r>
      <w:r w:rsidR="002825D6">
        <w:t xml:space="preserve">ot en </w:t>
      </w:r>
      <w:r>
        <w:t>m</w:t>
      </w:r>
      <w:r w:rsidR="002825D6">
        <w:t>et</w:t>
      </w:r>
      <w:r>
        <w:t xml:space="preserve"> 18 jaar in Nederland wel eens alcohol drinkt. Dit is een uitspraak over een populatieproportie.</w:t>
      </w:r>
    </w:p>
    <w:p w:rsidR="00537921" w:rsidRDefault="00537921" w:rsidP="00537921">
      <w:r>
        <w:t>Andere voorbeelden van uitspraken over een populatieproportie zijn:</w:t>
      </w:r>
    </w:p>
    <w:p w:rsidR="00537921" w:rsidRDefault="00537921" w:rsidP="00C976F8">
      <w:pPr>
        <w:pStyle w:val="Lijstalinea"/>
        <w:numPr>
          <w:ilvl w:val="0"/>
          <w:numId w:val="9"/>
        </w:numPr>
      </w:pPr>
      <w:r>
        <w:t>75</w:t>
      </w:r>
      <w:r w:rsidR="002825D6">
        <w:t xml:space="preserve"> procent</w:t>
      </w:r>
      <w:r>
        <w:t xml:space="preserve"> van de Nederlanders checkt elke 3 tot 6 minuten zijn smartphone</w:t>
      </w:r>
      <w:r w:rsidR="002825D6">
        <w:t>.</w:t>
      </w:r>
    </w:p>
    <w:p w:rsidR="00537921" w:rsidRDefault="00537921" w:rsidP="00C976F8">
      <w:pPr>
        <w:pStyle w:val="Lijstalinea"/>
        <w:numPr>
          <w:ilvl w:val="0"/>
          <w:numId w:val="9"/>
        </w:numPr>
      </w:pPr>
      <w:r>
        <w:t>Ruim 70</w:t>
      </w:r>
      <w:r w:rsidR="002825D6">
        <w:t xml:space="preserve"> procent</w:t>
      </w:r>
      <w:r>
        <w:t xml:space="preserve"> van de Nederlanders geeft minder geld uit aan kleding, vakantie en vrije tijd.</w:t>
      </w:r>
    </w:p>
    <w:p w:rsidR="00537921" w:rsidRDefault="00537921" w:rsidP="00537921"/>
    <w:p w:rsidR="00537921" w:rsidRDefault="00537921" w:rsidP="00537921">
      <w:r>
        <w:t>In deze paragraaf gaan we nader in op uitspraken over een populatieproportie. Beide uitspraken hierboven gaan over de populatie Nederlanders. Het mag duidelijk zijn dat beide uitspraken gebaseerd zijn op een steekproef uit de populatie. We veronderstellen steeds dat de steekproef aselect is.</w:t>
      </w:r>
    </w:p>
    <w:p w:rsidR="00537921" w:rsidRDefault="00537921" w:rsidP="00537921">
      <w:r>
        <w:t>In feite wordt hier nu de steekproefproportie gepresenteerd als de meest aannemelijke schatting voor de populatieproportie. De betrouwbaarheid van deze schatting hangt af van de omvang van de steekproef. In deze paragraaf gaan we dan ook met name in op de invloed van de omvang van de steekproef op de betrouwbaarheid van de schatting van de populatieproportie.</w:t>
      </w:r>
    </w:p>
    <w:p w:rsidR="00537921" w:rsidRDefault="00537921" w:rsidP="00537921"/>
    <w:p w:rsidR="00537921" w:rsidRDefault="00537921" w:rsidP="00537921"/>
    <w:p w:rsidR="00537921" w:rsidRDefault="0080642A" w:rsidP="00537921">
      <w:pPr>
        <w:pStyle w:val="kopdeel"/>
      </w:pPr>
      <w:bookmarkStart w:id="7" w:name="_Toc430604919"/>
      <w:r w:rsidRPr="0080642A">
        <w:t>§</w:t>
      </w:r>
      <w:r>
        <w:t xml:space="preserve"> </w:t>
      </w:r>
      <w:r w:rsidR="00144822">
        <w:t>4.3.2</w:t>
      </w:r>
      <w:r>
        <w:tab/>
      </w:r>
      <w:r w:rsidR="00144822">
        <w:tab/>
      </w:r>
      <w:r w:rsidR="00537921">
        <w:t>Centrale vraag</w:t>
      </w:r>
      <w:bookmarkEnd w:id="7"/>
    </w:p>
    <w:p w:rsidR="00561B7B" w:rsidRDefault="00561B7B" w:rsidP="009626F6"/>
    <w:p w:rsidR="00561B7B" w:rsidRDefault="00561B7B" w:rsidP="00537921">
      <w:r>
        <w:rPr>
          <w:noProof/>
        </w:rPr>
        <mc:AlternateContent>
          <mc:Choice Requires="wps">
            <w:drawing>
              <wp:anchor distT="0" distB="0" distL="114300" distR="114300" simplePos="0" relativeHeight="251734016" behindDoc="0" locked="0" layoutInCell="1" allowOverlap="1" wp14:anchorId="5F741B66" wp14:editId="044BF5F2">
                <wp:simplePos x="0" y="0"/>
                <wp:positionH relativeFrom="margin">
                  <wp:align>center</wp:align>
                </wp:positionH>
                <wp:positionV relativeFrom="paragraph">
                  <wp:posOffset>144145</wp:posOffset>
                </wp:positionV>
                <wp:extent cx="5399405" cy="1285875"/>
                <wp:effectExtent l="0" t="0" r="10795" b="28575"/>
                <wp:wrapTopAndBottom/>
                <wp:docPr id="226" name="Tekstvak 226"/>
                <wp:cNvGraphicFramePr/>
                <a:graphic xmlns:a="http://schemas.openxmlformats.org/drawingml/2006/main">
                  <a:graphicData uri="http://schemas.microsoft.com/office/word/2010/wordprocessingShape">
                    <wps:wsp>
                      <wps:cNvSpPr txBox="1"/>
                      <wps:spPr>
                        <a:xfrm>
                          <a:off x="0" y="0"/>
                          <a:ext cx="5399405" cy="1285875"/>
                        </a:xfrm>
                        <a:prstGeom prst="rect">
                          <a:avLst/>
                        </a:prstGeom>
                        <a:solidFill>
                          <a:srgbClr val="FFDDD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561B7B">
                            <w:r>
                              <w:t>Stel dat de bovenstaande uitspraak over het checken van de smartphone gebaseerd is op een steekproef van 200 mensen.</w:t>
                            </w:r>
                            <w:r>
                              <w:br/>
                              <w:t>In de steekproef geven 150 mensen aan dat ze elke 3 tot 6 minuten hun smartphone checken.</w:t>
                            </w:r>
                          </w:p>
                          <w:p w:rsidR="00CB1413" w:rsidRDefault="00CB1413" w:rsidP="00561B7B"/>
                          <w:p w:rsidR="00CB1413" w:rsidRDefault="00CB1413" w:rsidP="00561B7B">
                            <w:r>
                              <w:t>Hoe doe je op basis van deze gegevens een uitspraak over de proportie Nederlanders dat elke</w:t>
                            </w:r>
                            <w:r>
                              <w:br/>
                              <w:t>3 tot 6 minuten zijn smartphone checkt en de betrouwbaarheid hiervan?</w:t>
                            </w:r>
                          </w:p>
                          <w:p w:rsidR="00CB1413" w:rsidRPr="009626F6" w:rsidRDefault="00CB141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1B66" id="Tekstvak 226" o:spid="_x0000_s1032" type="#_x0000_t202" style="position:absolute;margin-left:0;margin-top:11.35pt;width:425.15pt;height:101.2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" fillcolor="#fdd" strokeweight=".5pt">
                <v:textbox>
                  <w:txbxContent>
                    <w:p w:rsidR="00CB1413" w:rsidRDefault="00CB1413" w:rsidP="00561B7B">
                      <w:r>
                        <w:t>Stel dat de bovenstaande uitspraak over het checken van de smartphone gebaseerd is op een steekproef van 200 mensen.</w:t>
                      </w:r>
                      <w:r>
                        <w:br/>
                        <w:t>In de steekproef geven 150 mensen aan dat ze elke 3 tot 6 minuten hun smartphone checken.</w:t>
                      </w:r>
                    </w:p>
                    <w:p w:rsidR="00CB1413" w:rsidRDefault="00CB1413" w:rsidP="00561B7B"/>
                    <w:p w:rsidR="00CB1413" w:rsidRDefault="00CB1413" w:rsidP="00561B7B">
                      <w:r>
                        <w:t>Hoe doe je op basis van deze gegevens een uitspraak over de proportie Nederlanders dat elke</w:t>
                      </w:r>
                      <w:r>
                        <w:br/>
                        <w:t>3 tot 6 minuten zijn smartphone checkt en de betrouwbaarheid hiervan?</w:t>
                      </w:r>
                    </w:p>
                    <w:p w:rsidR="00CB1413" w:rsidRPr="009626F6" w:rsidRDefault="00CB1413">
                      <w:pPr>
                        <w:rPr>
                          <w:b/>
                        </w:rPr>
                      </w:pPr>
                    </w:p>
                  </w:txbxContent>
                </v:textbox>
                <w10:wrap type="topAndBottom" anchorx="margin"/>
              </v:shape>
            </w:pict>
          </mc:Fallback>
        </mc:AlternateContent>
      </w:r>
    </w:p>
    <w:p w:rsidR="00537921" w:rsidRDefault="00537921" w:rsidP="00537921">
      <w:r>
        <w:t>Het meest waarschijnlijk is dat de proportie Nederlanders dat elke 3 tot 6 minuten zijn smartphone checkt hetzelfde is als de proportie in steekproef. Dus de meest aannemelijke schatting van de populatieproportie is gelijk aan de steekproefproportie. In dit geval dus 150</w:t>
      </w:r>
      <w:r w:rsidR="00AE03AF">
        <w:t xml:space="preserve"> </w:t>
      </w:r>
      <w:r>
        <w:t>/</w:t>
      </w:r>
      <w:r w:rsidR="00AE03AF">
        <w:t xml:space="preserve"> </w:t>
      </w:r>
      <w:r>
        <w:t>200</w:t>
      </w:r>
      <w:r w:rsidR="00AE03AF">
        <w:t xml:space="preserve"> </w:t>
      </w:r>
      <w:r>
        <w:t>=</w:t>
      </w:r>
      <w:r w:rsidR="00AE03AF">
        <w:t xml:space="preserve"> </w:t>
      </w:r>
      <w:r>
        <w:t>0,75.</w:t>
      </w:r>
    </w:p>
    <w:p w:rsidR="00537921" w:rsidRDefault="00537921" w:rsidP="00537921">
      <w:r>
        <w:t xml:space="preserve">De populatieproportie hoeft natuurlijk niet precies gelijk te zijn aan 0,75. </w:t>
      </w:r>
      <w:r w:rsidR="00D06719">
        <w:t xml:space="preserve">Deze </w:t>
      </w:r>
      <w:r>
        <w:t>zou ook wel iets groter of iets kleiner kunnen zijn. Het is echter meer waarschijnlijk dat de populatieproportie gelijk is aan 0,70 dan aan 0,55</w:t>
      </w:r>
      <w:r w:rsidR="006919C9">
        <w:t>,</w:t>
      </w:r>
      <w:r>
        <w:t xml:space="preserve"> omdat 0,7 nu eenmaal dichter in de buurt ligt van de steekproefproportie van 0,75.</w:t>
      </w:r>
    </w:p>
    <w:p w:rsidR="00537921" w:rsidRDefault="00537921" w:rsidP="00537921"/>
    <w:p w:rsidR="00561B7B" w:rsidRDefault="00561B7B">
      <w:pPr>
        <w:overflowPunct/>
        <w:autoSpaceDE/>
        <w:autoSpaceDN/>
        <w:adjustRightInd/>
        <w:spacing w:line="240" w:lineRule="auto"/>
        <w:textAlignment w:val="auto"/>
      </w:pPr>
      <w:r>
        <w:br w:type="page"/>
      </w:r>
    </w:p>
    <w:p w:rsidR="00537921" w:rsidRDefault="0080642A" w:rsidP="00537921">
      <w:pPr>
        <w:pStyle w:val="Kop3"/>
      </w:pPr>
      <w:bookmarkStart w:id="8" w:name="_Toc430604256"/>
      <w:bookmarkStart w:id="9" w:name="_Toc430604920"/>
      <w:r w:rsidRPr="0080642A">
        <w:lastRenderedPageBreak/>
        <w:t>§</w:t>
      </w:r>
      <w:bookmarkEnd w:id="8"/>
      <w:bookmarkEnd w:id="9"/>
      <w:r>
        <w:t xml:space="preserve"> </w:t>
      </w:r>
      <w:bookmarkStart w:id="10" w:name="_Toc430604921"/>
      <w:r w:rsidR="00144822">
        <w:t>4.3.3</w:t>
      </w:r>
      <w:r w:rsidR="00144822">
        <w:tab/>
      </w:r>
      <w:r>
        <w:tab/>
      </w:r>
      <w:r w:rsidR="00537921">
        <w:t>Antwoord op de centrale vraag</w:t>
      </w:r>
      <w:bookmarkEnd w:id="10"/>
    </w:p>
    <w:p w:rsidR="00561B7B" w:rsidRDefault="00561B7B" w:rsidP="00537921"/>
    <w:p w:rsidR="00AB3CC3" w:rsidRDefault="00AB3CC3" w:rsidP="00537921"/>
    <w:p w:rsidR="00537921" w:rsidRDefault="00561B7B">
      <w:pPr>
        <w:overflowPunct/>
        <w:autoSpaceDE/>
        <w:autoSpaceDN/>
        <w:adjustRightInd/>
        <w:spacing w:line="240" w:lineRule="auto"/>
        <w:textAlignment w:val="auto"/>
      </w:pPr>
      <w:r>
        <w:rPr>
          <w:noProof/>
        </w:rPr>
        <mc:AlternateContent>
          <mc:Choice Requires="wps">
            <w:drawing>
              <wp:anchor distT="0" distB="0" distL="114300" distR="114300" simplePos="0" relativeHeight="251736064" behindDoc="0" locked="0" layoutInCell="1" allowOverlap="1" wp14:anchorId="7126E8E1" wp14:editId="7CC0E0C4">
                <wp:simplePos x="0" y="0"/>
                <wp:positionH relativeFrom="column">
                  <wp:align>center</wp:align>
                </wp:positionH>
                <wp:positionV relativeFrom="paragraph">
                  <wp:posOffset>0</wp:posOffset>
                </wp:positionV>
                <wp:extent cx="5400000" cy="1403985"/>
                <wp:effectExtent l="0" t="0" r="10795" b="24765"/>
                <wp:wrapTopAndBottom/>
                <wp:docPr id="2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DDDD"/>
                        </a:solidFill>
                        <a:ln w="9525">
                          <a:solidFill>
                            <a:srgbClr val="000000"/>
                          </a:solidFill>
                          <a:miter lim="800000"/>
                          <a:headEnd/>
                          <a:tailEnd/>
                        </a:ln>
                      </wps:spPr>
                      <wps:txbx>
                        <w:txbxContent>
                          <w:p w:rsidR="00CB1413" w:rsidRDefault="00CB1413" w:rsidP="00AB3CC3">
                            <w:pPr>
                              <w:rPr>
                                <w:rFonts w:cs="Arial"/>
                                <w:szCs w:val="18"/>
                              </w:rPr>
                            </w:pPr>
                            <w:r w:rsidRPr="00DB464E">
                              <w:rPr>
                                <w:rFonts w:cs="Arial"/>
                                <w:szCs w:val="18"/>
                              </w:rPr>
                              <w:t>Er bestaat een eenvoudige vuistregel waarmee we een uitspraak kunnen doen over de populatieproportie en de betrouwbaarheid ervan.</w:t>
                            </w:r>
                          </w:p>
                          <w:p w:rsidR="00CB1413" w:rsidRDefault="00CB1413" w:rsidP="00AB3CC3">
                            <w:pPr>
                              <w:rPr>
                                <w:rFonts w:cs="Arial"/>
                                <w:szCs w:val="18"/>
                              </w:rPr>
                            </w:pPr>
                            <w:r w:rsidRPr="00DB464E">
                              <w:rPr>
                                <w:rFonts w:cs="Arial"/>
                                <w:szCs w:val="18"/>
                              </w:rPr>
                              <w:t>Deze vuistreg</w:t>
                            </w:r>
                            <w:r>
                              <w:rPr>
                                <w:rFonts w:cs="Arial"/>
                                <w:szCs w:val="18"/>
                              </w:rPr>
                              <w:t xml:space="preserve">el luidt: met 95 procent </w:t>
                            </w:r>
                            <w:r w:rsidRPr="00DB464E">
                              <w:rPr>
                                <w:rFonts w:cs="Arial"/>
                                <w:szCs w:val="18"/>
                              </w:rPr>
                              <w:t>zekerheid ligt de populatiepropor</w:t>
                            </w:r>
                            <w:r>
                              <w:rPr>
                                <w:rFonts w:cs="Arial"/>
                                <w:szCs w:val="18"/>
                              </w:rPr>
                              <w:t>tie tussen de volgende grenzen:</w:t>
                            </w:r>
                          </w:p>
                          <w:p w:rsidR="00CB1413" w:rsidRPr="00DB464E" w:rsidRDefault="00CB1413" w:rsidP="00AB3CC3">
                            <w:pPr>
                              <w:rPr>
                                <w:rFonts w:cs="Arial"/>
                                <w:szCs w:val="18"/>
                              </w:rPr>
                            </w:pPr>
                          </w:p>
                          <w:p w:rsidR="00CB1413" w:rsidRDefault="00CB1413" w:rsidP="00AB3CC3">
                            <w:pPr>
                              <w:rPr>
                                <w:rFonts w:cs="Arial"/>
                                <w:szCs w:val="18"/>
                              </w:rPr>
                            </w:pPr>
                            <w:r w:rsidRPr="009626F6">
                              <w:rPr>
                                <w:rFonts w:cs="Arial"/>
                                <w:position w:val="-22"/>
                                <w:szCs w:val="18"/>
                              </w:rPr>
                              <w:object w:dxaOrig="1300" w:dyaOrig="580">
                                <v:shape id="_x0000_i1053" type="#_x0000_t75" style="width:65.2pt;height:29.2pt" o:ole="">
                                  <v:imagedata r:id="rId93" o:title=""/>
                                </v:shape>
                                <o:OLEObject Type="Embed" ProgID="Equation.3" ShapeID="_x0000_i1053" DrawAspect="Content" ObjectID="_1505815145" r:id="rId94"/>
                              </w:object>
                            </w:r>
                          </w:p>
                          <w:p w:rsidR="00CB1413" w:rsidRDefault="00CB1413" w:rsidP="00AB3CC3">
                            <w:pPr>
                              <w:rPr>
                                <w:rFonts w:cs="Arial"/>
                                <w:szCs w:val="18"/>
                              </w:rPr>
                            </w:pPr>
                            <w:r w:rsidRPr="00DB464E">
                              <w:rPr>
                                <w:rFonts w:cs="Arial"/>
                                <w:szCs w:val="18"/>
                              </w:rPr>
                              <w:t xml:space="preserve">met </w:t>
                            </w:r>
                            <w:r w:rsidRPr="00DB464E">
                              <w:rPr>
                                <w:rFonts w:cs="Arial"/>
                                <w:position w:val="-10"/>
                                <w:szCs w:val="18"/>
                              </w:rPr>
                              <w:object w:dxaOrig="240" w:dyaOrig="260">
                                <v:shape id="_x0000_i1054" type="#_x0000_t75" style="width:12pt;height:12.75pt" o:ole="">
                                  <v:imagedata r:id="rId14" o:title=""/>
                                </v:shape>
                                <o:OLEObject Type="Embed" ProgID="Equation.3" ShapeID="_x0000_i1054" DrawAspect="Content" ObjectID="_1505815146" r:id="rId95"/>
                              </w:object>
                            </w:r>
                            <w:r w:rsidRPr="00DB464E">
                              <w:rPr>
                                <w:rFonts w:cs="Arial"/>
                                <w:szCs w:val="18"/>
                              </w:rPr>
                              <w:t xml:space="preserve"> de steekproefproportie en </w:t>
                            </w:r>
                            <w:r w:rsidRPr="00DB464E">
                              <w:rPr>
                                <w:rFonts w:cs="Arial"/>
                                <w:position w:val="-6"/>
                                <w:szCs w:val="18"/>
                              </w:rPr>
                              <w:object w:dxaOrig="200" w:dyaOrig="220">
                                <v:shape id="_x0000_i1055" type="#_x0000_t75" style="width:9.75pt;height:11.25pt" o:ole="">
                                  <v:imagedata r:id="rId16" o:title=""/>
                                </v:shape>
                                <o:OLEObject Type="Embed" ProgID="Equation.3" ShapeID="_x0000_i1055" DrawAspect="Content" ObjectID="_1505815147" r:id="rId96"/>
                              </w:object>
                            </w:r>
                            <w:r w:rsidRPr="00DB464E">
                              <w:rPr>
                                <w:rFonts w:cs="Arial"/>
                                <w:szCs w:val="18"/>
                              </w:rPr>
                              <w:t xml:space="preserve"> de steekproefomvang.</w:t>
                            </w:r>
                          </w:p>
                          <w:p w:rsidR="00CB1413" w:rsidRPr="00DB464E" w:rsidRDefault="00CB1413" w:rsidP="00AB3CC3">
                            <w:pPr>
                              <w:rPr>
                                <w:rFonts w:cs="Arial"/>
                                <w:szCs w:val="18"/>
                              </w:rPr>
                            </w:pPr>
                          </w:p>
                          <w:p w:rsidR="00CB1413" w:rsidRPr="00DB464E" w:rsidRDefault="00CB1413" w:rsidP="00AB3CC3">
                            <w:pPr>
                              <w:rPr>
                                <w:rFonts w:cs="Arial"/>
                                <w:szCs w:val="18"/>
                              </w:rPr>
                            </w:pPr>
                            <w:r w:rsidRPr="00DB464E">
                              <w:rPr>
                                <w:rFonts w:cs="Arial"/>
                                <w:szCs w:val="18"/>
                              </w:rPr>
                              <w:t>Dus als er in een steekproef van 200 waarnemingen een steekproefproportie van 0,75</w:t>
                            </w:r>
                            <w:r>
                              <w:rPr>
                                <w:rFonts w:cs="Arial"/>
                                <w:szCs w:val="18"/>
                              </w:rPr>
                              <w:t xml:space="preserve"> gevonden wordt, dan zal met 95 procent</w:t>
                            </w:r>
                            <w:r w:rsidRPr="00DB464E">
                              <w:rPr>
                                <w:rFonts w:cs="Arial"/>
                                <w:szCs w:val="18"/>
                              </w:rPr>
                              <w:t xml:space="preserve"> zekerheid de populatieproportie liggen tussen de grenzen</w:t>
                            </w:r>
                            <w:r>
                              <w:rPr>
                                <w:rFonts w:cs="Arial"/>
                                <w:szCs w:val="18"/>
                              </w:rPr>
                              <w:br/>
                            </w:r>
                            <m:oMath>
                              <m:r>
                                <w:rPr>
                                  <w:rFonts w:ascii="Cambria Math" w:hAnsi="Cambria Math" w:cs="Arial"/>
                                  <w:szCs w:val="18"/>
                                </w:rPr>
                                <m:t>0,75-2∙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0,75∙0,25</m:t>
                                      </m:r>
                                    </m:num>
                                    <m:den>
                                      <m:r>
                                        <w:rPr>
                                          <w:rFonts w:ascii="Cambria Math" w:hAnsi="Cambria Math" w:cs="Arial"/>
                                          <w:szCs w:val="18"/>
                                        </w:rPr>
                                        <m:t>200</m:t>
                                      </m:r>
                                    </m:den>
                                  </m:f>
                                </m:e>
                              </m:rad>
                            </m:oMath>
                            <w:r w:rsidRPr="00DB464E">
                              <w:rPr>
                                <w:rFonts w:cs="Arial"/>
                                <w:szCs w:val="18"/>
                              </w:rPr>
                              <w:t xml:space="preserve"> en </w:t>
                            </w:r>
                            <m:oMath>
                              <m:r>
                                <w:rPr>
                                  <w:rFonts w:ascii="Cambria Math" w:hAnsi="Cambria Math" w:cs="Arial"/>
                                  <w:szCs w:val="18"/>
                                </w:rPr>
                                <m:t>0,75+2∙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0,75∙0,25</m:t>
                                      </m:r>
                                    </m:num>
                                    <m:den>
                                      <m:r>
                                        <w:rPr>
                                          <w:rFonts w:ascii="Cambria Math" w:hAnsi="Cambria Math" w:cs="Arial"/>
                                          <w:szCs w:val="18"/>
                                        </w:rPr>
                                        <m:t>200</m:t>
                                      </m:r>
                                    </m:den>
                                  </m:f>
                                </m:e>
                              </m:rad>
                            </m:oMath>
                            <w:r w:rsidRPr="00DB464E">
                              <w:rPr>
                                <w:rFonts w:cs="Arial"/>
                                <w:szCs w:val="18"/>
                              </w:rPr>
                              <w:t xml:space="preserve"> .</w:t>
                            </w:r>
                          </w:p>
                          <w:p w:rsidR="00CB1413" w:rsidRDefault="00CB1413" w:rsidP="00AB3CC3">
                            <w:pPr>
                              <w:rPr>
                                <w:rFonts w:cs="Arial"/>
                                <w:szCs w:val="18"/>
                              </w:rPr>
                            </w:pPr>
                          </w:p>
                          <w:p w:rsidR="00CB1413" w:rsidRDefault="00CB1413" w:rsidP="00AB3CC3">
                            <w:pPr>
                              <w:rPr>
                                <w:rFonts w:cs="Arial"/>
                                <w:szCs w:val="18"/>
                              </w:rPr>
                            </w:pPr>
                            <w:r w:rsidRPr="00DB464E">
                              <w:rPr>
                                <w:rFonts w:cs="Arial"/>
                                <w:szCs w:val="18"/>
                              </w:rPr>
                              <w:t>De linkergrens (ondergrens) is dus 0,69 en de rechtergrens (bovengrens) is dus 0,81. Samen vormen deze grenzen dus het interval [0,69; 0,81]. We noemen dit interval het 95%</w:t>
                            </w:r>
                            <w:r>
                              <w:rPr>
                                <w:rFonts w:cs="Arial"/>
                                <w:szCs w:val="18"/>
                              </w:rPr>
                              <w:t>-</w:t>
                            </w:r>
                            <w:r w:rsidRPr="00DB464E">
                              <w:rPr>
                                <w:rFonts w:cs="Arial"/>
                                <w:szCs w:val="18"/>
                              </w:rPr>
                              <w:t>betrouwbaarheidsinterval voor de populatieproportie.</w:t>
                            </w:r>
                          </w:p>
                          <w:p w:rsidR="00CB1413" w:rsidRDefault="00CB1413" w:rsidP="00AB3CC3">
                            <w:pPr>
                              <w:rPr>
                                <w:rFonts w:cs="Arial"/>
                                <w:szCs w:val="18"/>
                              </w:rPr>
                            </w:pPr>
                          </w:p>
                          <w:p w:rsidR="00CB1413" w:rsidRDefault="00CB1413" w:rsidP="00AB3CC3">
                            <w:r w:rsidRPr="00AB3CC3">
                              <w:rPr>
                                <w:b/>
                              </w:rPr>
                              <w:t>EXTRA (niet in de eindtermen)</w:t>
                            </w:r>
                          </w:p>
                          <w:p w:rsidR="00CB1413" w:rsidRDefault="00CB1413" w:rsidP="00AB3CC3">
                            <w:r>
                              <w:t>De formule is gebaseerd op de centrale limietstelling die zegt dat de verdeling van de steekproefproportie voor voldoende grote steekproeven benaderd kan worden door een normale verdeling.</w:t>
                            </w:r>
                          </w:p>
                          <w:p w:rsidR="00CB1413" w:rsidRDefault="00CB1413" w:rsidP="00AB3CC3">
                            <w:r>
                              <w:t>Bij een normale verdeling geldt de vuistregel dat 95 procent van alle waarnemingen zich zal bevinden tussen het gemiddelde plus of min twee keer de standaardafwijking. De 2 in de formule is een afgeronde waarde van de zogenaamde z-waarde die hoort bij 95 procent. Een preciezere waarde is 1,96.</w:t>
                            </w:r>
                          </w:p>
                          <w:p w:rsidR="00CB1413" w:rsidRDefault="00CB1413" w:rsidP="00AB3CC3">
                            <w:r>
                              <w:t>Wanneer er voor een andere betrouwbaarheid wordt gekozen dan 95 procent, dan moet de 2 in de formule vervangen worden door de z-waarde die hoort bij die andere betrouwbaarheid. Als er voor meer betrouwbaarheid wordt gekozen, bijvoorbeeld 99 procent, dan hoort daar de z-waarde 2,58 bij. Als je dus in de formule de 2 vervangt door 2,58, dan krijg je het 99%-betrouwbaarheidsinterval.</w:t>
                            </w:r>
                          </w:p>
                          <w:p w:rsidR="00CB1413" w:rsidRDefault="00CB1413" w:rsidP="00AB3CC3"/>
                          <w:p w:rsidR="00CB1413" w:rsidRDefault="00CB1413" w:rsidP="00AB3CC3">
                            <w:r>
                              <w:t xml:space="preserve">Ander voorbeeld: kies je voor minder betrouwbaarheid, bijvoorbeeld 90 procent, dan hoort daar de </w:t>
                            </w:r>
                            <w:r>
                              <w:br/>
                              <w:t>z-waarde 1,65 bij. Als je dus in de formule de 2 vervangt door 1,65, dan krijg je het 90%-betrouwbaarheidsinterval.</w:t>
                            </w:r>
                          </w:p>
                          <w:p w:rsidR="00CB1413" w:rsidRDefault="00CB1413" w:rsidP="00AB3CC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6E8E1" id="_x0000_s1033" type="#_x0000_t202" style="position:absolute;margin-left:0;margin-top:0;width:425.2pt;height:110.55pt;z-index:2517360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" fillcolor="#fdd">
                <v:textbox style="mso-fit-shape-to-text:t">
                  <w:txbxContent>
                    <w:p w:rsidR="00CB1413" w:rsidRDefault="00CB1413" w:rsidP="00AB3CC3">
                      <w:pPr>
                        <w:rPr>
                          <w:rFonts w:cs="Arial"/>
                          <w:szCs w:val="18"/>
                        </w:rPr>
                      </w:pPr>
                      <w:r w:rsidRPr="00DB464E">
                        <w:rPr>
                          <w:rFonts w:cs="Arial"/>
                          <w:szCs w:val="18"/>
                        </w:rPr>
                        <w:t>Er bestaat een eenvoudige vuistregel waarmee we een uitspraak kunnen doen over de populatieproportie en de betrouwbaarheid ervan.</w:t>
                      </w:r>
                    </w:p>
                    <w:p w:rsidR="00CB1413" w:rsidRDefault="00CB1413" w:rsidP="00AB3CC3">
                      <w:pPr>
                        <w:rPr>
                          <w:rFonts w:cs="Arial"/>
                          <w:szCs w:val="18"/>
                        </w:rPr>
                      </w:pPr>
                      <w:r w:rsidRPr="00DB464E">
                        <w:rPr>
                          <w:rFonts w:cs="Arial"/>
                          <w:szCs w:val="18"/>
                        </w:rPr>
                        <w:t>Deze vuistreg</w:t>
                      </w:r>
                      <w:r>
                        <w:rPr>
                          <w:rFonts w:cs="Arial"/>
                          <w:szCs w:val="18"/>
                        </w:rPr>
                        <w:t xml:space="preserve">el luidt: met 95 procent </w:t>
                      </w:r>
                      <w:r w:rsidRPr="00DB464E">
                        <w:rPr>
                          <w:rFonts w:cs="Arial"/>
                          <w:szCs w:val="18"/>
                        </w:rPr>
                        <w:t>zekerheid ligt de populatiepropor</w:t>
                      </w:r>
                      <w:r>
                        <w:rPr>
                          <w:rFonts w:cs="Arial"/>
                          <w:szCs w:val="18"/>
                        </w:rPr>
                        <w:t>tie tussen de volgende grenzen:</w:t>
                      </w:r>
                    </w:p>
                    <w:p w:rsidR="00CB1413" w:rsidRPr="00DB464E" w:rsidRDefault="00CB1413" w:rsidP="00AB3CC3">
                      <w:pPr>
                        <w:rPr>
                          <w:rFonts w:cs="Arial"/>
                          <w:szCs w:val="18"/>
                        </w:rPr>
                      </w:pPr>
                    </w:p>
                    <w:p w:rsidR="00CB1413" w:rsidRDefault="00CB1413" w:rsidP="00AB3CC3">
                      <w:pPr>
                        <w:rPr>
                          <w:rFonts w:cs="Arial"/>
                          <w:szCs w:val="18"/>
                        </w:rPr>
                      </w:pPr>
                      <w:r w:rsidRPr="009626F6">
                        <w:rPr>
                          <w:rFonts w:cs="Arial"/>
                          <w:position w:val="-22"/>
                          <w:szCs w:val="18"/>
                        </w:rPr>
                        <w:object w:dxaOrig="1300" w:dyaOrig="580">
                          <v:shape id="_x0000_i1053" type="#_x0000_t75" style="width:65.2pt;height:29.2pt" o:ole="">
                            <v:imagedata r:id="rId93" o:title=""/>
                          </v:shape>
                          <o:OLEObject Type="Embed" ProgID="Equation.3" ShapeID="_x0000_i1053" DrawAspect="Content" ObjectID="_1505815145" r:id="rId97"/>
                        </w:object>
                      </w:r>
                    </w:p>
                    <w:p w:rsidR="00CB1413" w:rsidRDefault="00CB1413" w:rsidP="00AB3CC3">
                      <w:pPr>
                        <w:rPr>
                          <w:rFonts w:cs="Arial"/>
                          <w:szCs w:val="18"/>
                        </w:rPr>
                      </w:pPr>
                      <w:r w:rsidRPr="00DB464E">
                        <w:rPr>
                          <w:rFonts w:cs="Arial"/>
                          <w:szCs w:val="18"/>
                        </w:rPr>
                        <w:t xml:space="preserve">met </w:t>
                      </w:r>
                      <w:r w:rsidRPr="00DB464E">
                        <w:rPr>
                          <w:rFonts w:cs="Arial"/>
                          <w:position w:val="-10"/>
                          <w:szCs w:val="18"/>
                        </w:rPr>
                        <w:object w:dxaOrig="240" w:dyaOrig="260">
                          <v:shape id="_x0000_i1054" type="#_x0000_t75" style="width:12pt;height:12.75pt" o:ole="">
                            <v:imagedata r:id="rId14" o:title=""/>
                          </v:shape>
                          <o:OLEObject Type="Embed" ProgID="Equation.3" ShapeID="_x0000_i1054" DrawAspect="Content" ObjectID="_1505815146" r:id="rId98"/>
                        </w:object>
                      </w:r>
                      <w:r w:rsidRPr="00DB464E">
                        <w:rPr>
                          <w:rFonts w:cs="Arial"/>
                          <w:szCs w:val="18"/>
                        </w:rPr>
                        <w:t xml:space="preserve"> de steekproefproportie en </w:t>
                      </w:r>
                      <w:r w:rsidRPr="00DB464E">
                        <w:rPr>
                          <w:rFonts w:cs="Arial"/>
                          <w:position w:val="-6"/>
                          <w:szCs w:val="18"/>
                        </w:rPr>
                        <w:object w:dxaOrig="200" w:dyaOrig="220">
                          <v:shape id="_x0000_i1055" type="#_x0000_t75" style="width:9.75pt;height:11.25pt" o:ole="">
                            <v:imagedata r:id="rId16" o:title=""/>
                          </v:shape>
                          <o:OLEObject Type="Embed" ProgID="Equation.3" ShapeID="_x0000_i1055" DrawAspect="Content" ObjectID="_1505815147" r:id="rId99"/>
                        </w:object>
                      </w:r>
                      <w:r w:rsidRPr="00DB464E">
                        <w:rPr>
                          <w:rFonts w:cs="Arial"/>
                          <w:szCs w:val="18"/>
                        </w:rPr>
                        <w:t xml:space="preserve"> de steekproefomvang.</w:t>
                      </w:r>
                    </w:p>
                    <w:p w:rsidR="00CB1413" w:rsidRPr="00DB464E" w:rsidRDefault="00CB1413" w:rsidP="00AB3CC3">
                      <w:pPr>
                        <w:rPr>
                          <w:rFonts w:cs="Arial"/>
                          <w:szCs w:val="18"/>
                        </w:rPr>
                      </w:pPr>
                    </w:p>
                    <w:p w:rsidR="00CB1413" w:rsidRPr="00DB464E" w:rsidRDefault="00CB1413" w:rsidP="00AB3CC3">
                      <w:pPr>
                        <w:rPr>
                          <w:rFonts w:cs="Arial"/>
                          <w:szCs w:val="18"/>
                        </w:rPr>
                      </w:pPr>
                      <w:r w:rsidRPr="00DB464E">
                        <w:rPr>
                          <w:rFonts w:cs="Arial"/>
                          <w:szCs w:val="18"/>
                        </w:rPr>
                        <w:t>Dus als er in een steekproef van 200 waarnemingen een steekproefproportie van 0,75</w:t>
                      </w:r>
                      <w:r>
                        <w:rPr>
                          <w:rFonts w:cs="Arial"/>
                          <w:szCs w:val="18"/>
                        </w:rPr>
                        <w:t xml:space="preserve"> gevonden wordt, dan zal met 95 procent</w:t>
                      </w:r>
                      <w:r w:rsidRPr="00DB464E">
                        <w:rPr>
                          <w:rFonts w:cs="Arial"/>
                          <w:szCs w:val="18"/>
                        </w:rPr>
                        <w:t xml:space="preserve"> zekerheid de populatieproportie liggen tussen de grenzen</w:t>
                      </w:r>
                      <w:r>
                        <w:rPr>
                          <w:rFonts w:cs="Arial"/>
                          <w:szCs w:val="18"/>
                        </w:rPr>
                        <w:br/>
                      </w:r>
                      <m:oMath>
                        <m:r>
                          <w:rPr>
                            <w:rFonts w:ascii="Cambria Math" w:hAnsi="Cambria Math" w:cs="Arial"/>
                            <w:szCs w:val="18"/>
                          </w:rPr>
                          <m:t>0,75-2∙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0,75∙0,25</m:t>
                                </m:r>
                              </m:num>
                              <m:den>
                                <m:r>
                                  <w:rPr>
                                    <w:rFonts w:ascii="Cambria Math" w:hAnsi="Cambria Math" w:cs="Arial"/>
                                    <w:szCs w:val="18"/>
                                  </w:rPr>
                                  <m:t>200</m:t>
                                </m:r>
                              </m:den>
                            </m:f>
                          </m:e>
                        </m:rad>
                      </m:oMath>
                      <w:r w:rsidRPr="00DB464E">
                        <w:rPr>
                          <w:rFonts w:cs="Arial"/>
                          <w:szCs w:val="18"/>
                        </w:rPr>
                        <w:t xml:space="preserve"> en </w:t>
                      </w:r>
                      <m:oMath>
                        <m:r>
                          <w:rPr>
                            <w:rFonts w:ascii="Cambria Math" w:hAnsi="Cambria Math" w:cs="Arial"/>
                            <w:szCs w:val="18"/>
                          </w:rPr>
                          <m:t>0,75+2∙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0,75∙0,25</m:t>
                                </m:r>
                              </m:num>
                              <m:den>
                                <m:r>
                                  <w:rPr>
                                    <w:rFonts w:ascii="Cambria Math" w:hAnsi="Cambria Math" w:cs="Arial"/>
                                    <w:szCs w:val="18"/>
                                  </w:rPr>
                                  <m:t>200</m:t>
                                </m:r>
                              </m:den>
                            </m:f>
                          </m:e>
                        </m:rad>
                      </m:oMath>
                      <w:r w:rsidRPr="00DB464E">
                        <w:rPr>
                          <w:rFonts w:cs="Arial"/>
                          <w:szCs w:val="18"/>
                        </w:rPr>
                        <w:t xml:space="preserve"> .</w:t>
                      </w:r>
                    </w:p>
                    <w:p w:rsidR="00CB1413" w:rsidRDefault="00CB1413" w:rsidP="00AB3CC3">
                      <w:pPr>
                        <w:rPr>
                          <w:rFonts w:cs="Arial"/>
                          <w:szCs w:val="18"/>
                        </w:rPr>
                      </w:pPr>
                    </w:p>
                    <w:p w:rsidR="00CB1413" w:rsidRDefault="00CB1413" w:rsidP="00AB3CC3">
                      <w:pPr>
                        <w:rPr>
                          <w:rFonts w:cs="Arial"/>
                          <w:szCs w:val="18"/>
                        </w:rPr>
                      </w:pPr>
                      <w:r w:rsidRPr="00DB464E">
                        <w:rPr>
                          <w:rFonts w:cs="Arial"/>
                          <w:szCs w:val="18"/>
                        </w:rPr>
                        <w:t>De linkergrens (ondergrens) is dus 0,69 en de rechtergrens (bovengrens) is dus 0,81. Samen vormen deze grenzen dus het interval [0,69; 0,81]. We noemen dit interval het 95%</w:t>
                      </w:r>
                      <w:r>
                        <w:rPr>
                          <w:rFonts w:cs="Arial"/>
                          <w:szCs w:val="18"/>
                        </w:rPr>
                        <w:t>-</w:t>
                      </w:r>
                      <w:r w:rsidRPr="00DB464E">
                        <w:rPr>
                          <w:rFonts w:cs="Arial"/>
                          <w:szCs w:val="18"/>
                        </w:rPr>
                        <w:t>betrouwbaarheidsinterval voor de populatieproportie.</w:t>
                      </w:r>
                    </w:p>
                    <w:p w:rsidR="00CB1413" w:rsidRDefault="00CB1413" w:rsidP="00AB3CC3">
                      <w:pPr>
                        <w:rPr>
                          <w:rFonts w:cs="Arial"/>
                          <w:szCs w:val="18"/>
                        </w:rPr>
                      </w:pPr>
                    </w:p>
                    <w:p w:rsidR="00CB1413" w:rsidRDefault="00CB1413" w:rsidP="00AB3CC3">
                      <w:r w:rsidRPr="00AB3CC3">
                        <w:rPr>
                          <w:b/>
                        </w:rPr>
                        <w:t>EXTRA (niet in de eindtermen)</w:t>
                      </w:r>
                    </w:p>
                    <w:p w:rsidR="00CB1413" w:rsidRDefault="00CB1413" w:rsidP="00AB3CC3">
                      <w:r>
                        <w:t>De formule is gebaseerd op de centrale limietstelling die zegt dat de verdeling van de steekproefproportie voor voldoende grote steekproeven benaderd kan worden door een normale verdeling.</w:t>
                      </w:r>
                    </w:p>
                    <w:p w:rsidR="00CB1413" w:rsidRDefault="00CB1413" w:rsidP="00AB3CC3">
                      <w:r>
                        <w:t>Bij een normale verdeling geldt de vuistregel dat 95 procent van alle waarnemingen zich zal bevinden tussen het gemiddelde plus of min twee keer de standaardafwijking. De 2 in de formule is een afgeronde waarde van de zogenaamde z-waarde die hoort bij 95 procent. Een preciezere waarde is 1,96.</w:t>
                      </w:r>
                    </w:p>
                    <w:p w:rsidR="00CB1413" w:rsidRDefault="00CB1413" w:rsidP="00AB3CC3">
                      <w:r>
                        <w:t>Wanneer er voor een andere betrouwbaarheid wordt gekozen dan 95 procent, dan moet de 2 in de formule vervangen worden door de z-waarde die hoort bij die andere betrouwbaarheid. Als er voor meer betrouwbaarheid wordt gekozen, bijvoorbeeld 99 procent, dan hoort daar de z-waarde 2,58 bij. Als je dus in de formule de 2 vervangt door 2,58, dan krijg je het 99%-betrouwbaarheidsinterval.</w:t>
                      </w:r>
                    </w:p>
                    <w:p w:rsidR="00CB1413" w:rsidRDefault="00CB1413" w:rsidP="00AB3CC3"/>
                    <w:p w:rsidR="00CB1413" w:rsidRDefault="00CB1413" w:rsidP="00AB3CC3">
                      <w:r>
                        <w:t xml:space="preserve">Ander voorbeeld: kies je voor minder betrouwbaarheid, bijvoorbeeld 90 procent, dan hoort daar de </w:t>
                      </w:r>
                      <w:r>
                        <w:br/>
                        <w:t>z-waarde 1,65 bij. Als je dus in de formule de 2 vervangt door 1,65, dan krijg je het 90%-betrouwbaarheidsinterval.</w:t>
                      </w:r>
                    </w:p>
                    <w:p w:rsidR="00CB1413" w:rsidRDefault="00CB1413" w:rsidP="00AB3CC3"/>
                  </w:txbxContent>
                </v:textbox>
                <w10:wrap type="topAndBottom"/>
              </v:shape>
            </w:pict>
          </mc:Fallback>
        </mc:AlternateContent>
      </w:r>
      <w:r w:rsidR="00537921">
        <w:br w:type="page"/>
      </w:r>
    </w:p>
    <w:p w:rsidR="00537921" w:rsidRDefault="0080642A" w:rsidP="00537921">
      <w:pPr>
        <w:pStyle w:val="Kop3"/>
      </w:pPr>
      <w:bookmarkStart w:id="11" w:name="_Toc430604922"/>
      <w:r>
        <w:lastRenderedPageBreak/>
        <w:t>§ 4.3.4</w:t>
      </w:r>
      <w:r>
        <w:tab/>
      </w:r>
      <w:r>
        <w:tab/>
      </w:r>
      <w:r w:rsidR="00537921">
        <w:t>Oefenen</w:t>
      </w:r>
      <w:bookmarkEnd w:id="11"/>
    </w:p>
    <w:p w:rsidR="00537921" w:rsidRDefault="00537921" w:rsidP="00537921"/>
    <w:p w:rsidR="00537921" w:rsidRPr="00537921" w:rsidRDefault="00537921" w:rsidP="00537921">
      <w:pPr>
        <w:rPr>
          <w:b/>
        </w:rPr>
      </w:pPr>
      <w:r w:rsidRPr="00537921">
        <w:rPr>
          <w:b/>
        </w:rPr>
        <w:t>Opgave 1</w:t>
      </w:r>
    </w:p>
    <w:p w:rsidR="00537921" w:rsidRPr="002A5D0D" w:rsidRDefault="00537921" w:rsidP="00537921">
      <w:r w:rsidRPr="002A5D0D">
        <w:t>Aan het begin van deze paragraaf staat de uitspraak</w:t>
      </w:r>
      <w:r w:rsidR="00D72E4B" w:rsidRPr="002A5D0D">
        <w:t>:</w:t>
      </w:r>
      <w:r w:rsidR="00D72E4B" w:rsidRPr="002A5D0D">
        <w:br/>
      </w:r>
      <w:r w:rsidRPr="002A5D0D">
        <w:t>Ruim 70</w:t>
      </w:r>
      <w:r w:rsidR="00D72E4B" w:rsidRPr="002A5D0D">
        <w:t xml:space="preserve"> procent</w:t>
      </w:r>
      <w:r w:rsidRPr="002A5D0D">
        <w:t xml:space="preserve"> van de Nederlanders geeft minder geld uit aan kleding, vakantie en vrije tijd.</w:t>
      </w:r>
    </w:p>
    <w:p w:rsidR="00D72E4B" w:rsidRDefault="00D72E4B" w:rsidP="00537921"/>
    <w:p w:rsidR="00537921" w:rsidRDefault="00537921" w:rsidP="00537921">
      <w:r>
        <w:t>Veronderstel dat deze uitspraak is gebaseerd op een aselecte steekproef van 400 Nederlanders.</w:t>
      </w:r>
    </w:p>
    <w:p w:rsidR="00537921" w:rsidRDefault="00537921" w:rsidP="00537921">
      <w:r>
        <w:t>Bereken op basis van deze gegevens een 95%</w:t>
      </w:r>
      <w:r w:rsidR="00D72E4B">
        <w:t>-</w:t>
      </w:r>
      <w:r>
        <w:t>betrouwbaarheidsinterval voor de proportie Nederlanders dat minder geld uitgeeft aan kleding, vakantie en vrije tijd.</w:t>
      </w:r>
    </w:p>
    <w:p w:rsidR="00537921" w:rsidRDefault="00537921" w:rsidP="00537921"/>
    <w:p w:rsidR="00537921" w:rsidRDefault="00537921" w:rsidP="00537921"/>
    <w:p w:rsidR="00537921" w:rsidRPr="00537921" w:rsidRDefault="00537921" w:rsidP="00537921">
      <w:pPr>
        <w:rPr>
          <w:b/>
        </w:rPr>
      </w:pPr>
      <w:r w:rsidRPr="00537921">
        <w:rPr>
          <w:b/>
        </w:rPr>
        <w:t>Opgave 2</w:t>
      </w:r>
    </w:p>
    <w:p w:rsidR="00537921" w:rsidRDefault="00D72E4B" w:rsidP="00537921">
      <w:r>
        <w:t>Hieronder</w:t>
      </w:r>
      <w:r w:rsidR="00537921">
        <w:t xml:space="preserve"> zie je een frequentietabe</w:t>
      </w:r>
      <w:r w:rsidR="00262295">
        <w:t>l</w:t>
      </w:r>
      <w:r w:rsidR="00537921">
        <w:t xml:space="preserve"> gemaakt met de gegevens van een aselecte steekproef onder leerlingen uit leerjaar 1 en 2 van het voortgezet onderwijs.</w:t>
      </w:r>
    </w:p>
    <w:p w:rsidR="00537921" w:rsidRDefault="00537921" w:rsidP="00537921">
      <w:r>
        <w:t>Bereken het 95%</w:t>
      </w:r>
      <w:r w:rsidR="0080642A">
        <w:t>-</w:t>
      </w:r>
      <w:r>
        <w:t>betrouwbaarheidsinterval voor de proportie leerlingen waarvan wiskunde het favoriete vak is.</w:t>
      </w:r>
    </w:p>
    <w:p w:rsidR="00537921" w:rsidRDefault="00537921" w:rsidP="00537921"/>
    <w:tbl>
      <w:tblPr>
        <w:tblStyle w:val="Tabelraster"/>
        <w:tblW w:w="0" w:type="auto"/>
        <w:tblInd w:w="108" w:type="dxa"/>
        <w:tblLayout w:type="fixed"/>
        <w:tblLook w:val="0000" w:firstRow="0" w:lastRow="0" w:firstColumn="0" w:lastColumn="0" w:noHBand="0" w:noVBand="0"/>
      </w:tblPr>
      <w:tblGrid>
        <w:gridCol w:w="2220"/>
        <w:gridCol w:w="861"/>
        <w:gridCol w:w="816"/>
      </w:tblGrid>
      <w:tr w:rsidR="00537921" w:rsidRPr="00DB464E" w:rsidTr="009626F6">
        <w:tc>
          <w:tcPr>
            <w:tcW w:w="2220" w:type="dxa"/>
          </w:tcPr>
          <w:p w:rsidR="00537921" w:rsidRPr="00537921" w:rsidRDefault="00537921" w:rsidP="00537921">
            <w:pPr>
              <w:rPr>
                <w:rFonts w:cs="Arial"/>
                <w:b/>
                <w:szCs w:val="18"/>
              </w:rPr>
            </w:pPr>
            <w:r w:rsidRPr="00537921">
              <w:rPr>
                <w:rFonts w:cs="Arial"/>
                <w:b/>
                <w:szCs w:val="18"/>
              </w:rPr>
              <w:t>Vak</w:t>
            </w:r>
          </w:p>
        </w:tc>
        <w:tc>
          <w:tcPr>
            <w:tcW w:w="861" w:type="dxa"/>
          </w:tcPr>
          <w:p w:rsidR="00537921" w:rsidRPr="00537921" w:rsidRDefault="00537921" w:rsidP="00537921">
            <w:pPr>
              <w:jc w:val="center"/>
              <w:rPr>
                <w:rFonts w:cs="Arial"/>
                <w:b/>
                <w:szCs w:val="18"/>
              </w:rPr>
            </w:pPr>
            <w:r w:rsidRPr="00537921">
              <w:rPr>
                <w:rFonts w:cs="Arial"/>
                <w:b/>
                <w:szCs w:val="18"/>
              </w:rPr>
              <w:t>Freq.</w:t>
            </w:r>
          </w:p>
        </w:tc>
        <w:tc>
          <w:tcPr>
            <w:tcW w:w="816" w:type="dxa"/>
          </w:tcPr>
          <w:p w:rsidR="00537921" w:rsidRPr="00537921" w:rsidRDefault="00537921" w:rsidP="00537921">
            <w:pPr>
              <w:jc w:val="center"/>
              <w:rPr>
                <w:rFonts w:cs="Arial"/>
                <w:b/>
                <w:szCs w:val="18"/>
              </w:rPr>
            </w:pPr>
            <w:r w:rsidRPr="00537921">
              <w:rPr>
                <w:rFonts w:cs="Arial"/>
                <w:b/>
                <w:szCs w:val="18"/>
              </w:rPr>
              <w:t>Perc.</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Nederlands</w:t>
            </w:r>
          </w:p>
        </w:tc>
        <w:tc>
          <w:tcPr>
            <w:tcW w:w="861" w:type="dxa"/>
          </w:tcPr>
          <w:p w:rsidR="00537921" w:rsidRPr="00DB464E" w:rsidRDefault="00537921" w:rsidP="00537921">
            <w:pPr>
              <w:jc w:val="right"/>
              <w:rPr>
                <w:rFonts w:cs="Arial"/>
                <w:szCs w:val="18"/>
              </w:rPr>
            </w:pPr>
            <w:r w:rsidRPr="00DB464E">
              <w:rPr>
                <w:rFonts w:cs="Arial"/>
                <w:szCs w:val="18"/>
              </w:rPr>
              <w:t>1233</w:t>
            </w:r>
          </w:p>
        </w:tc>
        <w:tc>
          <w:tcPr>
            <w:tcW w:w="816" w:type="dxa"/>
          </w:tcPr>
          <w:p w:rsidR="00537921" w:rsidRPr="00DB464E" w:rsidRDefault="00537921" w:rsidP="00537921">
            <w:pPr>
              <w:jc w:val="right"/>
              <w:rPr>
                <w:rFonts w:cs="Arial"/>
                <w:szCs w:val="18"/>
              </w:rPr>
            </w:pPr>
            <w:r w:rsidRPr="00DB464E">
              <w:rPr>
                <w:rFonts w:cs="Arial"/>
                <w:szCs w:val="18"/>
              </w:rPr>
              <w:t>2,46</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Engels</w:t>
            </w:r>
          </w:p>
        </w:tc>
        <w:tc>
          <w:tcPr>
            <w:tcW w:w="861" w:type="dxa"/>
          </w:tcPr>
          <w:p w:rsidR="00537921" w:rsidRPr="00DB464E" w:rsidRDefault="00537921" w:rsidP="00537921">
            <w:pPr>
              <w:jc w:val="right"/>
              <w:rPr>
                <w:rFonts w:cs="Arial"/>
                <w:szCs w:val="18"/>
              </w:rPr>
            </w:pPr>
            <w:r w:rsidRPr="00DB464E">
              <w:rPr>
                <w:rFonts w:cs="Arial"/>
                <w:szCs w:val="18"/>
              </w:rPr>
              <w:t>2352</w:t>
            </w:r>
          </w:p>
        </w:tc>
        <w:tc>
          <w:tcPr>
            <w:tcW w:w="816" w:type="dxa"/>
          </w:tcPr>
          <w:p w:rsidR="00537921" w:rsidRPr="00DB464E" w:rsidRDefault="00537921" w:rsidP="00537921">
            <w:pPr>
              <w:jc w:val="right"/>
              <w:rPr>
                <w:rFonts w:cs="Arial"/>
                <w:szCs w:val="18"/>
              </w:rPr>
            </w:pPr>
            <w:r w:rsidRPr="00DB464E">
              <w:rPr>
                <w:rFonts w:cs="Arial"/>
                <w:szCs w:val="18"/>
              </w:rPr>
              <w:t>4,70</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Frans</w:t>
            </w:r>
          </w:p>
        </w:tc>
        <w:tc>
          <w:tcPr>
            <w:tcW w:w="861" w:type="dxa"/>
          </w:tcPr>
          <w:p w:rsidR="00537921" w:rsidRPr="00DB464E" w:rsidRDefault="00537921" w:rsidP="00537921">
            <w:pPr>
              <w:jc w:val="right"/>
              <w:rPr>
                <w:rFonts w:cs="Arial"/>
                <w:szCs w:val="18"/>
              </w:rPr>
            </w:pPr>
            <w:r w:rsidRPr="00DB464E">
              <w:rPr>
                <w:rFonts w:cs="Arial"/>
                <w:szCs w:val="18"/>
              </w:rPr>
              <w:t>1831</w:t>
            </w:r>
          </w:p>
        </w:tc>
        <w:tc>
          <w:tcPr>
            <w:tcW w:w="816" w:type="dxa"/>
          </w:tcPr>
          <w:p w:rsidR="00537921" w:rsidRPr="00DB464E" w:rsidRDefault="00537921" w:rsidP="00537921">
            <w:pPr>
              <w:jc w:val="right"/>
              <w:rPr>
                <w:rFonts w:cs="Arial"/>
                <w:szCs w:val="18"/>
              </w:rPr>
            </w:pPr>
            <w:r w:rsidRPr="00DB464E">
              <w:rPr>
                <w:rFonts w:cs="Arial"/>
                <w:szCs w:val="18"/>
              </w:rPr>
              <w:t>3,66</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Duits</w:t>
            </w:r>
          </w:p>
        </w:tc>
        <w:tc>
          <w:tcPr>
            <w:tcW w:w="861" w:type="dxa"/>
          </w:tcPr>
          <w:p w:rsidR="00537921" w:rsidRPr="00DB464E" w:rsidRDefault="00537921" w:rsidP="00537921">
            <w:pPr>
              <w:jc w:val="right"/>
              <w:rPr>
                <w:rFonts w:cs="Arial"/>
                <w:szCs w:val="18"/>
              </w:rPr>
            </w:pPr>
            <w:r w:rsidRPr="00DB464E">
              <w:rPr>
                <w:rFonts w:cs="Arial"/>
                <w:szCs w:val="18"/>
              </w:rPr>
              <w:t>835</w:t>
            </w:r>
          </w:p>
        </w:tc>
        <w:tc>
          <w:tcPr>
            <w:tcW w:w="816" w:type="dxa"/>
          </w:tcPr>
          <w:p w:rsidR="00537921" w:rsidRPr="00DB464E" w:rsidRDefault="00537921" w:rsidP="00537921">
            <w:pPr>
              <w:jc w:val="right"/>
              <w:rPr>
                <w:rFonts w:cs="Arial"/>
                <w:szCs w:val="18"/>
              </w:rPr>
            </w:pPr>
            <w:r w:rsidRPr="00DB464E">
              <w:rPr>
                <w:rFonts w:cs="Arial"/>
                <w:szCs w:val="18"/>
              </w:rPr>
              <w:t>1,67</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Geschiedenis</w:t>
            </w:r>
          </w:p>
        </w:tc>
        <w:tc>
          <w:tcPr>
            <w:tcW w:w="861" w:type="dxa"/>
          </w:tcPr>
          <w:p w:rsidR="00537921" w:rsidRPr="00DB464E" w:rsidRDefault="00537921" w:rsidP="00537921">
            <w:pPr>
              <w:jc w:val="right"/>
              <w:rPr>
                <w:rFonts w:cs="Arial"/>
                <w:szCs w:val="18"/>
              </w:rPr>
            </w:pPr>
            <w:r w:rsidRPr="00DB464E">
              <w:rPr>
                <w:rFonts w:cs="Arial"/>
                <w:szCs w:val="18"/>
              </w:rPr>
              <w:t>1879</w:t>
            </w:r>
          </w:p>
        </w:tc>
        <w:tc>
          <w:tcPr>
            <w:tcW w:w="816" w:type="dxa"/>
          </w:tcPr>
          <w:p w:rsidR="00537921" w:rsidRPr="00DB464E" w:rsidRDefault="00537921" w:rsidP="00537921">
            <w:pPr>
              <w:jc w:val="right"/>
              <w:rPr>
                <w:rFonts w:cs="Arial"/>
                <w:szCs w:val="18"/>
              </w:rPr>
            </w:pPr>
            <w:r w:rsidRPr="00DB464E">
              <w:rPr>
                <w:rFonts w:cs="Arial"/>
                <w:szCs w:val="18"/>
              </w:rPr>
              <w:t>3,75</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Aardrijkskunde</w:t>
            </w:r>
          </w:p>
        </w:tc>
        <w:tc>
          <w:tcPr>
            <w:tcW w:w="861" w:type="dxa"/>
          </w:tcPr>
          <w:p w:rsidR="00537921" w:rsidRPr="00DB464E" w:rsidRDefault="00537921" w:rsidP="00537921">
            <w:pPr>
              <w:jc w:val="right"/>
              <w:rPr>
                <w:rFonts w:cs="Arial"/>
                <w:szCs w:val="18"/>
              </w:rPr>
            </w:pPr>
            <w:r w:rsidRPr="00DB464E">
              <w:rPr>
                <w:rFonts w:cs="Arial"/>
                <w:szCs w:val="18"/>
              </w:rPr>
              <w:t>772</w:t>
            </w:r>
          </w:p>
        </w:tc>
        <w:tc>
          <w:tcPr>
            <w:tcW w:w="816" w:type="dxa"/>
          </w:tcPr>
          <w:p w:rsidR="00537921" w:rsidRPr="00DB464E" w:rsidRDefault="00537921" w:rsidP="00537921">
            <w:pPr>
              <w:jc w:val="right"/>
              <w:rPr>
                <w:rFonts w:cs="Arial"/>
                <w:szCs w:val="18"/>
              </w:rPr>
            </w:pPr>
            <w:r w:rsidRPr="00DB464E">
              <w:rPr>
                <w:rFonts w:cs="Arial"/>
                <w:szCs w:val="18"/>
              </w:rPr>
              <w:t>1,54</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Wiskunde</w:t>
            </w:r>
          </w:p>
        </w:tc>
        <w:tc>
          <w:tcPr>
            <w:tcW w:w="861" w:type="dxa"/>
          </w:tcPr>
          <w:p w:rsidR="00537921" w:rsidRPr="00DB464E" w:rsidRDefault="00537921" w:rsidP="00537921">
            <w:pPr>
              <w:jc w:val="right"/>
              <w:rPr>
                <w:rFonts w:cs="Arial"/>
                <w:szCs w:val="18"/>
              </w:rPr>
            </w:pPr>
            <w:r w:rsidRPr="00DB464E">
              <w:rPr>
                <w:rFonts w:cs="Arial"/>
                <w:szCs w:val="18"/>
              </w:rPr>
              <w:t>4653</w:t>
            </w:r>
          </w:p>
        </w:tc>
        <w:tc>
          <w:tcPr>
            <w:tcW w:w="816" w:type="dxa"/>
          </w:tcPr>
          <w:p w:rsidR="00537921" w:rsidRPr="00DB464E" w:rsidRDefault="00537921" w:rsidP="00537921">
            <w:pPr>
              <w:jc w:val="right"/>
              <w:rPr>
                <w:rFonts w:cs="Arial"/>
                <w:szCs w:val="18"/>
              </w:rPr>
            </w:pPr>
            <w:r w:rsidRPr="00DB464E">
              <w:rPr>
                <w:rFonts w:cs="Arial"/>
                <w:szCs w:val="18"/>
              </w:rPr>
              <w:t>9,29</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Natuur- en scheikunde</w:t>
            </w:r>
          </w:p>
        </w:tc>
        <w:tc>
          <w:tcPr>
            <w:tcW w:w="861" w:type="dxa"/>
          </w:tcPr>
          <w:p w:rsidR="00537921" w:rsidRPr="00DB464E" w:rsidRDefault="00537921" w:rsidP="00537921">
            <w:pPr>
              <w:jc w:val="right"/>
              <w:rPr>
                <w:rFonts w:cs="Arial"/>
                <w:szCs w:val="18"/>
              </w:rPr>
            </w:pPr>
            <w:r w:rsidRPr="00DB464E">
              <w:rPr>
                <w:rFonts w:cs="Arial"/>
                <w:szCs w:val="18"/>
              </w:rPr>
              <w:t>917</w:t>
            </w:r>
          </w:p>
        </w:tc>
        <w:tc>
          <w:tcPr>
            <w:tcW w:w="816" w:type="dxa"/>
          </w:tcPr>
          <w:p w:rsidR="00537921" w:rsidRPr="00DB464E" w:rsidRDefault="00537921" w:rsidP="00537921">
            <w:pPr>
              <w:jc w:val="right"/>
              <w:rPr>
                <w:rFonts w:cs="Arial"/>
                <w:szCs w:val="18"/>
              </w:rPr>
            </w:pPr>
            <w:r w:rsidRPr="00DB464E">
              <w:rPr>
                <w:rFonts w:cs="Arial"/>
                <w:szCs w:val="18"/>
              </w:rPr>
              <w:t>1,83</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Biologie</w:t>
            </w:r>
          </w:p>
        </w:tc>
        <w:tc>
          <w:tcPr>
            <w:tcW w:w="861" w:type="dxa"/>
          </w:tcPr>
          <w:p w:rsidR="00537921" w:rsidRPr="00DB464E" w:rsidRDefault="00537921" w:rsidP="00537921">
            <w:pPr>
              <w:jc w:val="right"/>
              <w:rPr>
                <w:rFonts w:cs="Arial"/>
                <w:szCs w:val="18"/>
              </w:rPr>
            </w:pPr>
            <w:r w:rsidRPr="00DB464E">
              <w:rPr>
                <w:rFonts w:cs="Arial"/>
                <w:szCs w:val="18"/>
              </w:rPr>
              <w:t>2008</w:t>
            </w:r>
          </w:p>
        </w:tc>
        <w:tc>
          <w:tcPr>
            <w:tcW w:w="816" w:type="dxa"/>
          </w:tcPr>
          <w:p w:rsidR="00537921" w:rsidRPr="00DB464E" w:rsidRDefault="00537921" w:rsidP="00537921">
            <w:pPr>
              <w:jc w:val="right"/>
              <w:rPr>
                <w:rFonts w:cs="Arial"/>
                <w:szCs w:val="18"/>
              </w:rPr>
            </w:pPr>
            <w:r w:rsidRPr="00DB464E">
              <w:rPr>
                <w:rFonts w:cs="Arial"/>
                <w:szCs w:val="18"/>
              </w:rPr>
              <w:t>4,01</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Economie</w:t>
            </w:r>
          </w:p>
        </w:tc>
        <w:tc>
          <w:tcPr>
            <w:tcW w:w="861" w:type="dxa"/>
          </w:tcPr>
          <w:p w:rsidR="00537921" w:rsidRPr="00DB464E" w:rsidRDefault="00537921" w:rsidP="00537921">
            <w:pPr>
              <w:jc w:val="right"/>
              <w:rPr>
                <w:rFonts w:cs="Arial"/>
                <w:szCs w:val="18"/>
              </w:rPr>
            </w:pPr>
            <w:r w:rsidRPr="00DB464E">
              <w:rPr>
                <w:rFonts w:cs="Arial"/>
                <w:szCs w:val="18"/>
              </w:rPr>
              <w:t>463</w:t>
            </w:r>
          </w:p>
        </w:tc>
        <w:tc>
          <w:tcPr>
            <w:tcW w:w="816" w:type="dxa"/>
          </w:tcPr>
          <w:p w:rsidR="00537921" w:rsidRPr="00DB464E" w:rsidRDefault="00537921" w:rsidP="00537921">
            <w:pPr>
              <w:jc w:val="right"/>
              <w:rPr>
                <w:rFonts w:cs="Arial"/>
                <w:szCs w:val="18"/>
              </w:rPr>
            </w:pPr>
            <w:r w:rsidRPr="00DB464E">
              <w:rPr>
                <w:rFonts w:cs="Arial"/>
                <w:szCs w:val="18"/>
              </w:rPr>
              <w:t>0,92</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Techniek</w:t>
            </w:r>
          </w:p>
        </w:tc>
        <w:tc>
          <w:tcPr>
            <w:tcW w:w="861" w:type="dxa"/>
          </w:tcPr>
          <w:p w:rsidR="00537921" w:rsidRPr="00DB464E" w:rsidRDefault="00537921" w:rsidP="00537921">
            <w:pPr>
              <w:jc w:val="right"/>
              <w:rPr>
                <w:rFonts w:cs="Arial"/>
                <w:szCs w:val="18"/>
              </w:rPr>
            </w:pPr>
            <w:r w:rsidRPr="00DB464E">
              <w:rPr>
                <w:rFonts w:cs="Arial"/>
                <w:szCs w:val="18"/>
              </w:rPr>
              <w:t>3939</w:t>
            </w:r>
          </w:p>
        </w:tc>
        <w:tc>
          <w:tcPr>
            <w:tcW w:w="816" w:type="dxa"/>
          </w:tcPr>
          <w:p w:rsidR="00537921" w:rsidRPr="00DB464E" w:rsidRDefault="00537921" w:rsidP="00537921">
            <w:pPr>
              <w:jc w:val="right"/>
              <w:rPr>
                <w:rFonts w:cs="Arial"/>
                <w:szCs w:val="18"/>
              </w:rPr>
            </w:pPr>
            <w:r w:rsidRPr="00DB464E">
              <w:rPr>
                <w:rFonts w:cs="Arial"/>
                <w:szCs w:val="18"/>
              </w:rPr>
              <w:t>7,87</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Verzorging</w:t>
            </w:r>
          </w:p>
        </w:tc>
        <w:tc>
          <w:tcPr>
            <w:tcW w:w="861" w:type="dxa"/>
          </w:tcPr>
          <w:p w:rsidR="00537921" w:rsidRPr="00DB464E" w:rsidRDefault="00537921" w:rsidP="00537921">
            <w:pPr>
              <w:jc w:val="right"/>
              <w:rPr>
                <w:rFonts w:cs="Arial"/>
                <w:szCs w:val="18"/>
              </w:rPr>
            </w:pPr>
            <w:r w:rsidRPr="00DB464E">
              <w:rPr>
                <w:rFonts w:cs="Arial"/>
                <w:szCs w:val="18"/>
              </w:rPr>
              <w:t>1580</w:t>
            </w:r>
          </w:p>
        </w:tc>
        <w:tc>
          <w:tcPr>
            <w:tcW w:w="816" w:type="dxa"/>
          </w:tcPr>
          <w:p w:rsidR="00537921" w:rsidRPr="00DB464E" w:rsidRDefault="00537921" w:rsidP="00537921">
            <w:pPr>
              <w:jc w:val="right"/>
              <w:rPr>
                <w:rFonts w:cs="Arial"/>
                <w:szCs w:val="18"/>
              </w:rPr>
            </w:pPr>
            <w:r w:rsidRPr="00DB464E">
              <w:rPr>
                <w:rFonts w:cs="Arial"/>
                <w:szCs w:val="18"/>
              </w:rPr>
              <w:t>3,16</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Informatiekunde</w:t>
            </w:r>
          </w:p>
        </w:tc>
        <w:tc>
          <w:tcPr>
            <w:tcW w:w="861" w:type="dxa"/>
          </w:tcPr>
          <w:p w:rsidR="00537921" w:rsidRPr="00DB464E" w:rsidRDefault="00537921" w:rsidP="00537921">
            <w:pPr>
              <w:jc w:val="right"/>
              <w:rPr>
                <w:rFonts w:cs="Arial"/>
                <w:szCs w:val="18"/>
              </w:rPr>
            </w:pPr>
            <w:r w:rsidRPr="00DB464E">
              <w:rPr>
                <w:rFonts w:cs="Arial"/>
                <w:szCs w:val="18"/>
              </w:rPr>
              <w:t>3104</w:t>
            </w:r>
          </w:p>
        </w:tc>
        <w:tc>
          <w:tcPr>
            <w:tcW w:w="816" w:type="dxa"/>
          </w:tcPr>
          <w:p w:rsidR="00537921" w:rsidRPr="00DB464E" w:rsidRDefault="00537921" w:rsidP="00537921">
            <w:pPr>
              <w:jc w:val="right"/>
              <w:rPr>
                <w:rFonts w:cs="Arial"/>
                <w:szCs w:val="18"/>
              </w:rPr>
            </w:pPr>
            <w:r w:rsidRPr="00DB464E">
              <w:rPr>
                <w:rFonts w:cs="Arial"/>
                <w:szCs w:val="18"/>
              </w:rPr>
              <w:t>6,20</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Lich</w:t>
            </w:r>
            <w:r w:rsidR="00262295">
              <w:rPr>
                <w:rFonts w:cs="Arial"/>
                <w:szCs w:val="18"/>
              </w:rPr>
              <w:t>amelijke o</w:t>
            </w:r>
            <w:r w:rsidRPr="00DB464E">
              <w:rPr>
                <w:rFonts w:cs="Arial"/>
                <w:szCs w:val="18"/>
              </w:rPr>
              <w:t>pvoeding</w:t>
            </w:r>
          </w:p>
        </w:tc>
        <w:tc>
          <w:tcPr>
            <w:tcW w:w="861" w:type="dxa"/>
          </w:tcPr>
          <w:p w:rsidR="00537921" w:rsidRPr="00DB464E" w:rsidRDefault="00537921" w:rsidP="00537921">
            <w:pPr>
              <w:jc w:val="right"/>
              <w:rPr>
                <w:rFonts w:cs="Arial"/>
                <w:szCs w:val="18"/>
              </w:rPr>
            </w:pPr>
            <w:r w:rsidRPr="00DB464E">
              <w:rPr>
                <w:rFonts w:cs="Arial"/>
                <w:szCs w:val="18"/>
              </w:rPr>
              <w:t>13988</w:t>
            </w:r>
          </w:p>
        </w:tc>
        <w:tc>
          <w:tcPr>
            <w:tcW w:w="816" w:type="dxa"/>
          </w:tcPr>
          <w:p w:rsidR="00537921" w:rsidRPr="00DB464E" w:rsidRDefault="00537921" w:rsidP="00537921">
            <w:pPr>
              <w:jc w:val="right"/>
              <w:rPr>
                <w:rFonts w:cs="Arial"/>
                <w:szCs w:val="18"/>
              </w:rPr>
            </w:pPr>
            <w:r w:rsidRPr="00DB464E">
              <w:rPr>
                <w:rFonts w:cs="Arial"/>
                <w:szCs w:val="18"/>
              </w:rPr>
              <w:t>27,94</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Beeldende vorming</w:t>
            </w:r>
          </w:p>
        </w:tc>
        <w:tc>
          <w:tcPr>
            <w:tcW w:w="861" w:type="dxa"/>
          </w:tcPr>
          <w:p w:rsidR="00537921" w:rsidRPr="00DB464E" w:rsidRDefault="00537921" w:rsidP="00537921">
            <w:pPr>
              <w:jc w:val="right"/>
              <w:rPr>
                <w:rFonts w:cs="Arial"/>
                <w:szCs w:val="18"/>
              </w:rPr>
            </w:pPr>
            <w:r w:rsidRPr="00DB464E">
              <w:rPr>
                <w:rFonts w:cs="Arial"/>
                <w:szCs w:val="18"/>
              </w:rPr>
              <w:t>2406</w:t>
            </w:r>
          </w:p>
        </w:tc>
        <w:tc>
          <w:tcPr>
            <w:tcW w:w="816" w:type="dxa"/>
          </w:tcPr>
          <w:p w:rsidR="00537921" w:rsidRPr="00DB464E" w:rsidRDefault="00537921" w:rsidP="00537921">
            <w:pPr>
              <w:jc w:val="right"/>
              <w:rPr>
                <w:rFonts w:cs="Arial"/>
                <w:szCs w:val="18"/>
              </w:rPr>
            </w:pPr>
            <w:r w:rsidRPr="00DB464E">
              <w:rPr>
                <w:rFonts w:cs="Arial"/>
                <w:szCs w:val="18"/>
              </w:rPr>
              <w:t>4,81</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Muziek</w:t>
            </w:r>
          </w:p>
        </w:tc>
        <w:tc>
          <w:tcPr>
            <w:tcW w:w="861" w:type="dxa"/>
          </w:tcPr>
          <w:p w:rsidR="00537921" w:rsidRPr="00DB464E" w:rsidRDefault="00537921" w:rsidP="00537921">
            <w:pPr>
              <w:jc w:val="right"/>
              <w:rPr>
                <w:rFonts w:cs="Arial"/>
                <w:szCs w:val="18"/>
              </w:rPr>
            </w:pPr>
            <w:r w:rsidRPr="00DB464E">
              <w:rPr>
                <w:rFonts w:cs="Arial"/>
                <w:szCs w:val="18"/>
              </w:rPr>
              <w:t>3713</w:t>
            </w:r>
          </w:p>
        </w:tc>
        <w:tc>
          <w:tcPr>
            <w:tcW w:w="816" w:type="dxa"/>
          </w:tcPr>
          <w:p w:rsidR="00537921" w:rsidRPr="00DB464E" w:rsidRDefault="00537921" w:rsidP="00537921">
            <w:pPr>
              <w:jc w:val="right"/>
              <w:rPr>
                <w:rFonts w:cs="Arial"/>
                <w:szCs w:val="18"/>
              </w:rPr>
            </w:pPr>
            <w:r w:rsidRPr="00DB464E">
              <w:rPr>
                <w:rFonts w:cs="Arial"/>
                <w:szCs w:val="18"/>
              </w:rPr>
              <w:t>7,42</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Dans</w:t>
            </w:r>
          </w:p>
        </w:tc>
        <w:tc>
          <w:tcPr>
            <w:tcW w:w="861" w:type="dxa"/>
          </w:tcPr>
          <w:p w:rsidR="00537921" w:rsidRPr="00DB464E" w:rsidRDefault="00537921" w:rsidP="00537921">
            <w:pPr>
              <w:jc w:val="right"/>
              <w:rPr>
                <w:rFonts w:cs="Arial"/>
                <w:szCs w:val="18"/>
              </w:rPr>
            </w:pPr>
            <w:r w:rsidRPr="00DB464E">
              <w:rPr>
                <w:rFonts w:cs="Arial"/>
                <w:szCs w:val="18"/>
              </w:rPr>
              <w:t>427</w:t>
            </w:r>
          </w:p>
        </w:tc>
        <w:tc>
          <w:tcPr>
            <w:tcW w:w="816" w:type="dxa"/>
          </w:tcPr>
          <w:p w:rsidR="00537921" w:rsidRPr="00DB464E" w:rsidRDefault="00537921" w:rsidP="00537921">
            <w:pPr>
              <w:jc w:val="right"/>
              <w:rPr>
                <w:rFonts w:cs="Arial"/>
                <w:szCs w:val="18"/>
              </w:rPr>
            </w:pPr>
            <w:r w:rsidRPr="00DB464E">
              <w:rPr>
                <w:rFonts w:cs="Arial"/>
                <w:szCs w:val="18"/>
              </w:rPr>
              <w:t>0,85</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Drama</w:t>
            </w:r>
          </w:p>
        </w:tc>
        <w:tc>
          <w:tcPr>
            <w:tcW w:w="861" w:type="dxa"/>
          </w:tcPr>
          <w:p w:rsidR="00537921" w:rsidRPr="00DB464E" w:rsidRDefault="00537921" w:rsidP="00537921">
            <w:pPr>
              <w:jc w:val="right"/>
              <w:rPr>
                <w:rFonts w:cs="Arial"/>
                <w:szCs w:val="18"/>
              </w:rPr>
            </w:pPr>
            <w:r w:rsidRPr="00DB464E">
              <w:rPr>
                <w:rFonts w:cs="Arial"/>
                <w:szCs w:val="18"/>
              </w:rPr>
              <w:t>907</w:t>
            </w:r>
          </w:p>
        </w:tc>
        <w:tc>
          <w:tcPr>
            <w:tcW w:w="816" w:type="dxa"/>
          </w:tcPr>
          <w:p w:rsidR="00537921" w:rsidRPr="00DB464E" w:rsidRDefault="00537921" w:rsidP="00537921">
            <w:pPr>
              <w:jc w:val="right"/>
              <w:rPr>
                <w:rFonts w:cs="Arial"/>
                <w:szCs w:val="18"/>
              </w:rPr>
            </w:pPr>
            <w:r w:rsidRPr="00DB464E">
              <w:rPr>
                <w:rFonts w:cs="Arial"/>
                <w:szCs w:val="18"/>
              </w:rPr>
              <w:t>1,81</w:t>
            </w:r>
          </w:p>
        </w:tc>
      </w:tr>
      <w:tr w:rsidR="00537921" w:rsidRPr="00DB464E" w:rsidTr="009626F6">
        <w:tc>
          <w:tcPr>
            <w:tcW w:w="2220" w:type="dxa"/>
          </w:tcPr>
          <w:p w:rsidR="00537921" w:rsidRPr="00DB464E" w:rsidRDefault="00537921" w:rsidP="00537921">
            <w:pPr>
              <w:rPr>
                <w:rFonts w:cs="Arial"/>
                <w:szCs w:val="18"/>
              </w:rPr>
            </w:pPr>
            <w:r w:rsidRPr="00DB464E">
              <w:rPr>
                <w:rFonts w:cs="Arial"/>
                <w:szCs w:val="18"/>
              </w:rPr>
              <w:t>Ander vak</w:t>
            </w:r>
          </w:p>
        </w:tc>
        <w:tc>
          <w:tcPr>
            <w:tcW w:w="861" w:type="dxa"/>
          </w:tcPr>
          <w:p w:rsidR="00537921" w:rsidRPr="00DB464E" w:rsidRDefault="00537921" w:rsidP="00537921">
            <w:pPr>
              <w:jc w:val="right"/>
              <w:rPr>
                <w:rFonts w:cs="Arial"/>
                <w:szCs w:val="18"/>
              </w:rPr>
            </w:pPr>
            <w:r w:rsidRPr="00DB464E">
              <w:rPr>
                <w:rFonts w:cs="Arial"/>
                <w:szCs w:val="18"/>
              </w:rPr>
              <w:t>3064</w:t>
            </w:r>
          </w:p>
        </w:tc>
        <w:tc>
          <w:tcPr>
            <w:tcW w:w="816" w:type="dxa"/>
          </w:tcPr>
          <w:p w:rsidR="00537921" w:rsidRPr="00DB464E" w:rsidRDefault="00537921" w:rsidP="00537921">
            <w:pPr>
              <w:jc w:val="right"/>
              <w:rPr>
                <w:rFonts w:cs="Arial"/>
                <w:szCs w:val="18"/>
              </w:rPr>
            </w:pPr>
            <w:r w:rsidRPr="00DB464E">
              <w:rPr>
                <w:rFonts w:cs="Arial"/>
                <w:szCs w:val="18"/>
              </w:rPr>
              <w:t>6,12</w:t>
            </w:r>
          </w:p>
        </w:tc>
      </w:tr>
      <w:tr w:rsidR="00537921" w:rsidRPr="00DB464E" w:rsidTr="009626F6">
        <w:tc>
          <w:tcPr>
            <w:tcW w:w="2220" w:type="dxa"/>
          </w:tcPr>
          <w:p w:rsidR="00537921" w:rsidRPr="009626F6" w:rsidRDefault="00537921" w:rsidP="00537921">
            <w:pPr>
              <w:rPr>
                <w:rFonts w:cs="Arial"/>
                <w:b/>
                <w:szCs w:val="18"/>
              </w:rPr>
            </w:pPr>
            <w:r w:rsidRPr="009626F6">
              <w:rPr>
                <w:rFonts w:cs="Arial"/>
                <w:b/>
                <w:szCs w:val="18"/>
              </w:rPr>
              <w:t>Totaal</w:t>
            </w:r>
          </w:p>
        </w:tc>
        <w:tc>
          <w:tcPr>
            <w:tcW w:w="861" w:type="dxa"/>
          </w:tcPr>
          <w:p w:rsidR="00537921" w:rsidRPr="00DB464E" w:rsidRDefault="00537921" w:rsidP="00537921">
            <w:pPr>
              <w:jc w:val="right"/>
              <w:rPr>
                <w:rFonts w:cs="Arial"/>
                <w:szCs w:val="18"/>
              </w:rPr>
            </w:pPr>
            <w:r w:rsidRPr="00DB464E">
              <w:rPr>
                <w:rFonts w:cs="Arial"/>
                <w:szCs w:val="18"/>
              </w:rPr>
              <w:t>50071</w:t>
            </w:r>
          </w:p>
        </w:tc>
        <w:tc>
          <w:tcPr>
            <w:tcW w:w="816" w:type="dxa"/>
          </w:tcPr>
          <w:p w:rsidR="00537921" w:rsidRPr="00DB464E" w:rsidRDefault="00537921" w:rsidP="00537921">
            <w:pPr>
              <w:jc w:val="right"/>
              <w:rPr>
                <w:rFonts w:cs="Arial"/>
                <w:szCs w:val="18"/>
              </w:rPr>
            </w:pPr>
            <w:r w:rsidRPr="00DB464E">
              <w:rPr>
                <w:rFonts w:cs="Arial"/>
                <w:szCs w:val="18"/>
              </w:rPr>
              <w:t>100%</w:t>
            </w:r>
          </w:p>
        </w:tc>
      </w:tr>
    </w:tbl>
    <w:p w:rsidR="00537921" w:rsidRDefault="00537921" w:rsidP="00537921"/>
    <w:p w:rsidR="00537921" w:rsidRDefault="00537921" w:rsidP="00537921"/>
    <w:p w:rsidR="00537921" w:rsidRDefault="00537921" w:rsidP="00537921">
      <w:r w:rsidRPr="00537921">
        <w:rPr>
          <w:b/>
        </w:rPr>
        <w:t>Opgave</w:t>
      </w:r>
      <w:r>
        <w:t xml:space="preserve"> 3</w:t>
      </w:r>
    </w:p>
    <w:p w:rsidR="00537921" w:rsidRDefault="00537921" w:rsidP="00537921">
      <w:r>
        <w:t>Bij een onderzoek naar de slagingskans voor het rijexamen wordt van een aselecte steekproef van 800 pogingen vastgesteld of het examen is gehaald of niet. Van die 800 pogingen bl</w:t>
      </w:r>
      <w:r w:rsidR="00262295">
        <w:t>ij</w:t>
      </w:r>
      <w:r>
        <w:t>ken er 683 succesvol te zijn.</w:t>
      </w:r>
    </w:p>
    <w:p w:rsidR="00537921" w:rsidRDefault="00537921" w:rsidP="00C976F8">
      <w:pPr>
        <w:pStyle w:val="Lijstalinea"/>
        <w:numPr>
          <w:ilvl w:val="0"/>
          <w:numId w:val="11"/>
        </w:numPr>
      </w:pPr>
      <w:r>
        <w:t>Worden de 90%-, 95%- en 99%-betrouwbaarheidsintervallen voor de slagingskans voor het rijexamen steeds breder of smaller? Licht je antwoord toe.</w:t>
      </w:r>
    </w:p>
    <w:p w:rsidR="00537921" w:rsidRDefault="00537921" w:rsidP="00C976F8">
      <w:pPr>
        <w:pStyle w:val="Lijstalinea"/>
        <w:numPr>
          <w:ilvl w:val="0"/>
          <w:numId w:val="11"/>
        </w:numPr>
      </w:pPr>
      <w:r>
        <w:t>Met behulp van</w:t>
      </w:r>
      <w:r w:rsidR="006919C9">
        <w:t xml:space="preserve"> EXTRA</w:t>
      </w:r>
      <w:r>
        <w:t xml:space="preserve"> (</w:t>
      </w:r>
      <w:r w:rsidR="0080642A">
        <w:t xml:space="preserve">zie </w:t>
      </w:r>
      <w:r w:rsidR="0080642A" w:rsidRPr="0080642A">
        <w:t>§ 4.3.3</w:t>
      </w:r>
      <w:r>
        <w:t>) kun je die intervallen ook berekenen. Doe dat.</w:t>
      </w:r>
    </w:p>
    <w:p w:rsidR="0080642A" w:rsidRDefault="0080642A">
      <w:pPr>
        <w:overflowPunct/>
        <w:autoSpaceDE/>
        <w:autoSpaceDN/>
        <w:adjustRightInd/>
        <w:spacing w:line="240" w:lineRule="auto"/>
        <w:textAlignment w:val="auto"/>
      </w:pPr>
      <w:r>
        <w:br w:type="page"/>
      </w:r>
    </w:p>
    <w:p w:rsidR="00537921" w:rsidRDefault="0080642A" w:rsidP="00144822">
      <w:pPr>
        <w:pStyle w:val="Kop3"/>
      </w:pPr>
      <w:bookmarkStart w:id="12" w:name="_Toc430604259"/>
      <w:bookmarkStart w:id="13" w:name="_Toc430604923"/>
      <w:r w:rsidRPr="0080642A">
        <w:lastRenderedPageBreak/>
        <w:t>§</w:t>
      </w:r>
      <w:bookmarkEnd w:id="12"/>
      <w:bookmarkEnd w:id="13"/>
      <w:r w:rsidR="005F6D04">
        <w:t xml:space="preserve"> </w:t>
      </w:r>
      <w:bookmarkStart w:id="14" w:name="_Toc430604924"/>
      <w:r w:rsidR="00144822">
        <w:t>4.3.5</w:t>
      </w:r>
      <w:r w:rsidR="00144822">
        <w:tab/>
      </w:r>
      <w:r>
        <w:tab/>
      </w:r>
      <w:r w:rsidR="00537921">
        <w:t>Om te onthouden</w:t>
      </w:r>
      <w:bookmarkEnd w:id="14"/>
    </w:p>
    <w:p w:rsidR="003720EA" w:rsidRPr="003720EA" w:rsidRDefault="003720EA" w:rsidP="009626F6"/>
    <w:p w:rsidR="003720EA" w:rsidRPr="003720EA" w:rsidRDefault="003720EA" w:rsidP="009626F6"/>
    <w:p w:rsidR="003720EA" w:rsidRDefault="003720EA">
      <w:pPr>
        <w:overflowPunct/>
        <w:autoSpaceDE/>
        <w:autoSpaceDN/>
        <w:adjustRightInd/>
        <w:spacing w:line="240" w:lineRule="auto"/>
        <w:textAlignment w:val="auto"/>
        <w:rPr>
          <w:rFonts w:asciiTheme="majorHAnsi" w:eastAsiaTheme="majorEastAsia" w:hAnsiTheme="majorHAnsi" w:cstheme="majorBidi"/>
          <w:color w:val="243F60" w:themeColor="accent1" w:themeShade="7F"/>
          <w:sz w:val="24"/>
          <w:szCs w:val="24"/>
        </w:rPr>
      </w:pPr>
      <w:r>
        <w:rPr>
          <w:noProof/>
        </w:rPr>
        <mc:AlternateContent>
          <mc:Choice Requires="wps">
            <w:drawing>
              <wp:anchor distT="0" distB="0" distL="114300" distR="114300" simplePos="0" relativeHeight="251738112" behindDoc="0" locked="0" layoutInCell="1" allowOverlap="1" wp14:anchorId="0E7BC81A" wp14:editId="3DB83B87">
                <wp:simplePos x="0" y="0"/>
                <wp:positionH relativeFrom="column">
                  <wp:align>center</wp:align>
                </wp:positionH>
                <wp:positionV relativeFrom="paragraph">
                  <wp:posOffset>0</wp:posOffset>
                </wp:positionV>
                <wp:extent cx="5400000" cy="1403985"/>
                <wp:effectExtent l="0" t="0" r="10795" b="13970"/>
                <wp:wrapTopAndBottom/>
                <wp:docPr id="2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DAEEF3"/>
                        </a:solidFill>
                        <a:ln w="9525">
                          <a:solidFill>
                            <a:srgbClr val="000000"/>
                          </a:solidFill>
                          <a:miter lim="800000"/>
                          <a:headEnd/>
                          <a:tailEnd/>
                        </a:ln>
                      </wps:spPr>
                      <wps:txbx>
                        <w:txbxContent>
                          <w:p w:rsidR="00CB1413" w:rsidRDefault="00CB1413" w:rsidP="003720EA">
                            <w:r>
                              <w:t>Als je op basis van een steekproef een uitspraak wilt doen over een populatieproportie en de betrouwbaarheid ervan, dan kun je gebruikmaken van een eenvoudige vuistregel.</w:t>
                            </w:r>
                            <w:r>
                              <w:br/>
                            </w:r>
                          </w:p>
                          <w:p w:rsidR="00CB1413" w:rsidRDefault="00CB1413" w:rsidP="003720EA">
                            <w:r>
                              <w:t>Deze vuistregel zegt dat bij een aselecte steekproef geldt dat met 95 procent zekerheid de populatieproportie tussen de volgende grenzen ligt:</w:t>
                            </w:r>
                          </w:p>
                          <w:p w:rsidR="00CB1413" w:rsidRDefault="00CB1413" w:rsidP="003720EA"/>
                          <w:p w:rsidR="00CB1413" w:rsidRDefault="00CB1413" w:rsidP="003720EA">
                            <w:r w:rsidRPr="00DB464E">
                              <w:rPr>
                                <w:rFonts w:cs="Arial"/>
                                <w:position w:val="-26"/>
                                <w:szCs w:val="18"/>
                              </w:rPr>
                              <w:object w:dxaOrig="1719" w:dyaOrig="700">
                                <v:shape id="_x0000_i1056" type="#_x0000_t75" style="width:86.2pt;height:34.5pt" o:ole="">
                                  <v:imagedata r:id="rId12" o:title=""/>
                                </v:shape>
                                <o:OLEObject Type="Embed" ProgID="Equation.3" ShapeID="_x0000_i1056" DrawAspect="Content" ObjectID="_1505815148" r:id="rId100"/>
                              </w:object>
                            </w:r>
                          </w:p>
                          <w:p w:rsidR="00CB1413" w:rsidRDefault="00CB1413" w:rsidP="003720EA">
                            <w:r>
                              <w:t xml:space="preserve">met </w:t>
                            </w:r>
                            <w:r w:rsidRPr="00DB464E">
                              <w:rPr>
                                <w:rFonts w:cs="Arial"/>
                                <w:position w:val="-10"/>
                                <w:szCs w:val="18"/>
                              </w:rPr>
                              <w:object w:dxaOrig="240" w:dyaOrig="260">
                                <v:shape id="_x0000_i1057" type="#_x0000_t75" style="width:12pt;height:12.75pt" o:ole="">
                                  <v:imagedata r:id="rId14" o:title=""/>
                                </v:shape>
                                <o:OLEObject Type="Embed" ProgID="Equation.3" ShapeID="_x0000_i1057" DrawAspect="Content" ObjectID="_1505815149" r:id="rId101"/>
                              </w:object>
                            </w:r>
                            <w:r>
                              <w:t xml:space="preserve"> de steekproefproportie en </w:t>
                            </w:r>
                            <w:r w:rsidRPr="00DB464E">
                              <w:rPr>
                                <w:rFonts w:cs="Arial"/>
                                <w:position w:val="-6"/>
                                <w:szCs w:val="18"/>
                              </w:rPr>
                              <w:object w:dxaOrig="200" w:dyaOrig="220">
                                <v:shape id="_x0000_i1058" type="#_x0000_t75" style="width:10pt;height:11pt" o:ole="">
                                  <v:imagedata r:id="rId16" o:title=""/>
                                </v:shape>
                                <o:OLEObject Type="Embed" ProgID="Equation.3" ShapeID="_x0000_i1058" DrawAspect="Content" ObjectID="_1505815150" r:id="rId102"/>
                              </w:object>
                            </w:r>
                            <w:r>
                              <w:t xml:space="preserve"> de steekproefomvang.</w:t>
                            </w:r>
                          </w:p>
                          <w:p w:rsidR="00CB1413" w:rsidRDefault="00CB1413" w:rsidP="003720EA"/>
                          <w:p w:rsidR="00CB1413" w:rsidRDefault="00CB1413" w:rsidP="003720EA">
                            <w:r>
                              <w:t>Dit noemen we het 95%-betrouwbaarheidsinterval voor de populatieproportie.</w:t>
                            </w:r>
                          </w:p>
                          <w:p w:rsidR="00CB1413" w:rsidRDefault="00CB1413" w:rsidP="003720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7BC81A" id="_x0000_s1034" type="#_x0000_t202" style="position:absolute;margin-left:0;margin-top:0;width:425.2pt;height:110.55pt;z-index:2517381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" fillcolor="#daeef3">
                <v:textbox style="mso-fit-shape-to-text:t">
                  <w:txbxContent>
                    <w:p w:rsidR="00CB1413" w:rsidRDefault="00CB1413" w:rsidP="003720EA">
                      <w:r>
                        <w:t>Als je op basis van een steekproef een uitspraak wilt doen over een populatieproportie en de betrouwbaarheid ervan, dan kun je gebruikmaken van een eenvoudige vuistregel.</w:t>
                      </w:r>
                      <w:r>
                        <w:br/>
                      </w:r>
                    </w:p>
                    <w:p w:rsidR="00CB1413" w:rsidRDefault="00CB1413" w:rsidP="003720EA">
                      <w:r>
                        <w:t>Deze vuistregel zegt dat bij een aselecte steekproef geldt dat met 95 procent zekerheid de populatieproportie tussen de volgende grenzen ligt:</w:t>
                      </w:r>
                    </w:p>
                    <w:p w:rsidR="00CB1413" w:rsidRDefault="00CB1413" w:rsidP="003720EA"/>
                    <w:p w:rsidR="00CB1413" w:rsidRDefault="00CB1413" w:rsidP="003720EA">
                      <w:r w:rsidRPr="00DB464E">
                        <w:rPr>
                          <w:rFonts w:cs="Arial"/>
                          <w:position w:val="-26"/>
                          <w:szCs w:val="18"/>
                        </w:rPr>
                        <w:object w:dxaOrig="1719" w:dyaOrig="700">
                          <v:shape id="_x0000_i1056" type="#_x0000_t75" style="width:86.2pt;height:34.5pt" o:ole="">
                            <v:imagedata r:id="rId12" o:title=""/>
                          </v:shape>
                          <o:OLEObject Type="Embed" ProgID="Equation.3" ShapeID="_x0000_i1056" DrawAspect="Content" ObjectID="_1505815148" r:id="rId103"/>
                        </w:object>
                      </w:r>
                    </w:p>
                    <w:p w:rsidR="00CB1413" w:rsidRDefault="00CB1413" w:rsidP="003720EA">
                      <w:r>
                        <w:t xml:space="preserve">met </w:t>
                      </w:r>
                      <w:r w:rsidRPr="00DB464E">
                        <w:rPr>
                          <w:rFonts w:cs="Arial"/>
                          <w:position w:val="-10"/>
                          <w:szCs w:val="18"/>
                        </w:rPr>
                        <w:object w:dxaOrig="240" w:dyaOrig="260">
                          <v:shape id="_x0000_i1057" type="#_x0000_t75" style="width:12pt;height:12.75pt" o:ole="">
                            <v:imagedata r:id="rId14" o:title=""/>
                          </v:shape>
                          <o:OLEObject Type="Embed" ProgID="Equation.3" ShapeID="_x0000_i1057" DrawAspect="Content" ObjectID="_1505815149" r:id="rId104"/>
                        </w:object>
                      </w:r>
                      <w:r>
                        <w:t xml:space="preserve"> de steekproefproportie en </w:t>
                      </w:r>
                      <w:r w:rsidRPr="00DB464E">
                        <w:rPr>
                          <w:rFonts w:cs="Arial"/>
                          <w:position w:val="-6"/>
                          <w:szCs w:val="18"/>
                        </w:rPr>
                        <w:object w:dxaOrig="200" w:dyaOrig="220">
                          <v:shape id="_x0000_i1058" type="#_x0000_t75" style="width:10pt;height:11pt" o:ole="">
                            <v:imagedata r:id="rId16" o:title=""/>
                          </v:shape>
                          <o:OLEObject Type="Embed" ProgID="Equation.3" ShapeID="_x0000_i1058" DrawAspect="Content" ObjectID="_1505815150" r:id="rId105"/>
                        </w:object>
                      </w:r>
                      <w:r>
                        <w:t xml:space="preserve"> de steekproefomvang.</w:t>
                      </w:r>
                    </w:p>
                    <w:p w:rsidR="00CB1413" w:rsidRDefault="00CB1413" w:rsidP="003720EA"/>
                    <w:p w:rsidR="00CB1413" w:rsidRDefault="00CB1413" w:rsidP="003720EA">
                      <w:r>
                        <w:t>Dit noemen we het 95%-betrouwbaarheidsinterval voor de populatieproportie.</w:t>
                      </w:r>
                    </w:p>
                    <w:p w:rsidR="00CB1413" w:rsidRDefault="00CB1413" w:rsidP="003720EA"/>
                  </w:txbxContent>
                </v:textbox>
                <w10:wrap type="topAndBottom"/>
              </v:shape>
            </w:pict>
          </mc:Fallback>
        </mc:AlternateContent>
      </w:r>
      <w:r>
        <w:br w:type="page"/>
      </w:r>
    </w:p>
    <w:p w:rsidR="00537921" w:rsidRDefault="0080642A" w:rsidP="00144822">
      <w:pPr>
        <w:pStyle w:val="Kop3"/>
      </w:pPr>
      <w:bookmarkStart w:id="15" w:name="_Toc430604925"/>
      <w:r w:rsidRPr="0080642A">
        <w:lastRenderedPageBreak/>
        <w:t xml:space="preserve">§ </w:t>
      </w:r>
      <w:r w:rsidR="00537921">
        <w:t>4.3.6</w:t>
      </w:r>
      <w:r w:rsidR="00144822">
        <w:tab/>
      </w:r>
      <w:r>
        <w:tab/>
      </w:r>
      <w:r w:rsidR="00537921">
        <w:t>Geïntegreerd oefenen</w:t>
      </w:r>
      <w:bookmarkEnd w:id="15"/>
    </w:p>
    <w:p w:rsidR="00537921" w:rsidRDefault="00537921" w:rsidP="00537921"/>
    <w:p w:rsidR="00537921" w:rsidRPr="00144822" w:rsidRDefault="00537921" w:rsidP="00537921">
      <w:pPr>
        <w:rPr>
          <w:b/>
        </w:rPr>
      </w:pPr>
      <w:r w:rsidRPr="00144822">
        <w:rPr>
          <w:b/>
        </w:rPr>
        <w:t>Opgave 4</w:t>
      </w:r>
    </w:p>
    <w:p w:rsidR="00537921" w:rsidRDefault="00537921" w:rsidP="00537921">
      <w:r>
        <w:t xml:space="preserve">Het begrip </w:t>
      </w:r>
      <w:r w:rsidR="005076E5">
        <w:t>‘</w:t>
      </w:r>
      <w:r>
        <w:t>Auschwitz</w:t>
      </w:r>
      <w:r w:rsidR="005076E5">
        <w:t>’</w:t>
      </w:r>
      <w:r>
        <w:t xml:space="preserve"> zegt </w:t>
      </w:r>
      <w:r w:rsidR="00262295">
        <w:t>ee</w:t>
      </w:r>
      <w:r>
        <w:t xml:space="preserve">n op de vijf Duitse jongeren niets. Uit een opiniepeiling van het Duitse tijdschrift </w:t>
      </w:r>
      <w:r w:rsidRPr="009626F6">
        <w:rPr>
          <w:rStyle w:val="Titelvanboek"/>
        </w:rPr>
        <w:t>Stern</w:t>
      </w:r>
      <w:r>
        <w:t xml:space="preserve"> blijkt dat slechts 79</w:t>
      </w:r>
      <w:r w:rsidR="003720EA">
        <w:t xml:space="preserve"> procent</w:t>
      </w:r>
      <w:r>
        <w:t xml:space="preserve"> van de jongeren weet dat Auschwitz een voormalig </w:t>
      </w:r>
      <w:r w:rsidR="003720EA">
        <w:t>nazivernietigingskamp</w:t>
      </w:r>
      <w:r>
        <w:t xml:space="preserve"> is. </w:t>
      </w:r>
      <w:r w:rsidRPr="009626F6">
        <w:rPr>
          <w:rStyle w:val="Titelvanboek"/>
        </w:rPr>
        <w:t>Stern</w:t>
      </w:r>
      <w:r>
        <w:t xml:space="preserve"> hield de opiniepeiling in aanloop naar de Internationale Herdenkingsdag voor de Holocaust.</w:t>
      </w:r>
    </w:p>
    <w:p w:rsidR="00537921" w:rsidRDefault="00537921" w:rsidP="009626F6">
      <w:pPr>
        <w:pStyle w:val="Lijstalinea"/>
        <w:numPr>
          <w:ilvl w:val="0"/>
          <w:numId w:val="103"/>
        </w:numPr>
      </w:pPr>
      <w:r>
        <w:t>Wat is de populatie waarop de opiniepeiling betrekking heeft?</w:t>
      </w:r>
    </w:p>
    <w:p w:rsidR="00537921" w:rsidRDefault="00537921" w:rsidP="00537921"/>
    <w:p w:rsidR="00537921" w:rsidRDefault="00537921" w:rsidP="00537921">
      <w:r>
        <w:t>Veronderstel dat de opiniepeiling is gehouden onder een aselecte steekproef van 360 personen uit de populatie.</w:t>
      </w:r>
    </w:p>
    <w:p w:rsidR="00537921" w:rsidRDefault="00537921" w:rsidP="009626F6">
      <w:pPr>
        <w:pStyle w:val="Lijstalinea"/>
        <w:numPr>
          <w:ilvl w:val="0"/>
          <w:numId w:val="103"/>
        </w:numPr>
      </w:pPr>
      <w:r>
        <w:t>Bereken op basis van deze gegevens een 95%</w:t>
      </w:r>
      <w:r w:rsidR="00262295">
        <w:t>-</w:t>
      </w:r>
      <w:r>
        <w:t>betrouwbaarheidsinterval voor de populatieproportie.</w:t>
      </w:r>
    </w:p>
    <w:p w:rsidR="00537921" w:rsidRDefault="00537921" w:rsidP="009626F6">
      <w:pPr>
        <w:pStyle w:val="Lijstalinea"/>
        <w:numPr>
          <w:ilvl w:val="0"/>
          <w:numId w:val="103"/>
        </w:numPr>
      </w:pPr>
      <w:r>
        <w:t>Wat zouden de houders van de opiniepeiling kunnen doen om ons ervan te overtuigen dat de steekproef aselect is?</w:t>
      </w:r>
    </w:p>
    <w:p w:rsidR="00537921" w:rsidRDefault="00537921" w:rsidP="009626F6">
      <w:pPr>
        <w:pStyle w:val="Lijstalinea"/>
        <w:numPr>
          <w:ilvl w:val="0"/>
          <w:numId w:val="103"/>
        </w:numPr>
      </w:pPr>
      <w:r>
        <w:t>Noem enkele situaties waarin er aan getwijfeld mag worden dat de steekproef aselect is.</w:t>
      </w:r>
    </w:p>
    <w:p w:rsidR="00537921" w:rsidRDefault="00537921" w:rsidP="00537921"/>
    <w:p w:rsidR="00537921" w:rsidRDefault="00537921" w:rsidP="00537921"/>
    <w:p w:rsidR="00537921" w:rsidRPr="00144822" w:rsidRDefault="00537921" w:rsidP="00537921">
      <w:pPr>
        <w:rPr>
          <w:b/>
        </w:rPr>
      </w:pPr>
      <w:r w:rsidRPr="00144822">
        <w:rPr>
          <w:b/>
        </w:rPr>
        <w:t>Opgave 5</w:t>
      </w:r>
    </w:p>
    <w:p w:rsidR="00537921" w:rsidRDefault="00537921" w:rsidP="00537921">
      <w:r>
        <w:t>Ouderen nemen vaak te veel of juist te weinig medicijnen. Dat kan leiden tot vervelende bijwerkingen en zelfs onnodige ziekenhuisopnamen</w:t>
      </w:r>
      <w:r w:rsidR="003720EA">
        <w:t>, zo</w:t>
      </w:r>
      <w:r>
        <w:t xml:space="preserve"> blijkt uit een onderzoek van het RIVM (Rijksinstituut voor Volksgezondheid en Milieu).</w:t>
      </w:r>
      <w:r w:rsidR="003720EA">
        <w:br/>
      </w:r>
      <w:r>
        <w:t>Bijna 20 procent van de 75-plussers neemt dagelijks negen of meer geneesmiddelen. Het probleem met de dosering blijkt vaak te ontstaan door gebrekkige informatietechn</w:t>
      </w:r>
      <w:r w:rsidRPr="00505B0B">
        <w:t>ologie</w:t>
      </w:r>
      <w:r w:rsidR="00215872" w:rsidRPr="00505B0B">
        <w:t>,</w:t>
      </w:r>
      <w:r w:rsidRPr="00505B0B">
        <w:t xml:space="preserve"> wa</w:t>
      </w:r>
      <w:r>
        <w:t>ardoor communicatie niet altijd vlot verloopt. Ook weten artsen van elkaar vaak niet welke medicijnen zij voorschrijven.</w:t>
      </w:r>
    </w:p>
    <w:p w:rsidR="00537921" w:rsidRDefault="00537921" w:rsidP="00C976F8">
      <w:pPr>
        <w:pStyle w:val="Lijstalinea"/>
        <w:numPr>
          <w:ilvl w:val="0"/>
          <w:numId w:val="12"/>
        </w:numPr>
        <w:ind w:left="360"/>
      </w:pPr>
      <w:r>
        <w:t>Wat is de populatie waarop dit bericht betrekking heeft?</w:t>
      </w:r>
    </w:p>
    <w:p w:rsidR="00537921" w:rsidRDefault="00537921" w:rsidP="00144822"/>
    <w:p w:rsidR="00537921" w:rsidRDefault="00537921" w:rsidP="00144822">
      <w:r>
        <w:t>Veronderstel dat het bericht is gebaseerd op een aselecte steekproef van 1000 personen uit de populatie.</w:t>
      </w:r>
    </w:p>
    <w:p w:rsidR="00537921" w:rsidRDefault="00537921" w:rsidP="00C976F8">
      <w:pPr>
        <w:pStyle w:val="Lijstalinea"/>
        <w:numPr>
          <w:ilvl w:val="0"/>
          <w:numId w:val="12"/>
        </w:numPr>
        <w:ind w:left="360"/>
      </w:pPr>
      <w:r>
        <w:t>Bereken het 95%-betrouwbaarheidsinterval voor de populatieproportie.</w:t>
      </w:r>
    </w:p>
    <w:p w:rsidR="00537921" w:rsidRDefault="00537921" w:rsidP="00144822"/>
    <w:p w:rsidR="00537921" w:rsidRDefault="00537921" w:rsidP="00144822">
      <w:r>
        <w:t>We laten nu de veronderstelling dat de steekproef uit 1000 personen bestaat los en we veronderstellen dat de onderzoekers met 95</w:t>
      </w:r>
      <w:r w:rsidR="003720EA">
        <w:t xml:space="preserve"> procent </w:t>
      </w:r>
      <w:r>
        <w:t xml:space="preserve">zekerheid de populatieproportie willen schatten op </w:t>
      </w:r>
      <w:r w:rsidR="003720EA">
        <w:t xml:space="preserve">2 </w:t>
      </w:r>
      <w:r>
        <w:t>decimalen nauwkeurig.</w:t>
      </w:r>
    </w:p>
    <w:p w:rsidR="00537921" w:rsidRDefault="00537921" w:rsidP="00C976F8">
      <w:pPr>
        <w:pStyle w:val="Lijstalinea"/>
        <w:numPr>
          <w:ilvl w:val="0"/>
          <w:numId w:val="12"/>
        </w:numPr>
        <w:ind w:left="360"/>
      </w:pPr>
      <w:r>
        <w:t>Bereken hoe groot de steekproef zal moeten zijn om aan deze eis te voldoen.</w:t>
      </w:r>
    </w:p>
    <w:p w:rsidR="00537921" w:rsidRDefault="00537921" w:rsidP="00144822"/>
    <w:p w:rsidR="00537921" w:rsidRDefault="00537921" w:rsidP="00537921"/>
    <w:p w:rsidR="00537921" w:rsidRPr="00144822" w:rsidRDefault="00537921" w:rsidP="00537921">
      <w:pPr>
        <w:rPr>
          <w:b/>
        </w:rPr>
      </w:pPr>
      <w:r w:rsidRPr="00144822">
        <w:rPr>
          <w:b/>
        </w:rPr>
        <w:t>Opgave 6</w:t>
      </w:r>
    </w:p>
    <w:p w:rsidR="00537921" w:rsidRDefault="00537921" w:rsidP="00537921">
      <w:r>
        <w:t xml:space="preserve">Veel fruittelers houden zich niet aan de regels. Dat stelt de Nederlandse Voedsel- en Warenautoriteit (NVWA) na de jaarlijkse controle onder 100 van de 3200 telers. Ongeveer een derde van hen gebruikt verboden middelen om fruitgewassen te beschermen tegen insecten en ziektes. Milieudefensie noemt het </w:t>
      </w:r>
      <w:r w:rsidR="003720EA">
        <w:t>‘</w:t>
      </w:r>
      <w:r>
        <w:t>ongehoord</w:t>
      </w:r>
      <w:r w:rsidR="003720EA">
        <w:t>’</w:t>
      </w:r>
      <w:r>
        <w:t xml:space="preserve"> dat een derde van de telers verboden gif gebruikt.</w:t>
      </w:r>
    </w:p>
    <w:p w:rsidR="00537921" w:rsidRDefault="00537921" w:rsidP="00C976F8">
      <w:pPr>
        <w:pStyle w:val="Lijstalinea"/>
        <w:numPr>
          <w:ilvl w:val="0"/>
          <w:numId w:val="13"/>
        </w:numPr>
      </w:pPr>
      <w:r>
        <w:t>Wat is hier de populatie?</w:t>
      </w:r>
    </w:p>
    <w:p w:rsidR="00537921" w:rsidRDefault="00537921" w:rsidP="00144822"/>
    <w:p w:rsidR="00537921" w:rsidRDefault="00537921" w:rsidP="00144822">
      <w:r>
        <w:t>Veronderstel dat de 100 onderzochte telers een aselecte steekproef vormen uit de populatie.</w:t>
      </w:r>
    </w:p>
    <w:p w:rsidR="00537921" w:rsidRDefault="00537921" w:rsidP="00C976F8">
      <w:pPr>
        <w:pStyle w:val="Lijstalinea"/>
        <w:numPr>
          <w:ilvl w:val="0"/>
          <w:numId w:val="13"/>
        </w:numPr>
      </w:pPr>
      <w:r>
        <w:t>Bereken het 95%</w:t>
      </w:r>
      <w:r w:rsidR="003720EA">
        <w:t>-</w:t>
      </w:r>
      <w:r>
        <w:t>betrouwbaarheidsinterval.</w:t>
      </w:r>
    </w:p>
    <w:p w:rsidR="00537921" w:rsidRDefault="00537921" w:rsidP="00C976F8">
      <w:pPr>
        <w:pStyle w:val="Lijstalinea"/>
        <w:numPr>
          <w:ilvl w:val="0"/>
          <w:numId w:val="13"/>
        </w:numPr>
      </w:pPr>
      <w:r>
        <w:t>Op welke wijze zou de NVWA kunnen garanderen dat de steekproef aselect is</w:t>
      </w:r>
      <w:r w:rsidR="003720EA">
        <w:t>?</w:t>
      </w:r>
    </w:p>
    <w:p w:rsidR="003720EA" w:rsidRDefault="00537921" w:rsidP="009626F6">
      <w:pPr>
        <w:pStyle w:val="Lijstalinea"/>
        <w:numPr>
          <w:ilvl w:val="0"/>
          <w:numId w:val="13"/>
        </w:numPr>
      </w:pPr>
      <w:r>
        <w:t>Wat zouden redenen kunnen zijn dat de steekproef niet aselect is</w:t>
      </w:r>
      <w:r w:rsidR="003720EA">
        <w:t>?</w:t>
      </w:r>
      <w:r w:rsidR="003720EA">
        <w:br w:type="page"/>
      </w:r>
    </w:p>
    <w:p w:rsidR="00537921" w:rsidRDefault="00537921" w:rsidP="003720EA">
      <w:pPr>
        <w:pStyle w:val="Kop2"/>
      </w:pPr>
      <w:bookmarkStart w:id="16" w:name="_Toc430604926"/>
      <w:r>
        <w:lastRenderedPageBreak/>
        <w:t>§</w:t>
      </w:r>
      <w:r w:rsidR="00FE0653">
        <w:t xml:space="preserve"> </w:t>
      </w:r>
      <w:r>
        <w:t>4.4</w:t>
      </w:r>
      <w:r w:rsidR="00144822">
        <w:tab/>
        <w:t>P</w:t>
      </w:r>
      <w:r>
        <w:t>opulatiegemiddelde</w:t>
      </w:r>
      <w:bookmarkEnd w:id="16"/>
    </w:p>
    <w:p w:rsidR="00537921" w:rsidRDefault="00537921" w:rsidP="00537921"/>
    <w:p w:rsidR="00537921" w:rsidRDefault="0080642A" w:rsidP="006C3076">
      <w:pPr>
        <w:pStyle w:val="Kop3"/>
      </w:pPr>
      <w:bookmarkStart w:id="17" w:name="_Toc430604927"/>
      <w:r w:rsidRPr="0080642A">
        <w:t xml:space="preserve">§ </w:t>
      </w:r>
      <w:r w:rsidR="006C3076">
        <w:t>4.4.1</w:t>
      </w:r>
      <w:r>
        <w:tab/>
      </w:r>
      <w:r w:rsidR="006C3076">
        <w:tab/>
      </w:r>
      <w:r w:rsidR="00537921">
        <w:t>Introductie</w:t>
      </w:r>
      <w:bookmarkEnd w:id="17"/>
    </w:p>
    <w:p w:rsidR="007E7630" w:rsidRPr="00D20460" w:rsidRDefault="007E7630" w:rsidP="009626F6"/>
    <w:p w:rsidR="00537921" w:rsidRDefault="00537921" w:rsidP="00C976F8">
      <w:pPr>
        <w:pStyle w:val="Lijstalinea"/>
        <w:numPr>
          <w:ilvl w:val="0"/>
          <w:numId w:val="14"/>
        </w:numPr>
      </w:pPr>
      <w:r>
        <w:t>Ga naar www.benikgemiddeld.nl</w:t>
      </w:r>
      <w:r w:rsidR="006C3076">
        <w:t>.</w:t>
      </w:r>
    </w:p>
    <w:p w:rsidR="00537921" w:rsidRDefault="00537921" w:rsidP="00C976F8">
      <w:pPr>
        <w:pStyle w:val="Lijstalinea"/>
        <w:numPr>
          <w:ilvl w:val="0"/>
          <w:numId w:val="14"/>
        </w:numPr>
      </w:pPr>
      <w:r>
        <w:t>Klik op een persoon, voer je leeftijd in en bevestig dat jij dit bent.</w:t>
      </w:r>
    </w:p>
    <w:p w:rsidR="00537921" w:rsidRDefault="00537921" w:rsidP="00C976F8">
      <w:pPr>
        <w:pStyle w:val="Lijstalinea"/>
        <w:numPr>
          <w:ilvl w:val="0"/>
          <w:numId w:val="14"/>
        </w:numPr>
      </w:pPr>
      <w:r>
        <w:t xml:space="preserve">Kies voor </w:t>
      </w:r>
      <w:r w:rsidR="00215872" w:rsidRPr="00215872">
        <w:t>‘Gezondheid’ en daarna voor ‘Drinken’.</w:t>
      </w:r>
    </w:p>
    <w:p w:rsidR="00537921" w:rsidRDefault="00537921" w:rsidP="00C976F8">
      <w:pPr>
        <w:pStyle w:val="Lijstalinea"/>
        <w:numPr>
          <w:ilvl w:val="0"/>
          <w:numId w:val="14"/>
        </w:numPr>
      </w:pPr>
      <w:r>
        <w:t>Kies voor 12 tot en met 18 jaar</w:t>
      </w:r>
      <w:r w:rsidR="006C3076">
        <w:t>.</w:t>
      </w:r>
    </w:p>
    <w:p w:rsidR="00537921" w:rsidRDefault="003720EA" w:rsidP="00C976F8">
      <w:pPr>
        <w:pStyle w:val="Lijstalinea"/>
        <w:numPr>
          <w:ilvl w:val="0"/>
          <w:numId w:val="14"/>
        </w:numPr>
      </w:pPr>
      <w:r>
        <w:t>Lees</w:t>
      </w:r>
      <w:r w:rsidR="00537921">
        <w:t xml:space="preserve"> nu het gemiddelde aantal alcoholconsumpties </w:t>
      </w:r>
      <w:r>
        <w:t>af</w:t>
      </w:r>
      <w:r w:rsidR="00537921">
        <w:t>.</w:t>
      </w:r>
    </w:p>
    <w:p w:rsidR="00537921" w:rsidRDefault="00537921" w:rsidP="00C976F8">
      <w:pPr>
        <w:pStyle w:val="Lijstalinea"/>
        <w:numPr>
          <w:ilvl w:val="0"/>
          <w:numId w:val="14"/>
        </w:numPr>
      </w:pPr>
      <w:r>
        <w:t>Voor jongens is dit 7,1.</w:t>
      </w:r>
    </w:p>
    <w:p w:rsidR="00537921" w:rsidRDefault="00537921" w:rsidP="00537921"/>
    <w:p w:rsidR="00537921" w:rsidRDefault="00537921" w:rsidP="00537921">
      <w:r>
        <w:t>Dit is een uitspraak over een populatiegemiddelde.</w:t>
      </w:r>
    </w:p>
    <w:p w:rsidR="00537921" w:rsidRDefault="00537921" w:rsidP="00537921">
      <w:r>
        <w:t>Andere voorbeelden van uitspraken over een populatiegemiddelde zijn:</w:t>
      </w:r>
    </w:p>
    <w:p w:rsidR="00537921" w:rsidRDefault="00537921" w:rsidP="009626F6">
      <w:pPr>
        <w:pStyle w:val="Lijstalinea"/>
        <w:numPr>
          <w:ilvl w:val="0"/>
          <w:numId w:val="50"/>
        </w:numPr>
      </w:pPr>
      <w:r>
        <w:t>We staren gemiddeld 42 minuten per dag naar het beeldscherm van onze telefoon.</w:t>
      </w:r>
    </w:p>
    <w:p w:rsidR="00537921" w:rsidRDefault="00537921" w:rsidP="009626F6">
      <w:pPr>
        <w:pStyle w:val="Lijstalinea"/>
        <w:numPr>
          <w:ilvl w:val="0"/>
          <w:numId w:val="50"/>
        </w:numPr>
      </w:pPr>
      <w:r>
        <w:t>De ruim 70</w:t>
      </w:r>
      <w:r w:rsidR="003720EA">
        <w:t xml:space="preserve"> procent</w:t>
      </w:r>
      <w:r>
        <w:t xml:space="preserve"> die bezuinigt op kleding, vrije tijd en boodschappen, spaart daarmee al meer dan 200 euro per maand uit. Aan kleding wordt elke maand 53 euro minder uitgegeven, aan vrije tijd 103 euro en aan dagelijkse boodschappen 60 euro.</w:t>
      </w:r>
    </w:p>
    <w:p w:rsidR="00537921" w:rsidRDefault="00537921" w:rsidP="006C3076"/>
    <w:p w:rsidR="00537921" w:rsidRDefault="00537921" w:rsidP="00537921">
      <w:r>
        <w:t>In deze paragraaf gaan we nader in op uitspraken over een populatiegemiddelde op basis van een steekproef en de betrouwbaarheid ervan. We veronderstellen steeds dat de steekproef aselect is</w:t>
      </w:r>
      <w:r w:rsidR="00215872">
        <w:t xml:space="preserve">, </w:t>
      </w:r>
      <w:r>
        <w:t>dat van de steekproef de omvang bekend is en dat in de steekproef het gemiddelde en de standaardafwijking zijn berekend. Met deze steekproefresultaten doen we een uitspraak over het populatiegemiddelde en de betrouwbaarheid ervan.</w:t>
      </w:r>
    </w:p>
    <w:p w:rsidR="00537921" w:rsidRDefault="00537921" w:rsidP="00537921"/>
    <w:p w:rsidR="00537921" w:rsidRDefault="0080642A" w:rsidP="006C3076">
      <w:pPr>
        <w:pStyle w:val="Kop3"/>
      </w:pPr>
      <w:bookmarkStart w:id="18" w:name="_Toc430604928"/>
      <w:r w:rsidRPr="0080642A">
        <w:t xml:space="preserve">§ </w:t>
      </w:r>
      <w:r w:rsidR="006C3076">
        <w:t>4.4.2</w:t>
      </w:r>
      <w:r w:rsidR="006C3076">
        <w:tab/>
      </w:r>
      <w:r>
        <w:tab/>
      </w:r>
      <w:r w:rsidR="00537921">
        <w:t>Centrale vraag</w:t>
      </w:r>
      <w:bookmarkEnd w:id="18"/>
    </w:p>
    <w:p w:rsidR="003720EA" w:rsidRDefault="003720EA" w:rsidP="00537921"/>
    <w:p w:rsidR="00537921" w:rsidRDefault="00215872" w:rsidP="00537921">
      <w:r>
        <w:rPr>
          <w:noProof/>
        </w:rPr>
        <mc:AlternateContent>
          <mc:Choice Requires="wps">
            <w:drawing>
              <wp:anchor distT="0" distB="0" distL="114300" distR="114300" simplePos="0" relativeHeight="251740160" behindDoc="0" locked="0" layoutInCell="1" allowOverlap="1" wp14:anchorId="5FD078B7" wp14:editId="5BB3FA0B">
                <wp:simplePos x="0" y="0"/>
                <wp:positionH relativeFrom="margin">
                  <wp:align>center</wp:align>
                </wp:positionH>
                <wp:positionV relativeFrom="paragraph">
                  <wp:posOffset>15240</wp:posOffset>
                </wp:positionV>
                <wp:extent cx="5399405" cy="1403985"/>
                <wp:effectExtent l="0" t="0" r="10795" b="13970"/>
                <wp:wrapTopAndBottom/>
                <wp:docPr id="2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403985"/>
                        </a:xfrm>
                        <a:prstGeom prst="rect">
                          <a:avLst/>
                        </a:prstGeom>
                        <a:solidFill>
                          <a:srgbClr val="FFDDDD"/>
                        </a:solidFill>
                        <a:ln w="9525">
                          <a:solidFill>
                            <a:srgbClr val="000000"/>
                          </a:solidFill>
                          <a:miter lim="800000"/>
                          <a:headEnd/>
                          <a:tailEnd/>
                        </a:ln>
                      </wps:spPr>
                      <wps:txbx>
                        <w:txbxContent>
                          <w:p w:rsidR="00CB1413" w:rsidRDefault="00CB1413" w:rsidP="003720EA">
                            <w:r>
                              <w:t>Stel dat bovenstaande uitspraak over het staren naar het beeldscherm van onze smartphone gebaseerd is op een steekproef van 100 mensen, dat het steekproefgemiddelde gelijk is aan 42 minuten en dat de standaardafwijking in de steekproef gelijk is aan 8 minuten.</w:t>
                            </w:r>
                          </w:p>
                          <w:p w:rsidR="00CB1413" w:rsidRDefault="00CB1413" w:rsidP="003720EA">
                            <w:r>
                              <w:t>Hoe kun je op basis van deze steekproefresultaten een uitspraak doen over het populatiegemiddelde en de betrouwbaarheid ervan?</w:t>
                            </w:r>
                          </w:p>
                          <w:p w:rsidR="00CB1413" w:rsidRDefault="00CB1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078B7" id="_x0000_s1035" type="#_x0000_t202" style="position:absolute;margin-left:0;margin-top:1.2pt;width:425.15pt;height:110.55pt;z-index:2517401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" fillcolor="#fdd">
                <v:textbox style="mso-fit-shape-to-text:t">
                  <w:txbxContent>
                    <w:p w:rsidR="00CB1413" w:rsidRDefault="00CB1413" w:rsidP="003720EA">
                      <w:r>
                        <w:t>Stel dat bovenstaande uitspraak over het staren naar het beeldscherm van onze smartphone gebaseerd is op een steekproef van 100 mensen, dat het steekproefgemiddelde gelijk is aan 42 minuten en dat de standaardafwijking in de steekproef gelijk is aan 8 minuten.</w:t>
                      </w:r>
                    </w:p>
                    <w:p w:rsidR="00CB1413" w:rsidRDefault="00CB1413" w:rsidP="003720EA">
                      <w:r>
                        <w:t>Hoe kun je op basis van deze steekproefresultaten een uitspraak doen over het populatiegemiddelde en de betrouwbaarheid ervan?</w:t>
                      </w:r>
                    </w:p>
                    <w:p w:rsidR="00CB1413" w:rsidRDefault="00CB1413"/>
                  </w:txbxContent>
                </v:textbox>
                <w10:wrap type="topAndBottom" anchorx="margin"/>
              </v:shape>
            </w:pict>
          </mc:Fallback>
        </mc:AlternateContent>
      </w:r>
      <w:r w:rsidR="00537921">
        <w:t>Het meest aannemelijk is dat het populatiegemiddelde gelijk is aan 42 minuten, maar dat hoeft natuurlijk niet precies te kloppen. Het populatiegemiddelde zal waarschijnlijk in de buurt liggen van die</w:t>
      </w:r>
      <w:r w:rsidR="00CB1413">
        <w:br/>
      </w:r>
      <w:r w:rsidR="00537921">
        <w:t>42 minuten. Het is waarschijnlijker dat het populatiegemiddelde gelijk is aan 40 minuten dan 36 minuten, omdat 40 dichter bij het steekproefgemiddelde ligt.</w:t>
      </w:r>
    </w:p>
    <w:p w:rsidR="00537921" w:rsidRDefault="00537921" w:rsidP="00537921"/>
    <w:p w:rsidR="003720EA" w:rsidRDefault="003720EA">
      <w:pPr>
        <w:overflowPunct/>
        <w:autoSpaceDE/>
        <w:autoSpaceDN/>
        <w:adjustRightInd/>
        <w:spacing w:line="240" w:lineRule="auto"/>
        <w:textAlignment w:val="auto"/>
      </w:pPr>
      <w:r>
        <w:br w:type="page"/>
      </w:r>
    </w:p>
    <w:p w:rsidR="00537921" w:rsidRDefault="0080642A" w:rsidP="006C3076">
      <w:pPr>
        <w:pStyle w:val="Kop3"/>
      </w:pPr>
      <w:bookmarkStart w:id="19" w:name="_Toc430604929"/>
      <w:r w:rsidRPr="0080642A">
        <w:lastRenderedPageBreak/>
        <w:t xml:space="preserve">§ </w:t>
      </w:r>
      <w:r w:rsidR="006C3076">
        <w:t>4.4.3</w:t>
      </w:r>
      <w:r w:rsidR="006C3076">
        <w:tab/>
      </w:r>
      <w:r>
        <w:tab/>
      </w:r>
      <w:r w:rsidR="00537921">
        <w:t>Antwoord op de centrale vraag</w:t>
      </w:r>
      <w:bookmarkEnd w:id="19"/>
    </w:p>
    <w:p w:rsidR="003720EA" w:rsidRPr="003720EA" w:rsidRDefault="007E7630" w:rsidP="009626F6">
      <w:r>
        <w:rPr>
          <w:noProof/>
        </w:rPr>
        <mc:AlternateContent>
          <mc:Choice Requires="wps">
            <w:drawing>
              <wp:anchor distT="0" distB="0" distL="114300" distR="114300" simplePos="0" relativeHeight="251742208" behindDoc="0" locked="0" layoutInCell="1" allowOverlap="1" wp14:anchorId="228C519D" wp14:editId="7C23B0CC">
                <wp:simplePos x="0" y="0"/>
                <wp:positionH relativeFrom="margin">
                  <wp:align>center</wp:align>
                </wp:positionH>
                <wp:positionV relativeFrom="margin">
                  <wp:posOffset>367030</wp:posOffset>
                </wp:positionV>
                <wp:extent cx="5399405" cy="6283325"/>
                <wp:effectExtent l="0" t="0" r="10795" b="22225"/>
                <wp:wrapTopAndBottom/>
                <wp:docPr id="2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283325"/>
                        </a:xfrm>
                        <a:prstGeom prst="rect">
                          <a:avLst/>
                        </a:prstGeom>
                        <a:solidFill>
                          <a:srgbClr val="FFDDDD"/>
                        </a:solidFill>
                        <a:ln w="9525">
                          <a:solidFill>
                            <a:srgbClr val="000000"/>
                          </a:solidFill>
                          <a:miter lim="800000"/>
                          <a:headEnd/>
                          <a:tailEnd/>
                        </a:ln>
                      </wps:spPr>
                      <wps:txbx>
                        <w:txbxContent>
                          <w:p w:rsidR="00CB1413" w:rsidRDefault="00CB1413" w:rsidP="00C20452">
                            <w:pPr>
                              <w:rPr>
                                <w:rFonts w:eastAsiaTheme="minorEastAsia" w:cs="Arial"/>
                                <w:szCs w:val="18"/>
                              </w:rPr>
                            </w:pPr>
                            <w:r w:rsidRPr="00DB464E">
                              <w:rPr>
                                <w:rFonts w:cs="Arial"/>
                                <w:szCs w:val="18"/>
                              </w:rPr>
                              <w:t xml:space="preserve">Als van een steekproef de omvang, het gemiddelde </w:t>
                            </w:r>
                            <w:r w:rsidRPr="00DB464E">
                              <w:rPr>
                                <w:rFonts w:eastAsiaTheme="minorEastAsia" w:cs="Arial"/>
                                <w:szCs w:val="18"/>
                              </w:rPr>
                              <w:t>en de standaardafwijking bekend zijn, dan kun je het 95%-betrouwbaarheidsinterval voor het populatiegemiddelde berekenen als:</w:t>
                            </w:r>
                          </w:p>
                          <w:p w:rsidR="00CB1413" w:rsidRPr="00DB464E" w:rsidRDefault="00CB1413" w:rsidP="00C20452">
                            <w:pPr>
                              <w:rPr>
                                <w:rFonts w:eastAsiaTheme="minorEastAsia" w:cs="Arial"/>
                                <w:szCs w:val="18"/>
                              </w:rPr>
                            </w:pPr>
                          </w:p>
                          <w:p w:rsidR="00CB1413" w:rsidRPr="0088261C" w:rsidRDefault="00CB1413" w:rsidP="00C20452">
                            <w:pPr>
                              <w:spacing w:before="120" w:after="120"/>
                              <w:rPr>
                                <w:rFonts w:eastAsiaTheme="minorEastAsia" w:cs="Arial"/>
                                <w:szCs w:val="18"/>
                              </w:rPr>
                            </w:pPr>
                            <m:oMathPara>
                              <m:oMathParaPr>
                                <m:jc m:val="center"/>
                              </m:oMathParaPr>
                              <m:oMath>
                                <m:r>
                                  <w:rPr>
                                    <w:rFonts w:ascii="Cambria Math" w:eastAsiaTheme="minorEastAsia" w:hAnsi="Cambria Math" w:cs="Arial"/>
                                    <w:szCs w:val="18"/>
                                  </w:rPr>
                                  <m:t>steekproefgemiddelde ±2∙</m:t>
                                </m:r>
                                <m:f>
                                  <m:fPr>
                                    <m:ctrlPr>
                                      <w:rPr>
                                        <w:rFonts w:ascii="Cambria Math" w:eastAsiaTheme="minorEastAsia" w:hAnsi="Cambria Math" w:cs="Arial"/>
                                        <w:i/>
                                        <w:szCs w:val="18"/>
                                      </w:rPr>
                                    </m:ctrlPr>
                                  </m:fPr>
                                  <m:num>
                                    <m:r>
                                      <w:rPr>
                                        <w:rFonts w:ascii="Cambria Math" w:eastAsiaTheme="minorEastAsia" w:hAnsi="Cambria Math" w:cs="Arial"/>
                                        <w:szCs w:val="18"/>
                                      </w:rPr>
                                      <m:t>steekproefstandaardafwijking</m:t>
                                    </m:r>
                                  </m:num>
                                  <m:den>
                                    <m:rad>
                                      <m:radPr>
                                        <m:degHide m:val="1"/>
                                        <m:ctrlPr>
                                          <w:rPr>
                                            <w:rFonts w:ascii="Cambria Math" w:eastAsiaTheme="minorEastAsia" w:hAnsi="Cambria Math" w:cs="Arial"/>
                                            <w:i/>
                                            <w:szCs w:val="18"/>
                                          </w:rPr>
                                        </m:ctrlPr>
                                      </m:radPr>
                                      <m:deg/>
                                      <m:e>
                                        <m:r>
                                          <w:rPr>
                                            <w:rFonts w:ascii="Cambria Math" w:eastAsiaTheme="minorEastAsia" w:hAnsi="Cambria Math" w:cs="Arial"/>
                                            <w:szCs w:val="18"/>
                                          </w:rPr>
                                          <m:t>steekproefomvang</m:t>
                                        </m:r>
                                      </m:e>
                                    </m:rad>
                                  </m:den>
                                </m:f>
                              </m:oMath>
                            </m:oMathPara>
                          </w:p>
                          <w:p w:rsidR="00CB1413" w:rsidRPr="00C20452" w:rsidRDefault="00CB1413" w:rsidP="00C20452">
                            <w:pPr>
                              <w:spacing w:before="120" w:after="120"/>
                              <w:rPr>
                                <w:rFonts w:eastAsiaTheme="minorEastAsia" w:cs="Arial"/>
                                <w:szCs w:val="18"/>
                              </w:rPr>
                            </w:pPr>
                          </w:p>
                          <w:p w:rsidR="00CB1413" w:rsidRPr="00DB464E" w:rsidRDefault="00CB1413" w:rsidP="00C20452">
                            <w:pPr>
                              <w:rPr>
                                <w:rFonts w:eastAsiaTheme="minorEastAsia" w:cs="Arial"/>
                                <w:szCs w:val="18"/>
                              </w:rPr>
                            </w:pPr>
                            <w:r w:rsidRPr="00DB464E">
                              <w:rPr>
                                <w:rFonts w:eastAsiaTheme="minorEastAsia" w:cs="Arial"/>
                                <w:szCs w:val="18"/>
                              </w:rPr>
                              <w:t xml:space="preserve">In bovenstaande situatie is het steekproefgemiddelde 42 minuten, de standaardafwijking 8 minuten en de steekproefomvang 100. Invullen van deze gegevens levert een ondergrens van </w:t>
                            </w:r>
                            <m:oMath>
                              <m:r>
                                <w:rPr>
                                  <w:rFonts w:ascii="Cambria Math" w:eastAsiaTheme="minorEastAsia" w:hAnsi="Cambria Math" w:cs="Arial"/>
                                  <w:szCs w:val="18"/>
                                </w:rPr>
                                <m:t>42-2∙</m:t>
                              </m:r>
                              <m:f>
                                <m:fPr>
                                  <m:ctrlPr>
                                    <w:rPr>
                                      <w:rFonts w:ascii="Cambria Math" w:eastAsiaTheme="minorEastAsia" w:hAnsi="Cambria Math" w:cs="Arial"/>
                                      <w:i/>
                                      <w:szCs w:val="18"/>
                                    </w:rPr>
                                  </m:ctrlPr>
                                </m:fPr>
                                <m:num>
                                  <m:r>
                                    <w:rPr>
                                      <w:rFonts w:ascii="Cambria Math" w:eastAsiaTheme="minorEastAsia" w:hAnsi="Cambria Math" w:cs="Arial"/>
                                      <w:szCs w:val="18"/>
                                    </w:rPr>
                                    <m:t>8</m:t>
                                  </m:r>
                                </m:num>
                                <m:den>
                                  <m:rad>
                                    <m:radPr>
                                      <m:degHide m:val="1"/>
                                      <m:ctrlPr>
                                        <w:rPr>
                                          <w:rFonts w:ascii="Cambria Math" w:eastAsiaTheme="minorEastAsia" w:hAnsi="Cambria Math" w:cs="Arial"/>
                                          <w:i/>
                                          <w:szCs w:val="18"/>
                                        </w:rPr>
                                      </m:ctrlPr>
                                    </m:radPr>
                                    <m:deg/>
                                    <m:e>
                                      <m:r>
                                        <w:rPr>
                                          <w:rFonts w:ascii="Cambria Math" w:eastAsiaTheme="minorEastAsia" w:hAnsi="Cambria Math" w:cs="Arial"/>
                                          <w:szCs w:val="18"/>
                                        </w:rPr>
                                        <m:t>100</m:t>
                                      </m:r>
                                    </m:e>
                                  </m:rad>
                                </m:den>
                              </m:f>
                            </m:oMath>
                            <w:r w:rsidRPr="00DB464E">
                              <w:rPr>
                                <w:rFonts w:eastAsiaTheme="minorEastAsia" w:cs="Arial"/>
                                <w:szCs w:val="18"/>
                              </w:rPr>
                              <w:t xml:space="preserve"> en een bovengrens van </w:t>
                            </w:r>
                            <m:oMath>
                              <m:r>
                                <w:rPr>
                                  <w:rFonts w:ascii="Cambria Math" w:eastAsiaTheme="minorEastAsia" w:hAnsi="Cambria Math" w:cs="Arial"/>
                                  <w:szCs w:val="18"/>
                                </w:rPr>
                                <m:t>42+2∙</m:t>
                              </m:r>
                              <m:f>
                                <m:fPr>
                                  <m:ctrlPr>
                                    <w:rPr>
                                      <w:rFonts w:ascii="Cambria Math" w:eastAsiaTheme="minorEastAsia" w:hAnsi="Cambria Math" w:cs="Arial"/>
                                      <w:i/>
                                      <w:szCs w:val="18"/>
                                    </w:rPr>
                                  </m:ctrlPr>
                                </m:fPr>
                                <m:num>
                                  <m:r>
                                    <w:rPr>
                                      <w:rFonts w:ascii="Cambria Math" w:eastAsiaTheme="minorEastAsia" w:hAnsi="Cambria Math" w:cs="Arial"/>
                                      <w:szCs w:val="18"/>
                                    </w:rPr>
                                    <m:t>8</m:t>
                                  </m:r>
                                </m:num>
                                <m:den>
                                  <m:rad>
                                    <m:radPr>
                                      <m:degHide m:val="1"/>
                                      <m:ctrlPr>
                                        <w:rPr>
                                          <w:rFonts w:ascii="Cambria Math" w:eastAsiaTheme="minorEastAsia" w:hAnsi="Cambria Math" w:cs="Arial"/>
                                          <w:i/>
                                          <w:szCs w:val="18"/>
                                        </w:rPr>
                                      </m:ctrlPr>
                                    </m:radPr>
                                    <m:deg/>
                                    <m:e>
                                      <m:r>
                                        <w:rPr>
                                          <w:rFonts w:ascii="Cambria Math" w:eastAsiaTheme="minorEastAsia" w:hAnsi="Cambria Math" w:cs="Arial"/>
                                          <w:szCs w:val="18"/>
                                        </w:rPr>
                                        <m:t>100</m:t>
                                      </m:r>
                                    </m:e>
                                  </m:rad>
                                </m:den>
                              </m:f>
                            </m:oMath>
                            <w:r w:rsidRPr="00DB464E">
                              <w:rPr>
                                <w:rFonts w:eastAsiaTheme="minorEastAsia" w:cs="Arial"/>
                                <w:szCs w:val="18"/>
                              </w:rPr>
                              <w:t xml:space="preserve"> . Dus de ondergrens is 40,4 en de bovengrens is 43,6.</w:t>
                            </w:r>
                          </w:p>
                          <w:p w:rsidR="00CB1413" w:rsidRPr="00DB464E" w:rsidRDefault="00CB1413" w:rsidP="00C20452">
                            <w:pPr>
                              <w:rPr>
                                <w:rFonts w:eastAsiaTheme="minorEastAsia" w:cs="Arial"/>
                                <w:szCs w:val="18"/>
                              </w:rPr>
                            </w:pPr>
                            <w:r>
                              <w:rPr>
                                <w:rFonts w:eastAsiaTheme="minorEastAsia" w:cs="Arial"/>
                                <w:szCs w:val="18"/>
                              </w:rPr>
                              <w:t>Met 95 procent</w:t>
                            </w:r>
                            <w:r w:rsidRPr="00DB464E">
                              <w:rPr>
                                <w:rFonts w:eastAsiaTheme="minorEastAsia" w:cs="Arial"/>
                                <w:szCs w:val="18"/>
                              </w:rPr>
                              <w:t xml:space="preserve"> zekerheid ligt het populatiegemiddelde dus tussen 40,4 en 43,6. Met 95</w:t>
                            </w:r>
                            <w:r>
                              <w:rPr>
                                <w:rFonts w:eastAsiaTheme="minorEastAsia" w:cs="Arial"/>
                                <w:szCs w:val="18"/>
                              </w:rPr>
                              <w:t xml:space="preserve"> </w:t>
                            </w:r>
                            <w:r w:rsidRPr="00C20452">
                              <w:rPr>
                                <w:rFonts w:eastAsiaTheme="minorEastAsia" w:cs="Arial"/>
                                <w:szCs w:val="18"/>
                              </w:rPr>
                              <w:t>procent</w:t>
                            </w:r>
                            <w:r w:rsidRPr="00DB464E">
                              <w:rPr>
                                <w:rFonts w:eastAsiaTheme="minorEastAsia" w:cs="Arial"/>
                                <w:szCs w:val="18"/>
                              </w:rPr>
                              <w:t xml:space="preserve"> zekerheid kunnen we dus zeggen dat mensen tussen de 40,4 en 43,6 minuten per dag naar het beeldscherm van hun smartphone staren.</w:t>
                            </w:r>
                          </w:p>
                          <w:p w:rsidR="00CB1413" w:rsidRDefault="00CB1413" w:rsidP="00C20452">
                            <w:pPr>
                              <w:rPr>
                                <w:rFonts w:cs="Arial"/>
                                <w:i/>
                                <w:szCs w:val="18"/>
                              </w:rPr>
                            </w:pPr>
                          </w:p>
                          <w:p w:rsidR="00CB1413" w:rsidRPr="009626F6" w:rsidRDefault="00CB1413" w:rsidP="00C20452">
                            <w:pPr>
                              <w:rPr>
                                <w:rFonts w:cs="Arial"/>
                                <w:b/>
                                <w:szCs w:val="18"/>
                              </w:rPr>
                            </w:pPr>
                            <w:r>
                              <w:rPr>
                                <w:rFonts w:cs="Arial"/>
                                <w:b/>
                                <w:szCs w:val="18"/>
                              </w:rPr>
                              <w:t>In formule</w:t>
                            </w:r>
                          </w:p>
                          <w:p w:rsidR="00CB1413" w:rsidRDefault="00CB1413" w:rsidP="003720EA">
                            <w:r w:rsidRPr="00DB464E">
                              <w:rPr>
                                <w:rFonts w:cs="Arial"/>
                                <w:szCs w:val="18"/>
                              </w:rPr>
                              <w:t xml:space="preserve">Het 95%-betrouwbaarheidsinterval voor het populatiegemiddelde is </w:t>
                            </w:r>
                            <w:r w:rsidRPr="00DB464E">
                              <w:rPr>
                                <w:rFonts w:cs="Arial"/>
                                <w:position w:val="-28"/>
                                <w:szCs w:val="18"/>
                              </w:rPr>
                              <w:object w:dxaOrig="1120" w:dyaOrig="660">
                                <v:shape id="_x0000_i1059" type="#_x0000_t75" style="width:56.1pt;height:32.75pt" o:ole="">
                                  <v:imagedata r:id="rId18" o:title=""/>
                                </v:shape>
                                <o:OLEObject Type="Embed" ProgID="Equation.3" ShapeID="_x0000_i1059" DrawAspect="Content" ObjectID="_1505815151" r:id="rId106"/>
                              </w:object>
                            </w:r>
                            <w:r>
                              <w:rPr>
                                <w:rFonts w:cs="Arial"/>
                                <w:szCs w:val="18"/>
                              </w:rPr>
                              <w:br/>
                            </w:r>
                            <w:r w:rsidRPr="00DB464E">
                              <w:rPr>
                                <w:rFonts w:cs="Arial"/>
                                <w:szCs w:val="18"/>
                              </w:rPr>
                              <w:t xml:space="preserve">met </w:t>
                            </w:r>
                            <w:r w:rsidRPr="00DB464E">
                              <w:rPr>
                                <w:rFonts w:cs="Arial"/>
                                <w:position w:val="-4"/>
                                <w:szCs w:val="18"/>
                              </w:rPr>
                              <w:object w:dxaOrig="279" w:dyaOrig="279">
                                <v:shape id="_x0000_i1060" type="#_x0000_t75" style="width:14.05pt;height:14.05pt" o:ole="">
                                  <v:imagedata r:id="rId20" o:title=""/>
                                </v:shape>
                                <o:OLEObject Type="Embed" ProgID="Equation.3" ShapeID="_x0000_i1060" DrawAspect="Content" ObjectID="_1505815152" r:id="rId107"/>
                              </w:object>
                            </w:r>
                            <w:r w:rsidRPr="00DB464E">
                              <w:rPr>
                                <w:rFonts w:cs="Arial"/>
                                <w:szCs w:val="18"/>
                              </w:rPr>
                              <w:t xml:space="preserve"> het steekproefgemiddelde, </w:t>
                            </w:r>
                            <w:r w:rsidRPr="00DB464E">
                              <w:rPr>
                                <w:rFonts w:cs="Arial"/>
                                <w:position w:val="-6"/>
                                <w:szCs w:val="18"/>
                              </w:rPr>
                              <w:object w:dxaOrig="200" w:dyaOrig="220">
                                <v:shape id="_x0000_i1061" type="#_x0000_t75" style="width:9.35pt;height:11.2pt" o:ole="">
                                  <v:imagedata r:id="rId108" o:title=""/>
                                </v:shape>
                                <o:OLEObject Type="Embed" ProgID="Equation.3" ShapeID="_x0000_i1061" DrawAspect="Content" ObjectID="_1505815153" r:id="rId109"/>
                              </w:object>
                            </w:r>
                            <w:r w:rsidRPr="00DB464E">
                              <w:rPr>
                                <w:rFonts w:cs="Arial"/>
                                <w:szCs w:val="18"/>
                              </w:rPr>
                              <w:t xml:space="preserve"> de steekproefomvang en </w:t>
                            </w:r>
                            <w:r w:rsidRPr="00DB464E">
                              <w:rPr>
                                <w:rFonts w:cs="Arial"/>
                                <w:position w:val="-6"/>
                                <w:szCs w:val="18"/>
                              </w:rPr>
                              <w:object w:dxaOrig="220" w:dyaOrig="279">
                                <v:shape id="_x0000_i1062" type="#_x0000_t75" style="width:11.2pt;height:14.05pt" o:ole="">
                                  <v:imagedata r:id="rId24" o:title=""/>
                                </v:shape>
                                <o:OLEObject Type="Embed" ProgID="Equation.3" ShapeID="_x0000_i1062" DrawAspect="Content" ObjectID="_1505815154" r:id="rId110"/>
                              </w:object>
                            </w:r>
                            <w:r w:rsidRPr="00DB464E">
                              <w:rPr>
                                <w:rFonts w:cs="Arial"/>
                                <w:szCs w:val="18"/>
                              </w:rPr>
                              <w:t xml:space="preserve"> de steekproefstandaardafwijking.</w:t>
                            </w:r>
                          </w:p>
                          <w:p w:rsidR="00CB1413" w:rsidRDefault="00CB1413" w:rsidP="003720EA"/>
                          <w:p w:rsidR="00CB1413" w:rsidRPr="009626F6" w:rsidRDefault="00CB1413" w:rsidP="003720EA">
                            <w:pPr>
                              <w:rPr>
                                <w:b/>
                              </w:rPr>
                            </w:pPr>
                            <w:r w:rsidRPr="00C20452">
                              <w:rPr>
                                <w:b/>
                              </w:rPr>
                              <w:t>EXTRA</w:t>
                            </w:r>
                            <w:r w:rsidRPr="009626F6">
                              <w:rPr>
                                <w:b/>
                              </w:rPr>
                              <w:t xml:space="preserve"> (niet in eindtermen)</w:t>
                            </w:r>
                          </w:p>
                          <w:p w:rsidR="00CB1413" w:rsidRDefault="00CB1413" w:rsidP="00C20452">
                            <w:r>
                              <w:t>De formule is gebaseerd op de centrale limietstelling die zegt dat de verdeling van het steekproefgemiddelde voor voldoende grote steekproeven benaderd kan worden door een normale verdeling.</w:t>
                            </w:r>
                            <w:r>
                              <w:br/>
                              <w:t>Bij een normale verdeling geldt de vuistregel dat 95 procent van alle waarnemingen zich zal bevinden tussen het gemiddelde plus of min twee keer de standaardafwijking. Dit is precies de opbouw van de formule.</w:t>
                            </w:r>
                          </w:p>
                          <w:p w:rsidR="00CB1413" w:rsidRPr="00DB464E" w:rsidRDefault="00CB1413" w:rsidP="00C20452">
                            <w:pPr>
                              <w:rPr>
                                <w:rFonts w:cs="Arial"/>
                                <w:szCs w:val="18"/>
                              </w:rPr>
                            </w:pPr>
                            <w:r w:rsidRPr="00DB464E">
                              <w:rPr>
                                <w:rFonts w:cs="Arial"/>
                                <w:szCs w:val="18"/>
                              </w:rPr>
                              <w:t xml:space="preserve">Het gemiddelde is </w:t>
                            </w:r>
                            <w:r w:rsidRPr="00DB464E">
                              <w:rPr>
                                <w:rFonts w:cs="Arial"/>
                                <w:position w:val="-4"/>
                                <w:szCs w:val="18"/>
                              </w:rPr>
                              <w:object w:dxaOrig="279" w:dyaOrig="279">
                                <v:shape id="_x0000_i1063" type="#_x0000_t75" style="width:14.05pt;height:14.05pt" o:ole="">
                                  <v:imagedata r:id="rId20" o:title=""/>
                                </v:shape>
                                <o:OLEObject Type="Embed" ProgID="Equation.3" ShapeID="_x0000_i1063" DrawAspect="Content" ObjectID="_1505815155" r:id="rId111"/>
                              </w:object>
                            </w:r>
                            <w:r w:rsidRPr="00DB464E">
                              <w:rPr>
                                <w:rFonts w:cs="Arial"/>
                                <w:szCs w:val="18"/>
                              </w:rPr>
                              <w:t xml:space="preserve"> </w:t>
                            </w:r>
                            <w:r w:rsidRPr="00DB464E">
                              <w:rPr>
                                <w:rFonts w:eastAsiaTheme="minorEastAsia" w:cs="Arial"/>
                                <w:szCs w:val="18"/>
                              </w:rPr>
                              <w:t xml:space="preserve">en de standaardafwijking is </w:t>
                            </w:r>
                            <w:r w:rsidRPr="00DB464E">
                              <w:rPr>
                                <w:rFonts w:cs="Arial"/>
                                <w:position w:val="-28"/>
                                <w:szCs w:val="18"/>
                              </w:rPr>
                              <w:object w:dxaOrig="420" w:dyaOrig="660">
                                <v:shape id="_x0000_i1064" type="#_x0000_t75" style="width:20.55pt;height:32.75pt" o:ole="">
                                  <v:imagedata r:id="rId112" o:title=""/>
                                </v:shape>
                                <o:OLEObject Type="Embed" ProgID="Equation.3" ShapeID="_x0000_i1064" DrawAspect="Content" ObjectID="_1505815156" r:id="rId113"/>
                              </w:object>
                            </w:r>
                            <w:r>
                              <w:rPr>
                                <w:rFonts w:cs="Arial"/>
                                <w:szCs w:val="18"/>
                              </w:rPr>
                              <w:t>.</w:t>
                            </w:r>
                          </w:p>
                          <w:p w:rsidR="00CB1413" w:rsidRDefault="00CB1413" w:rsidP="003720EA">
                            <w:r>
                              <w:t>De 2 in de formule is een afgeronde waarde van de zogenaamde z-waarde die hoort bij 95 procent (1,96).</w:t>
                            </w:r>
                          </w:p>
                          <w:p w:rsidR="00CB1413" w:rsidRDefault="00CB1413" w:rsidP="003720EA"/>
                          <w:p w:rsidR="00CB1413" w:rsidRDefault="00CB1413" w:rsidP="003720EA">
                            <w:r>
                              <w:t>Net als bij het betrouwbaarheidsinterval voor de populatieproportie, kun je hier weer voor een andere betrouwbaarheid kiezen als je de waarde van 2 vervangt door de z-waarde die hoort bij de gekozen betrouwbaarheid.</w:t>
                            </w:r>
                          </w:p>
                          <w:p w:rsidR="00CB1413" w:rsidRDefault="00CB14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C519D" id="_x0000_s1036" type="#_x0000_t202" style="position:absolute;margin-left:0;margin-top:28.9pt;width:425.15pt;height:494.75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" fillcolor="#fdd">
                <v:textbox>
                  <w:txbxContent>
                    <w:p w:rsidR="00CB1413" w:rsidRDefault="00CB1413" w:rsidP="00C20452">
                      <w:pPr>
                        <w:rPr>
                          <w:rFonts w:eastAsiaTheme="minorEastAsia" w:cs="Arial"/>
                          <w:szCs w:val="18"/>
                        </w:rPr>
                      </w:pPr>
                      <w:r w:rsidRPr="00DB464E">
                        <w:rPr>
                          <w:rFonts w:cs="Arial"/>
                          <w:szCs w:val="18"/>
                        </w:rPr>
                        <w:t xml:space="preserve">Als van een steekproef de omvang, het gemiddelde </w:t>
                      </w:r>
                      <w:r w:rsidRPr="00DB464E">
                        <w:rPr>
                          <w:rFonts w:eastAsiaTheme="minorEastAsia" w:cs="Arial"/>
                          <w:szCs w:val="18"/>
                        </w:rPr>
                        <w:t>en de standaardafwijking bekend zijn, dan kun je het 95%-betrouwbaarheidsinterval voor het populatiegemiddelde berekenen als:</w:t>
                      </w:r>
                    </w:p>
                    <w:p w:rsidR="00CB1413" w:rsidRPr="00DB464E" w:rsidRDefault="00CB1413" w:rsidP="00C20452">
                      <w:pPr>
                        <w:rPr>
                          <w:rFonts w:eastAsiaTheme="minorEastAsia" w:cs="Arial"/>
                          <w:szCs w:val="18"/>
                        </w:rPr>
                      </w:pPr>
                    </w:p>
                    <w:p w:rsidR="00CB1413" w:rsidRPr="0088261C" w:rsidRDefault="00CB1413" w:rsidP="00C20452">
                      <w:pPr>
                        <w:spacing w:before="120" w:after="120"/>
                        <w:rPr>
                          <w:rFonts w:eastAsiaTheme="minorEastAsia" w:cs="Arial"/>
                          <w:szCs w:val="18"/>
                        </w:rPr>
                      </w:pPr>
                      <m:oMathPara>
                        <m:oMathParaPr>
                          <m:jc m:val="center"/>
                        </m:oMathParaPr>
                        <m:oMath>
                          <m:r>
                            <w:rPr>
                              <w:rFonts w:ascii="Cambria Math" w:eastAsiaTheme="minorEastAsia" w:hAnsi="Cambria Math" w:cs="Arial"/>
                              <w:szCs w:val="18"/>
                            </w:rPr>
                            <m:t>steekproefgemiddelde ±2∙</m:t>
                          </m:r>
                          <m:f>
                            <m:fPr>
                              <m:ctrlPr>
                                <w:rPr>
                                  <w:rFonts w:ascii="Cambria Math" w:eastAsiaTheme="minorEastAsia" w:hAnsi="Cambria Math" w:cs="Arial"/>
                                  <w:i/>
                                  <w:szCs w:val="18"/>
                                </w:rPr>
                              </m:ctrlPr>
                            </m:fPr>
                            <m:num>
                              <m:r>
                                <w:rPr>
                                  <w:rFonts w:ascii="Cambria Math" w:eastAsiaTheme="minorEastAsia" w:hAnsi="Cambria Math" w:cs="Arial"/>
                                  <w:szCs w:val="18"/>
                                </w:rPr>
                                <m:t>steekproefstandaardafwijking</m:t>
                              </m:r>
                            </m:num>
                            <m:den>
                              <m:rad>
                                <m:radPr>
                                  <m:degHide m:val="1"/>
                                  <m:ctrlPr>
                                    <w:rPr>
                                      <w:rFonts w:ascii="Cambria Math" w:eastAsiaTheme="minorEastAsia" w:hAnsi="Cambria Math" w:cs="Arial"/>
                                      <w:i/>
                                      <w:szCs w:val="18"/>
                                    </w:rPr>
                                  </m:ctrlPr>
                                </m:radPr>
                                <m:deg/>
                                <m:e>
                                  <m:r>
                                    <w:rPr>
                                      <w:rFonts w:ascii="Cambria Math" w:eastAsiaTheme="minorEastAsia" w:hAnsi="Cambria Math" w:cs="Arial"/>
                                      <w:szCs w:val="18"/>
                                    </w:rPr>
                                    <m:t>steekproefomvang</m:t>
                                  </m:r>
                                </m:e>
                              </m:rad>
                            </m:den>
                          </m:f>
                        </m:oMath>
                      </m:oMathPara>
                    </w:p>
                    <w:p w:rsidR="00CB1413" w:rsidRPr="00C20452" w:rsidRDefault="00CB1413" w:rsidP="00C20452">
                      <w:pPr>
                        <w:spacing w:before="120" w:after="120"/>
                        <w:rPr>
                          <w:rFonts w:eastAsiaTheme="minorEastAsia" w:cs="Arial"/>
                          <w:szCs w:val="18"/>
                        </w:rPr>
                      </w:pPr>
                    </w:p>
                    <w:p w:rsidR="00CB1413" w:rsidRPr="00DB464E" w:rsidRDefault="00CB1413" w:rsidP="00C20452">
                      <w:pPr>
                        <w:rPr>
                          <w:rFonts w:eastAsiaTheme="minorEastAsia" w:cs="Arial"/>
                          <w:szCs w:val="18"/>
                        </w:rPr>
                      </w:pPr>
                      <w:r w:rsidRPr="00DB464E">
                        <w:rPr>
                          <w:rFonts w:eastAsiaTheme="minorEastAsia" w:cs="Arial"/>
                          <w:szCs w:val="18"/>
                        </w:rPr>
                        <w:t xml:space="preserve">In bovenstaande situatie is het steekproefgemiddelde 42 minuten, de standaardafwijking 8 minuten en de steekproefomvang 100. Invullen van deze gegevens levert een ondergrens van </w:t>
                      </w:r>
                      <m:oMath>
                        <m:r>
                          <w:rPr>
                            <w:rFonts w:ascii="Cambria Math" w:eastAsiaTheme="minorEastAsia" w:hAnsi="Cambria Math" w:cs="Arial"/>
                            <w:szCs w:val="18"/>
                          </w:rPr>
                          <m:t>42-2∙</m:t>
                        </m:r>
                        <m:f>
                          <m:fPr>
                            <m:ctrlPr>
                              <w:rPr>
                                <w:rFonts w:ascii="Cambria Math" w:eastAsiaTheme="minorEastAsia" w:hAnsi="Cambria Math" w:cs="Arial"/>
                                <w:i/>
                                <w:szCs w:val="18"/>
                              </w:rPr>
                            </m:ctrlPr>
                          </m:fPr>
                          <m:num>
                            <m:r>
                              <w:rPr>
                                <w:rFonts w:ascii="Cambria Math" w:eastAsiaTheme="minorEastAsia" w:hAnsi="Cambria Math" w:cs="Arial"/>
                                <w:szCs w:val="18"/>
                              </w:rPr>
                              <m:t>8</m:t>
                            </m:r>
                          </m:num>
                          <m:den>
                            <m:rad>
                              <m:radPr>
                                <m:degHide m:val="1"/>
                                <m:ctrlPr>
                                  <w:rPr>
                                    <w:rFonts w:ascii="Cambria Math" w:eastAsiaTheme="minorEastAsia" w:hAnsi="Cambria Math" w:cs="Arial"/>
                                    <w:i/>
                                    <w:szCs w:val="18"/>
                                  </w:rPr>
                                </m:ctrlPr>
                              </m:radPr>
                              <m:deg/>
                              <m:e>
                                <m:r>
                                  <w:rPr>
                                    <w:rFonts w:ascii="Cambria Math" w:eastAsiaTheme="minorEastAsia" w:hAnsi="Cambria Math" w:cs="Arial"/>
                                    <w:szCs w:val="18"/>
                                  </w:rPr>
                                  <m:t>100</m:t>
                                </m:r>
                              </m:e>
                            </m:rad>
                          </m:den>
                        </m:f>
                      </m:oMath>
                      <w:r w:rsidRPr="00DB464E">
                        <w:rPr>
                          <w:rFonts w:eastAsiaTheme="minorEastAsia" w:cs="Arial"/>
                          <w:szCs w:val="18"/>
                        </w:rPr>
                        <w:t xml:space="preserve"> en een bovengrens van </w:t>
                      </w:r>
                      <m:oMath>
                        <m:r>
                          <w:rPr>
                            <w:rFonts w:ascii="Cambria Math" w:eastAsiaTheme="minorEastAsia" w:hAnsi="Cambria Math" w:cs="Arial"/>
                            <w:szCs w:val="18"/>
                          </w:rPr>
                          <m:t>42+2∙</m:t>
                        </m:r>
                        <m:f>
                          <m:fPr>
                            <m:ctrlPr>
                              <w:rPr>
                                <w:rFonts w:ascii="Cambria Math" w:eastAsiaTheme="minorEastAsia" w:hAnsi="Cambria Math" w:cs="Arial"/>
                                <w:i/>
                                <w:szCs w:val="18"/>
                              </w:rPr>
                            </m:ctrlPr>
                          </m:fPr>
                          <m:num>
                            <m:r>
                              <w:rPr>
                                <w:rFonts w:ascii="Cambria Math" w:eastAsiaTheme="minorEastAsia" w:hAnsi="Cambria Math" w:cs="Arial"/>
                                <w:szCs w:val="18"/>
                              </w:rPr>
                              <m:t>8</m:t>
                            </m:r>
                          </m:num>
                          <m:den>
                            <m:rad>
                              <m:radPr>
                                <m:degHide m:val="1"/>
                                <m:ctrlPr>
                                  <w:rPr>
                                    <w:rFonts w:ascii="Cambria Math" w:eastAsiaTheme="minorEastAsia" w:hAnsi="Cambria Math" w:cs="Arial"/>
                                    <w:i/>
                                    <w:szCs w:val="18"/>
                                  </w:rPr>
                                </m:ctrlPr>
                              </m:radPr>
                              <m:deg/>
                              <m:e>
                                <m:r>
                                  <w:rPr>
                                    <w:rFonts w:ascii="Cambria Math" w:eastAsiaTheme="minorEastAsia" w:hAnsi="Cambria Math" w:cs="Arial"/>
                                    <w:szCs w:val="18"/>
                                  </w:rPr>
                                  <m:t>100</m:t>
                                </m:r>
                              </m:e>
                            </m:rad>
                          </m:den>
                        </m:f>
                      </m:oMath>
                      <w:r w:rsidRPr="00DB464E">
                        <w:rPr>
                          <w:rFonts w:eastAsiaTheme="minorEastAsia" w:cs="Arial"/>
                          <w:szCs w:val="18"/>
                        </w:rPr>
                        <w:t xml:space="preserve"> . Dus de ondergrens is 40,4 en de bovengrens is 43,6.</w:t>
                      </w:r>
                    </w:p>
                    <w:p w:rsidR="00CB1413" w:rsidRPr="00DB464E" w:rsidRDefault="00CB1413" w:rsidP="00C20452">
                      <w:pPr>
                        <w:rPr>
                          <w:rFonts w:eastAsiaTheme="minorEastAsia" w:cs="Arial"/>
                          <w:szCs w:val="18"/>
                        </w:rPr>
                      </w:pPr>
                      <w:r>
                        <w:rPr>
                          <w:rFonts w:eastAsiaTheme="minorEastAsia" w:cs="Arial"/>
                          <w:szCs w:val="18"/>
                        </w:rPr>
                        <w:t>Met 95 procent</w:t>
                      </w:r>
                      <w:r w:rsidRPr="00DB464E">
                        <w:rPr>
                          <w:rFonts w:eastAsiaTheme="minorEastAsia" w:cs="Arial"/>
                          <w:szCs w:val="18"/>
                        </w:rPr>
                        <w:t xml:space="preserve"> zekerheid ligt het populatiegemiddelde dus tussen 40,4 en 43,6. Met 95</w:t>
                      </w:r>
                      <w:r>
                        <w:rPr>
                          <w:rFonts w:eastAsiaTheme="minorEastAsia" w:cs="Arial"/>
                          <w:szCs w:val="18"/>
                        </w:rPr>
                        <w:t xml:space="preserve"> </w:t>
                      </w:r>
                      <w:r w:rsidRPr="00C20452">
                        <w:rPr>
                          <w:rFonts w:eastAsiaTheme="minorEastAsia" w:cs="Arial"/>
                          <w:szCs w:val="18"/>
                        </w:rPr>
                        <w:t>procent</w:t>
                      </w:r>
                      <w:r w:rsidRPr="00DB464E">
                        <w:rPr>
                          <w:rFonts w:eastAsiaTheme="minorEastAsia" w:cs="Arial"/>
                          <w:szCs w:val="18"/>
                        </w:rPr>
                        <w:t xml:space="preserve"> zekerheid kunnen we dus zeggen dat mensen tussen de 40,4 en 43,6 minuten per dag naar het beeldscherm van hun smartphone staren.</w:t>
                      </w:r>
                    </w:p>
                    <w:p w:rsidR="00CB1413" w:rsidRDefault="00CB1413" w:rsidP="00C20452">
                      <w:pPr>
                        <w:rPr>
                          <w:rFonts w:cs="Arial"/>
                          <w:i/>
                          <w:szCs w:val="18"/>
                        </w:rPr>
                      </w:pPr>
                    </w:p>
                    <w:p w:rsidR="00CB1413" w:rsidRPr="009626F6" w:rsidRDefault="00CB1413" w:rsidP="00C20452">
                      <w:pPr>
                        <w:rPr>
                          <w:rFonts w:cs="Arial"/>
                          <w:b/>
                          <w:szCs w:val="18"/>
                        </w:rPr>
                      </w:pPr>
                      <w:r>
                        <w:rPr>
                          <w:rFonts w:cs="Arial"/>
                          <w:b/>
                          <w:szCs w:val="18"/>
                        </w:rPr>
                        <w:t>In formule</w:t>
                      </w:r>
                    </w:p>
                    <w:p w:rsidR="00CB1413" w:rsidRDefault="00CB1413" w:rsidP="003720EA">
                      <w:r w:rsidRPr="00DB464E">
                        <w:rPr>
                          <w:rFonts w:cs="Arial"/>
                          <w:szCs w:val="18"/>
                        </w:rPr>
                        <w:t xml:space="preserve">Het 95%-betrouwbaarheidsinterval voor het populatiegemiddelde is </w:t>
                      </w:r>
                      <w:r w:rsidRPr="00DB464E">
                        <w:rPr>
                          <w:rFonts w:cs="Arial"/>
                          <w:position w:val="-28"/>
                          <w:szCs w:val="18"/>
                        </w:rPr>
                        <w:object w:dxaOrig="1120" w:dyaOrig="660">
                          <v:shape id="_x0000_i1059" type="#_x0000_t75" style="width:56.1pt;height:32.75pt" o:ole="">
                            <v:imagedata r:id="rId18" o:title=""/>
                          </v:shape>
                          <o:OLEObject Type="Embed" ProgID="Equation.3" ShapeID="_x0000_i1059" DrawAspect="Content" ObjectID="_1505815151" r:id="rId114"/>
                        </w:object>
                      </w:r>
                      <w:r>
                        <w:rPr>
                          <w:rFonts w:cs="Arial"/>
                          <w:szCs w:val="18"/>
                        </w:rPr>
                        <w:br/>
                      </w:r>
                      <w:r w:rsidRPr="00DB464E">
                        <w:rPr>
                          <w:rFonts w:cs="Arial"/>
                          <w:szCs w:val="18"/>
                        </w:rPr>
                        <w:t xml:space="preserve">met </w:t>
                      </w:r>
                      <w:r w:rsidRPr="00DB464E">
                        <w:rPr>
                          <w:rFonts w:cs="Arial"/>
                          <w:position w:val="-4"/>
                          <w:szCs w:val="18"/>
                        </w:rPr>
                        <w:object w:dxaOrig="279" w:dyaOrig="279">
                          <v:shape id="_x0000_i1060" type="#_x0000_t75" style="width:14.05pt;height:14.05pt" o:ole="">
                            <v:imagedata r:id="rId20" o:title=""/>
                          </v:shape>
                          <o:OLEObject Type="Embed" ProgID="Equation.3" ShapeID="_x0000_i1060" DrawAspect="Content" ObjectID="_1505815152" r:id="rId115"/>
                        </w:object>
                      </w:r>
                      <w:r w:rsidRPr="00DB464E">
                        <w:rPr>
                          <w:rFonts w:cs="Arial"/>
                          <w:szCs w:val="18"/>
                        </w:rPr>
                        <w:t xml:space="preserve"> het steekproefgemiddelde, </w:t>
                      </w:r>
                      <w:r w:rsidRPr="00DB464E">
                        <w:rPr>
                          <w:rFonts w:cs="Arial"/>
                          <w:position w:val="-6"/>
                          <w:szCs w:val="18"/>
                        </w:rPr>
                        <w:object w:dxaOrig="200" w:dyaOrig="220">
                          <v:shape id="_x0000_i1061" type="#_x0000_t75" style="width:9.35pt;height:11.2pt" o:ole="">
                            <v:imagedata r:id="rId108" o:title=""/>
                          </v:shape>
                          <o:OLEObject Type="Embed" ProgID="Equation.3" ShapeID="_x0000_i1061" DrawAspect="Content" ObjectID="_1505815153" r:id="rId116"/>
                        </w:object>
                      </w:r>
                      <w:r w:rsidRPr="00DB464E">
                        <w:rPr>
                          <w:rFonts w:cs="Arial"/>
                          <w:szCs w:val="18"/>
                        </w:rPr>
                        <w:t xml:space="preserve"> de steekproefomvang en </w:t>
                      </w:r>
                      <w:r w:rsidRPr="00DB464E">
                        <w:rPr>
                          <w:rFonts w:cs="Arial"/>
                          <w:position w:val="-6"/>
                          <w:szCs w:val="18"/>
                        </w:rPr>
                        <w:object w:dxaOrig="220" w:dyaOrig="279">
                          <v:shape id="_x0000_i1062" type="#_x0000_t75" style="width:11.2pt;height:14.05pt" o:ole="">
                            <v:imagedata r:id="rId24" o:title=""/>
                          </v:shape>
                          <o:OLEObject Type="Embed" ProgID="Equation.3" ShapeID="_x0000_i1062" DrawAspect="Content" ObjectID="_1505815154" r:id="rId117"/>
                        </w:object>
                      </w:r>
                      <w:r w:rsidRPr="00DB464E">
                        <w:rPr>
                          <w:rFonts w:cs="Arial"/>
                          <w:szCs w:val="18"/>
                        </w:rPr>
                        <w:t xml:space="preserve"> de steekproefstandaardafwijking.</w:t>
                      </w:r>
                    </w:p>
                    <w:p w:rsidR="00CB1413" w:rsidRDefault="00CB1413" w:rsidP="003720EA"/>
                    <w:p w:rsidR="00CB1413" w:rsidRPr="009626F6" w:rsidRDefault="00CB1413" w:rsidP="003720EA">
                      <w:pPr>
                        <w:rPr>
                          <w:b/>
                        </w:rPr>
                      </w:pPr>
                      <w:r w:rsidRPr="00C20452">
                        <w:rPr>
                          <w:b/>
                        </w:rPr>
                        <w:t>EXTRA</w:t>
                      </w:r>
                      <w:r w:rsidRPr="009626F6">
                        <w:rPr>
                          <w:b/>
                        </w:rPr>
                        <w:t xml:space="preserve"> (niet in eindtermen)</w:t>
                      </w:r>
                    </w:p>
                    <w:p w:rsidR="00CB1413" w:rsidRDefault="00CB1413" w:rsidP="00C20452">
                      <w:r>
                        <w:t>De formule is gebaseerd op de centrale limietstelling die zegt dat de verdeling van het steekproefgemiddelde voor voldoende grote steekproeven benaderd kan worden door een normale verdeling.</w:t>
                      </w:r>
                      <w:r>
                        <w:br/>
                        <w:t>Bij een normale verdeling geldt de vuistregel dat 95 procent van alle waarnemingen zich zal bevinden tussen het gemiddelde plus of min twee keer de standaardafwijking. Dit is precies de opbouw van de formule.</w:t>
                      </w:r>
                    </w:p>
                    <w:p w:rsidR="00CB1413" w:rsidRPr="00DB464E" w:rsidRDefault="00CB1413" w:rsidP="00C20452">
                      <w:pPr>
                        <w:rPr>
                          <w:rFonts w:cs="Arial"/>
                          <w:szCs w:val="18"/>
                        </w:rPr>
                      </w:pPr>
                      <w:r w:rsidRPr="00DB464E">
                        <w:rPr>
                          <w:rFonts w:cs="Arial"/>
                          <w:szCs w:val="18"/>
                        </w:rPr>
                        <w:t xml:space="preserve">Het gemiddelde is </w:t>
                      </w:r>
                      <w:r w:rsidRPr="00DB464E">
                        <w:rPr>
                          <w:rFonts w:cs="Arial"/>
                          <w:position w:val="-4"/>
                          <w:szCs w:val="18"/>
                        </w:rPr>
                        <w:object w:dxaOrig="279" w:dyaOrig="279">
                          <v:shape id="_x0000_i1063" type="#_x0000_t75" style="width:14.05pt;height:14.05pt" o:ole="">
                            <v:imagedata r:id="rId20" o:title=""/>
                          </v:shape>
                          <o:OLEObject Type="Embed" ProgID="Equation.3" ShapeID="_x0000_i1063" DrawAspect="Content" ObjectID="_1505815155" r:id="rId118"/>
                        </w:object>
                      </w:r>
                      <w:r w:rsidRPr="00DB464E">
                        <w:rPr>
                          <w:rFonts w:cs="Arial"/>
                          <w:szCs w:val="18"/>
                        </w:rPr>
                        <w:t xml:space="preserve"> </w:t>
                      </w:r>
                      <w:r w:rsidRPr="00DB464E">
                        <w:rPr>
                          <w:rFonts w:eastAsiaTheme="minorEastAsia" w:cs="Arial"/>
                          <w:szCs w:val="18"/>
                        </w:rPr>
                        <w:t xml:space="preserve">en de standaardafwijking is </w:t>
                      </w:r>
                      <w:r w:rsidRPr="00DB464E">
                        <w:rPr>
                          <w:rFonts w:cs="Arial"/>
                          <w:position w:val="-28"/>
                          <w:szCs w:val="18"/>
                        </w:rPr>
                        <w:object w:dxaOrig="420" w:dyaOrig="660">
                          <v:shape id="_x0000_i1064" type="#_x0000_t75" style="width:20.55pt;height:32.75pt" o:ole="">
                            <v:imagedata r:id="rId112" o:title=""/>
                          </v:shape>
                          <o:OLEObject Type="Embed" ProgID="Equation.3" ShapeID="_x0000_i1064" DrawAspect="Content" ObjectID="_1505815156" r:id="rId119"/>
                        </w:object>
                      </w:r>
                      <w:r>
                        <w:rPr>
                          <w:rFonts w:cs="Arial"/>
                          <w:szCs w:val="18"/>
                        </w:rPr>
                        <w:t>.</w:t>
                      </w:r>
                    </w:p>
                    <w:p w:rsidR="00CB1413" w:rsidRDefault="00CB1413" w:rsidP="003720EA">
                      <w:r>
                        <w:t>De 2 in de formule is een afgeronde waarde van de zogenaamde z-waarde die hoort bij 95 procent (1,96).</w:t>
                      </w:r>
                    </w:p>
                    <w:p w:rsidR="00CB1413" w:rsidRDefault="00CB1413" w:rsidP="003720EA"/>
                    <w:p w:rsidR="00CB1413" w:rsidRDefault="00CB1413" w:rsidP="003720EA">
                      <w:r>
                        <w:t>Net als bij het betrouwbaarheidsinterval voor de populatieproportie, kun je hier weer voor een andere betrouwbaarheid kiezen als je de waarde van 2 vervangt door de z-waarde die hoort bij de gekozen betrouwbaarheid.</w:t>
                      </w:r>
                    </w:p>
                    <w:p w:rsidR="00CB1413" w:rsidRDefault="00CB1413"/>
                  </w:txbxContent>
                </v:textbox>
                <w10:wrap type="topAndBottom" anchorx="margin" anchory="margin"/>
              </v:shape>
            </w:pict>
          </mc:Fallback>
        </mc:AlternateContent>
      </w:r>
    </w:p>
    <w:p w:rsidR="006C3076" w:rsidRDefault="006C3076">
      <w:pPr>
        <w:overflowPunct/>
        <w:autoSpaceDE/>
        <w:autoSpaceDN/>
        <w:adjustRightInd/>
        <w:spacing w:line="240" w:lineRule="auto"/>
        <w:textAlignment w:val="auto"/>
      </w:pPr>
      <w:r>
        <w:br w:type="page"/>
      </w:r>
    </w:p>
    <w:p w:rsidR="00537921" w:rsidRDefault="0080642A" w:rsidP="006C3076">
      <w:pPr>
        <w:pStyle w:val="Kop3"/>
      </w:pPr>
      <w:bookmarkStart w:id="20" w:name="_Toc430604930"/>
      <w:r w:rsidRPr="0080642A">
        <w:lastRenderedPageBreak/>
        <w:t xml:space="preserve">§ </w:t>
      </w:r>
      <w:r w:rsidR="00537921">
        <w:t>4.4</w:t>
      </w:r>
      <w:r w:rsidR="006C3076">
        <w:t>.4</w:t>
      </w:r>
      <w:r w:rsidR="006C3076">
        <w:tab/>
      </w:r>
      <w:r>
        <w:tab/>
      </w:r>
      <w:r w:rsidR="00537921">
        <w:t>Oefenen</w:t>
      </w:r>
      <w:bookmarkEnd w:id="20"/>
    </w:p>
    <w:p w:rsidR="00537921" w:rsidRDefault="00537921" w:rsidP="00537921"/>
    <w:p w:rsidR="00537921" w:rsidRPr="006C3076" w:rsidRDefault="00537921" w:rsidP="00537921">
      <w:pPr>
        <w:rPr>
          <w:b/>
        </w:rPr>
      </w:pPr>
      <w:r w:rsidRPr="006C3076">
        <w:rPr>
          <w:b/>
        </w:rPr>
        <w:t>Opgave 7</w:t>
      </w:r>
    </w:p>
    <w:p w:rsidR="00537921" w:rsidRDefault="00537921" w:rsidP="00537921">
      <w:r>
        <w:t xml:space="preserve">Uit een aselecte steekproef van ruim 50.000 leerlingen uit leerjaar 1 en 2 van het voortgezet onderwijs zijn onderstaande kentallen bekend van het aantal uren dat per week </w:t>
      </w:r>
      <w:r w:rsidR="006120C7">
        <w:t xml:space="preserve">ze </w:t>
      </w:r>
      <w:r>
        <w:t xml:space="preserve">naar sport </w:t>
      </w:r>
      <w:r w:rsidR="006120C7">
        <w:t>kijken</w:t>
      </w:r>
      <w:r>
        <w:t>.</w:t>
      </w:r>
    </w:p>
    <w:p w:rsidR="00B315B7" w:rsidRDefault="00B315B7" w:rsidP="00537921"/>
    <w:tbl>
      <w:tblPr>
        <w:tblStyle w:val="Tabelraster"/>
        <w:tblW w:w="0" w:type="auto"/>
        <w:tblInd w:w="108" w:type="dxa"/>
        <w:tblLayout w:type="fixed"/>
        <w:tblLook w:val="0000" w:firstRow="0" w:lastRow="0" w:firstColumn="0" w:lastColumn="0" w:noHBand="0" w:noVBand="0"/>
      </w:tblPr>
      <w:tblGrid>
        <w:gridCol w:w="2130"/>
        <w:gridCol w:w="936"/>
      </w:tblGrid>
      <w:tr w:rsidR="006C3076" w:rsidRPr="00DB464E" w:rsidTr="006C3076">
        <w:tc>
          <w:tcPr>
            <w:tcW w:w="2130" w:type="dxa"/>
          </w:tcPr>
          <w:p w:rsidR="006C3076" w:rsidRPr="009626F6" w:rsidRDefault="006C3076" w:rsidP="00224DDC">
            <w:pPr>
              <w:rPr>
                <w:rFonts w:cs="Arial"/>
                <w:b/>
                <w:szCs w:val="18"/>
              </w:rPr>
            </w:pPr>
            <w:r w:rsidRPr="009626F6">
              <w:rPr>
                <w:rFonts w:cs="Arial"/>
                <w:b/>
                <w:szCs w:val="18"/>
              </w:rPr>
              <w:t>Variabele</w:t>
            </w:r>
          </w:p>
        </w:tc>
        <w:tc>
          <w:tcPr>
            <w:tcW w:w="936" w:type="dxa"/>
          </w:tcPr>
          <w:p w:rsidR="006C3076" w:rsidRPr="009626F6" w:rsidRDefault="00505B0B" w:rsidP="00224DDC">
            <w:pPr>
              <w:jc w:val="right"/>
              <w:rPr>
                <w:rFonts w:cs="Arial"/>
                <w:b/>
                <w:szCs w:val="18"/>
              </w:rPr>
            </w:pPr>
            <w:r w:rsidRPr="00505B0B">
              <w:rPr>
                <w:rFonts w:cs="Arial"/>
                <w:b/>
                <w:szCs w:val="18"/>
              </w:rPr>
              <w:t>SPORT</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Aantal waarnemingen</w:t>
            </w:r>
          </w:p>
        </w:tc>
        <w:tc>
          <w:tcPr>
            <w:tcW w:w="936" w:type="dxa"/>
          </w:tcPr>
          <w:p w:rsidR="006C3076" w:rsidRPr="00DB464E" w:rsidRDefault="006C3076" w:rsidP="00224DDC">
            <w:pPr>
              <w:jc w:val="right"/>
              <w:rPr>
                <w:rFonts w:cs="Arial"/>
                <w:szCs w:val="18"/>
              </w:rPr>
            </w:pPr>
            <w:r w:rsidRPr="00DB464E">
              <w:rPr>
                <w:rFonts w:cs="Arial"/>
                <w:szCs w:val="18"/>
              </w:rPr>
              <w:t>50071</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Gemiddelde</w:t>
            </w:r>
          </w:p>
        </w:tc>
        <w:tc>
          <w:tcPr>
            <w:tcW w:w="936" w:type="dxa"/>
          </w:tcPr>
          <w:p w:rsidR="006C3076" w:rsidRPr="00DB464E" w:rsidRDefault="006C3076" w:rsidP="00224DDC">
            <w:pPr>
              <w:jc w:val="right"/>
              <w:rPr>
                <w:rFonts w:cs="Arial"/>
                <w:szCs w:val="18"/>
              </w:rPr>
            </w:pPr>
            <w:r w:rsidRPr="00DB464E">
              <w:rPr>
                <w:rFonts w:cs="Arial"/>
                <w:szCs w:val="18"/>
              </w:rPr>
              <w:t>4,4</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Mediaan</w:t>
            </w:r>
          </w:p>
        </w:tc>
        <w:tc>
          <w:tcPr>
            <w:tcW w:w="936" w:type="dxa"/>
          </w:tcPr>
          <w:p w:rsidR="006C3076" w:rsidRPr="00DB464E" w:rsidRDefault="006C3076" w:rsidP="00224DDC">
            <w:pPr>
              <w:jc w:val="right"/>
              <w:rPr>
                <w:rFonts w:cs="Arial"/>
                <w:szCs w:val="18"/>
              </w:rPr>
            </w:pPr>
            <w:r w:rsidRPr="00DB464E">
              <w:rPr>
                <w:rFonts w:cs="Arial"/>
                <w:szCs w:val="18"/>
              </w:rPr>
              <w:t>4</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Modus</w:t>
            </w:r>
          </w:p>
        </w:tc>
        <w:tc>
          <w:tcPr>
            <w:tcW w:w="936" w:type="dxa"/>
          </w:tcPr>
          <w:p w:rsidR="006C3076" w:rsidRPr="00DB464E" w:rsidRDefault="006C3076" w:rsidP="00224DDC">
            <w:pPr>
              <w:jc w:val="right"/>
              <w:rPr>
                <w:rFonts w:cs="Arial"/>
                <w:szCs w:val="18"/>
              </w:rPr>
            </w:pPr>
            <w:r w:rsidRPr="00DB464E">
              <w:rPr>
                <w:rFonts w:cs="Arial"/>
                <w:szCs w:val="18"/>
              </w:rPr>
              <w:t>2</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Minimum</w:t>
            </w:r>
          </w:p>
        </w:tc>
        <w:tc>
          <w:tcPr>
            <w:tcW w:w="936" w:type="dxa"/>
          </w:tcPr>
          <w:p w:rsidR="006C3076" w:rsidRPr="00DB464E" w:rsidRDefault="006C3076" w:rsidP="00224DDC">
            <w:pPr>
              <w:jc w:val="right"/>
              <w:rPr>
                <w:rFonts w:cs="Arial"/>
                <w:szCs w:val="18"/>
              </w:rPr>
            </w:pPr>
            <w:r w:rsidRPr="00DB464E">
              <w:rPr>
                <w:rFonts w:cs="Arial"/>
                <w:szCs w:val="18"/>
              </w:rPr>
              <w:t>0</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Maximum</w:t>
            </w:r>
          </w:p>
        </w:tc>
        <w:tc>
          <w:tcPr>
            <w:tcW w:w="936" w:type="dxa"/>
          </w:tcPr>
          <w:p w:rsidR="006C3076" w:rsidRPr="00DB464E" w:rsidRDefault="006C3076" w:rsidP="00224DDC">
            <w:pPr>
              <w:jc w:val="right"/>
              <w:rPr>
                <w:rFonts w:cs="Arial"/>
                <w:szCs w:val="18"/>
              </w:rPr>
            </w:pPr>
            <w:r w:rsidRPr="00DB464E">
              <w:rPr>
                <w:rFonts w:cs="Arial"/>
                <w:szCs w:val="18"/>
              </w:rPr>
              <w:t>70</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SDn-1</w:t>
            </w:r>
          </w:p>
        </w:tc>
        <w:tc>
          <w:tcPr>
            <w:tcW w:w="936" w:type="dxa"/>
          </w:tcPr>
          <w:p w:rsidR="006C3076" w:rsidRPr="00DB464E" w:rsidRDefault="006C3076" w:rsidP="00224DDC">
            <w:pPr>
              <w:jc w:val="right"/>
              <w:rPr>
                <w:rFonts w:cs="Arial"/>
                <w:szCs w:val="18"/>
              </w:rPr>
            </w:pPr>
            <w:r w:rsidRPr="00DB464E">
              <w:rPr>
                <w:rFonts w:cs="Arial"/>
                <w:szCs w:val="18"/>
              </w:rPr>
              <w:t>4,65</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SDn</w:t>
            </w:r>
          </w:p>
        </w:tc>
        <w:tc>
          <w:tcPr>
            <w:tcW w:w="936" w:type="dxa"/>
          </w:tcPr>
          <w:p w:rsidR="006C3076" w:rsidRPr="00DB464E" w:rsidRDefault="006C3076" w:rsidP="00224DDC">
            <w:pPr>
              <w:jc w:val="right"/>
              <w:rPr>
                <w:rFonts w:cs="Arial"/>
                <w:szCs w:val="18"/>
              </w:rPr>
            </w:pPr>
            <w:r w:rsidRPr="00DB464E">
              <w:rPr>
                <w:rFonts w:cs="Arial"/>
                <w:szCs w:val="18"/>
              </w:rPr>
              <w:t>4,65</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VARn-1</w:t>
            </w:r>
          </w:p>
        </w:tc>
        <w:tc>
          <w:tcPr>
            <w:tcW w:w="936" w:type="dxa"/>
          </w:tcPr>
          <w:p w:rsidR="006C3076" w:rsidRPr="00DB464E" w:rsidRDefault="006C3076" w:rsidP="00224DDC">
            <w:pPr>
              <w:jc w:val="right"/>
              <w:rPr>
                <w:rFonts w:cs="Arial"/>
                <w:szCs w:val="18"/>
              </w:rPr>
            </w:pPr>
            <w:r w:rsidRPr="00DB464E">
              <w:rPr>
                <w:rFonts w:cs="Arial"/>
                <w:szCs w:val="18"/>
              </w:rPr>
              <w:t>21,58</w:t>
            </w:r>
          </w:p>
        </w:tc>
      </w:tr>
      <w:tr w:rsidR="006C3076" w:rsidRPr="00DB464E" w:rsidTr="006C3076">
        <w:tc>
          <w:tcPr>
            <w:tcW w:w="2130" w:type="dxa"/>
          </w:tcPr>
          <w:p w:rsidR="006C3076" w:rsidRPr="00DB464E" w:rsidRDefault="006C3076" w:rsidP="00224DDC">
            <w:pPr>
              <w:rPr>
                <w:rFonts w:cs="Arial"/>
                <w:szCs w:val="18"/>
              </w:rPr>
            </w:pPr>
            <w:r w:rsidRPr="00DB464E">
              <w:rPr>
                <w:rFonts w:cs="Arial"/>
                <w:szCs w:val="18"/>
              </w:rPr>
              <w:t>VARn</w:t>
            </w:r>
          </w:p>
        </w:tc>
        <w:tc>
          <w:tcPr>
            <w:tcW w:w="936" w:type="dxa"/>
          </w:tcPr>
          <w:p w:rsidR="006C3076" w:rsidRPr="00DB464E" w:rsidRDefault="006C3076" w:rsidP="00224DDC">
            <w:pPr>
              <w:jc w:val="right"/>
              <w:rPr>
                <w:rFonts w:cs="Arial"/>
                <w:szCs w:val="18"/>
              </w:rPr>
            </w:pPr>
            <w:r w:rsidRPr="00DB464E">
              <w:rPr>
                <w:rFonts w:cs="Arial"/>
                <w:szCs w:val="18"/>
              </w:rPr>
              <w:t>21,58</w:t>
            </w:r>
          </w:p>
        </w:tc>
      </w:tr>
    </w:tbl>
    <w:p w:rsidR="006C3076" w:rsidRPr="00DB464E" w:rsidRDefault="006C3076" w:rsidP="006C3076">
      <w:pPr>
        <w:rPr>
          <w:rFonts w:cs="Arial"/>
          <w:szCs w:val="18"/>
        </w:rPr>
      </w:pPr>
    </w:p>
    <w:p w:rsidR="00537921" w:rsidRDefault="00537921" w:rsidP="00537921"/>
    <w:p w:rsidR="00537921" w:rsidRDefault="00537921" w:rsidP="00C976F8">
      <w:pPr>
        <w:pStyle w:val="Lijstalinea"/>
        <w:numPr>
          <w:ilvl w:val="0"/>
          <w:numId w:val="16"/>
        </w:numPr>
      </w:pPr>
      <w:r>
        <w:t>Bereken het 95%</w:t>
      </w:r>
      <w:r w:rsidR="00B315B7">
        <w:t>-</w:t>
      </w:r>
      <w:r>
        <w:t xml:space="preserve">betrouwbaarheidsinterval van het aantal uren dat </w:t>
      </w:r>
      <w:r w:rsidR="00505B0B">
        <w:t xml:space="preserve">ze </w:t>
      </w:r>
      <w:r>
        <w:t xml:space="preserve">naar sport </w:t>
      </w:r>
      <w:r w:rsidR="00505B0B">
        <w:t>kijken</w:t>
      </w:r>
      <w:r>
        <w:t>.</w:t>
      </w:r>
    </w:p>
    <w:p w:rsidR="00537921" w:rsidRDefault="00537921" w:rsidP="00537921"/>
    <w:p w:rsidR="00537921" w:rsidRDefault="00537921" w:rsidP="00537921">
      <w:r>
        <w:t xml:space="preserve">Ook zijn onderstaande kentallen berekend van het zakgeld dat </w:t>
      </w:r>
      <w:r w:rsidR="00B315B7">
        <w:t xml:space="preserve">ze </w:t>
      </w:r>
      <w:r>
        <w:t xml:space="preserve">per week </w:t>
      </w:r>
      <w:r w:rsidR="00B315B7">
        <w:t>krijgen</w:t>
      </w:r>
      <w:r>
        <w:t xml:space="preserve">. </w:t>
      </w:r>
    </w:p>
    <w:tbl>
      <w:tblPr>
        <w:tblStyle w:val="Tabelraster"/>
        <w:tblW w:w="0" w:type="auto"/>
        <w:tblInd w:w="108" w:type="dxa"/>
        <w:tblLayout w:type="fixed"/>
        <w:tblLook w:val="0000" w:firstRow="0" w:lastRow="0" w:firstColumn="0" w:lastColumn="0" w:noHBand="0" w:noVBand="0"/>
      </w:tblPr>
      <w:tblGrid>
        <w:gridCol w:w="2238"/>
        <w:gridCol w:w="1176"/>
      </w:tblGrid>
      <w:tr w:rsidR="006C3076" w:rsidRPr="00DB464E" w:rsidTr="006C3076">
        <w:tc>
          <w:tcPr>
            <w:tcW w:w="2238" w:type="dxa"/>
          </w:tcPr>
          <w:p w:rsidR="006C3076" w:rsidRPr="009626F6" w:rsidRDefault="006C3076" w:rsidP="00224DDC">
            <w:pPr>
              <w:rPr>
                <w:rFonts w:cs="Arial"/>
                <w:b/>
                <w:szCs w:val="18"/>
              </w:rPr>
            </w:pPr>
            <w:r w:rsidRPr="009626F6">
              <w:rPr>
                <w:rFonts w:cs="Arial"/>
                <w:b/>
                <w:szCs w:val="18"/>
              </w:rPr>
              <w:t>Variabele</w:t>
            </w:r>
          </w:p>
        </w:tc>
        <w:tc>
          <w:tcPr>
            <w:tcW w:w="1176" w:type="dxa"/>
          </w:tcPr>
          <w:p w:rsidR="006C3076" w:rsidRPr="009626F6" w:rsidRDefault="00505B0B" w:rsidP="00224DDC">
            <w:pPr>
              <w:jc w:val="right"/>
              <w:rPr>
                <w:rFonts w:cs="Arial"/>
                <w:b/>
                <w:szCs w:val="18"/>
              </w:rPr>
            </w:pPr>
            <w:r w:rsidRPr="00505B0B">
              <w:rPr>
                <w:rFonts w:cs="Arial"/>
                <w:b/>
                <w:szCs w:val="18"/>
              </w:rPr>
              <w:t>Z</w:t>
            </w:r>
            <w:r w:rsidRPr="00B315B7">
              <w:rPr>
                <w:rFonts w:cs="Arial"/>
                <w:b/>
                <w:szCs w:val="18"/>
              </w:rPr>
              <w:t>AKGELD</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Aantal waarnemingen</w:t>
            </w:r>
          </w:p>
        </w:tc>
        <w:tc>
          <w:tcPr>
            <w:tcW w:w="1176" w:type="dxa"/>
          </w:tcPr>
          <w:p w:rsidR="006C3076" w:rsidRPr="00DB464E" w:rsidRDefault="006C3076" w:rsidP="00224DDC">
            <w:pPr>
              <w:jc w:val="right"/>
              <w:rPr>
                <w:rFonts w:cs="Arial"/>
                <w:szCs w:val="18"/>
              </w:rPr>
            </w:pPr>
            <w:r w:rsidRPr="00DB464E">
              <w:rPr>
                <w:rFonts w:cs="Arial"/>
                <w:szCs w:val="18"/>
              </w:rPr>
              <w:t>50071</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Gemiddelde</w:t>
            </w:r>
          </w:p>
        </w:tc>
        <w:tc>
          <w:tcPr>
            <w:tcW w:w="1176" w:type="dxa"/>
          </w:tcPr>
          <w:p w:rsidR="006C3076" w:rsidRPr="00DB464E" w:rsidRDefault="006C3076" w:rsidP="00224DDC">
            <w:pPr>
              <w:jc w:val="right"/>
              <w:rPr>
                <w:rFonts w:cs="Arial"/>
                <w:szCs w:val="18"/>
              </w:rPr>
            </w:pPr>
            <w:r w:rsidRPr="00DB464E">
              <w:rPr>
                <w:rFonts w:cs="Arial"/>
                <w:szCs w:val="18"/>
              </w:rPr>
              <w:t>11,0</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Mediaan</w:t>
            </w:r>
          </w:p>
        </w:tc>
        <w:tc>
          <w:tcPr>
            <w:tcW w:w="1176" w:type="dxa"/>
          </w:tcPr>
          <w:p w:rsidR="006C3076" w:rsidRPr="00DB464E" w:rsidRDefault="006C3076" w:rsidP="00224DDC">
            <w:pPr>
              <w:jc w:val="right"/>
              <w:rPr>
                <w:rFonts w:cs="Arial"/>
                <w:szCs w:val="18"/>
              </w:rPr>
            </w:pPr>
            <w:r w:rsidRPr="00DB464E">
              <w:rPr>
                <w:rFonts w:cs="Arial"/>
                <w:szCs w:val="18"/>
              </w:rPr>
              <w:t>8</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Modus</w:t>
            </w:r>
          </w:p>
        </w:tc>
        <w:tc>
          <w:tcPr>
            <w:tcW w:w="1176" w:type="dxa"/>
          </w:tcPr>
          <w:p w:rsidR="006C3076" w:rsidRPr="00DB464E" w:rsidRDefault="006C3076" w:rsidP="00224DDC">
            <w:pPr>
              <w:jc w:val="right"/>
              <w:rPr>
                <w:rFonts w:cs="Arial"/>
                <w:szCs w:val="18"/>
              </w:rPr>
            </w:pPr>
            <w:r w:rsidRPr="00DB464E">
              <w:rPr>
                <w:rFonts w:cs="Arial"/>
                <w:szCs w:val="18"/>
              </w:rPr>
              <w:t>10</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Minimum</w:t>
            </w:r>
          </w:p>
        </w:tc>
        <w:tc>
          <w:tcPr>
            <w:tcW w:w="1176" w:type="dxa"/>
          </w:tcPr>
          <w:p w:rsidR="006C3076" w:rsidRPr="00DB464E" w:rsidRDefault="006C3076" w:rsidP="00224DDC">
            <w:pPr>
              <w:jc w:val="right"/>
              <w:rPr>
                <w:rFonts w:cs="Arial"/>
                <w:szCs w:val="18"/>
              </w:rPr>
            </w:pPr>
            <w:r w:rsidRPr="00DB464E">
              <w:rPr>
                <w:rFonts w:cs="Arial"/>
                <w:szCs w:val="18"/>
              </w:rPr>
              <w:t>0</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Maximum</w:t>
            </w:r>
          </w:p>
        </w:tc>
        <w:tc>
          <w:tcPr>
            <w:tcW w:w="1176" w:type="dxa"/>
          </w:tcPr>
          <w:p w:rsidR="006C3076" w:rsidRPr="00DB464E" w:rsidRDefault="006C3076" w:rsidP="00224DDC">
            <w:pPr>
              <w:jc w:val="right"/>
              <w:rPr>
                <w:rFonts w:cs="Arial"/>
                <w:szCs w:val="18"/>
              </w:rPr>
            </w:pPr>
            <w:r w:rsidRPr="00DB464E">
              <w:rPr>
                <w:rFonts w:cs="Arial"/>
                <w:szCs w:val="18"/>
              </w:rPr>
              <w:t>500</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SDn-1</w:t>
            </w:r>
          </w:p>
        </w:tc>
        <w:tc>
          <w:tcPr>
            <w:tcW w:w="1176" w:type="dxa"/>
          </w:tcPr>
          <w:p w:rsidR="006C3076" w:rsidRPr="00DB464E" w:rsidRDefault="006C3076" w:rsidP="00224DDC">
            <w:pPr>
              <w:jc w:val="right"/>
              <w:rPr>
                <w:rFonts w:cs="Arial"/>
                <w:szCs w:val="18"/>
              </w:rPr>
            </w:pPr>
            <w:r w:rsidRPr="00DB464E">
              <w:rPr>
                <w:rFonts w:cs="Arial"/>
                <w:szCs w:val="18"/>
              </w:rPr>
              <w:t>19,80</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SDn</w:t>
            </w:r>
          </w:p>
        </w:tc>
        <w:tc>
          <w:tcPr>
            <w:tcW w:w="1176" w:type="dxa"/>
          </w:tcPr>
          <w:p w:rsidR="006C3076" w:rsidRPr="00DB464E" w:rsidRDefault="006C3076" w:rsidP="00224DDC">
            <w:pPr>
              <w:jc w:val="right"/>
              <w:rPr>
                <w:rFonts w:cs="Arial"/>
                <w:szCs w:val="18"/>
              </w:rPr>
            </w:pPr>
            <w:r w:rsidRPr="00DB464E">
              <w:rPr>
                <w:rFonts w:cs="Arial"/>
                <w:szCs w:val="18"/>
              </w:rPr>
              <w:t>19,80</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VARn-1</w:t>
            </w:r>
          </w:p>
        </w:tc>
        <w:tc>
          <w:tcPr>
            <w:tcW w:w="1176" w:type="dxa"/>
          </w:tcPr>
          <w:p w:rsidR="006C3076" w:rsidRPr="00DB464E" w:rsidRDefault="006C3076" w:rsidP="00224DDC">
            <w:pPr>
              <w:jc w:val="right"/>
              <w:rPr>
                <w:rFonts w:cs="Arial"/>
                <w:szCs w:val="18"/>
              </w:rPr>
            </w:pPr>
            <w:r w:rsidRPr="00DB464E">
              <w:rPr>
                <w:rFonts w:cs="Arial"/>
                <w:szCs w:val="18"/>
              </w:rPr>
              <w:t>391,91</w:t>
            </w:r>
          </w:p>
        </w:tc>
      </w:tr>
      <w:tr w:rsidR="006C3076" w:rsidRPr="00DB464E" w:rsidTr="006C3076">
        <w:tc>
          <w:tcPr>
            <w:tcW w:w="2238" w:type="dxa"/>
          </w:tcPr>
          <w:p w:rsidR="006C3076" w:rsidRPr="00DB464E" w:rsidRDefault="006C3076" w:rsidP="00224DDC">
            <w:pPr>
              <w:rPr>
                <w:rFonts w:cs="Arial"/>
                <w:szCs w:val="18"/>
              </w:rPr>
            </w:pPr>
            <w:r w:rsidRPr="00DB464E">
              <w:rPr>
                <w:rFonts w:cs="Arial"/>
                <w:szCs w:val="18"/>
              </w:rPr>
              <w:t>VARn</w:t>
            </w:r>
          </w:p>
        </w:tc>
        <w:tc>
          <w:tcPr>
            <w:tcW w:w="1176" w:type="dxa"/>
          </w:tcPr>
          <w:p w:rsidR="006C3076" w:rsidRPr="00DB464E" w:rsidRDefault="006C3076" w:rsidP="00224DDC">
            <w:pPr>
              <w:jc w:val="right"/>
              <w:rPr>
                <w:rFonts w:cs="Arial"/>
                <w:szCs w:val="18"/>
              </w:rPr>
            </w:pPr>
            <w:r w:rsidRPr="00DB464E">
              <w:rPr>
                <w:rFonts w:cs="Arial"/>
                <w:szCs w:val="18"/>
              </w:rPr>
              <w:t>391,91</w:t>
            </w:r>
          </w:p>
        </w:tc>
      </w:tr>
    </w:tbl>
    <w:p w:rsidR="00537921" w:rsidRDefault="00537921" w:rsidP="00537921"/>
    <w:p w:rsidR="00537921" w:rsidRDefault="00537921" w:rsidP="00C976F8">
      <w:pPr>
        <w:pStyle w:val="Lijstalinea"/>
        <w:numPr>
          <w:ilvl w:val="0"/>
          <w:numId w:val="16"/>
        </w:numPr>
      </w:pPr>
      <w:r>
        <w:t>Bereken het 95%</w:t>
      </w:r>
      <w:r w:rsidR="00B315B7">
        <w:t>-</w:t>
      </w:r>
      <w:r>
        <w:t xml:space="preserve">betrouwbaarheidsinterval van het zakgeld dat </w:t>
      </w:r>
      <w:r w:rsidR="00B315B7">
        <w:t xml:space="preserve">ze </w:t>
      </w:r>
      <w:r>
        <w:t xml:space="preserve">per week </w:t>
      </w:r>
      <w:r w:rsidR="00B315B7">
        <w:t>krijgen</w:t>
      </w:r>
      <w:r>
        <w:t>.</w:t>
      </w:r>
    </w:p>
    <w:p w:rsidR="00537921" w:rsidRDefault="00537921" w:rsidP="00537921"/>
    <w:p w:rsidR="00537921" w:rsidRDefault="00537921" w:rsidP="00537921"/>
    <w:p w:rsidR="00537921" w:rsidRPr="006C3076" w:rsidRDefault="00537921" w:rsidP="00537921">
      <w:pPr>
        <w:rPr>
          <w:b/>
        </w:rPr>
      </w:pPr>
      <w:r w:rsidRPr="006C3076">
        <w:rPr>
          <w:b/>
        </w:rPr>
        <w:t>Opgave 8</w:t>
      </w:r>
    </w:p>
    <w:p w:rsidR="00537921" w:rsidRDefault="00537921" w:rsidP="00537921">
      <w:r>
        <w:t>In een aselecte steekproef onder Nederlanders blijkt dat 70</w:t>
      </w:r>
      <w:r w:rsidR="00B315B7">
        <w:t xml:space="preserve"> procent</w:t>
      </w:r>
      <w:r>
        <w:t xml:space="preserve"> bezuinigt op kleding, vrije tijd en boodschappen. Deze groep bespaart daarmee gemiddeld genomen 200 euro per maand.</w:t>
      </w:r>
    </w:p>
    <w:p w:rsidR="00537921" w:rsidRDefault="00537921" w:rsidP="00537921">
      <w:r>
        <w:t>Veronderstel dat de overige 30</w:t>
      </w:r>
      <w:r w:rsidR="00B315B7">
        <w:t xml:space="preserve"> procent</w:t>
      </w:r>
      <w:r>
        <w:t xml:space="preserve"> niet bezuinigt op kleding, vrije tijd en boodschappen.</w:t>
      </w:r>
    </w:p>
    <w:p w:rsidR="00537921" w:rsidRDefault="00537921" w:rsidP="00C976F8">
      <w:pPr>
        <w:pStyle w:val="Lijstalinea"/>
        <w:numPr>
          <w:ilvl w:val="0"/>
          <w:numId w:val="17"/>
        </w:numPr>
        <w:ind w:left="360"/>
      </w:pPr>
      <w:r>
        <w:t>Bereken de gemiddelde besparing per maand op kleding, vrije tijd en boodschappen in de steekproef.</w:t>
      </w:r>
    </w:p>
    <w:p w:rsidR="00537921" w:rsidRDefault="00537921" w:rsidP="00937A27"/>
    <w:p w:rsidR="00537921" w:rsidRDefault="0088261C" w:rsidP="00937A27">
      <w:r>
        <w:t xml:space="preserve">Stel </w:t>
      </w:r>
      <w:r w:rsidR="00537921">
        <w:t xml:space="preserve">dat de steekproefomvang 800 is en de standaardafwijking in de steekproef gelijk is </w:t>
      </w:r>
      <w:r>
        <w:t xml:space="preserve">aan </w:t>
      </w:r>
      <w:r w:rsidR="00537921">
        <w:t>120.</w:t>
      </w:r>
    </w:p>
    <w:p w:rsidR="00537921" w:rsidRDefault="00537921" w:rsidP="00C976F8">
      <w:pPr>
        <w:pStyle w:val="Lijstalinea"/>
        <w:numPr>
          <w:ilvl w:val="0"/>
          <w:numId w:val="17"/>
        </w:numPr>
        <w:ind w:left="360"/>
      </w:pPr>
      <w:r>
        <w:t>Bereken het 95%-betrouwbaarheidsinterval voor de gemiddelde besparing op kleding, vrije tijd en boodschappen.</w:t>
      </w:r>
    </w:p>
    <w:p w:rsidR="00937A27" w:rsidRDefault="00937A27">
      <w:pPr>
        <w:overflowPunct/>
        <w:autoSpaceDE/>
        <w:autoSpaceDN/>
        <w:adjustRightInd/>
        <w:spacing w:line="240" w:lineRule="auto"/>
        <w:textAlignment w:val="auto"/>
      </w:pPr>
      <w:r>
        <w:br w:type="page"/>
      </w:r>
    </w:p>
    <w:p w:rsidR="00537921" w:rsidRDefault="0080642A" w:rsidP="00937A27">
      <w:pPr>
        <w:pStyle w:val="Kop3"/>
      </w:pPr>
      <w:bookmarkStart w:id="21" w:name="_Toc430604931"/>
      <w:r w:rsidRPr="0080642A">
        <w:lastRenderedPageBreak/>
        <w:t xml:space="preserve">§ </w:t>
      </w:r>
      <w:r w:rsidR="00937A27">
        <w:t>4.4.5</w:t>
      </w:r>
      <w:r>
        <w:tab/>
      </w:r>
      <w:r w:rsidR="00937A27">
        <w:tab/>
      </w:r>
      <w:r w:rsidR="00537921">
        <w:t>Om te onthouden</w:t>
      </w:r>
      <w:bookmarkEnd w:id="21"/>
    </w:p>
    <w:p w:rsidR="007E7630" w:rsidRPr="00D20460" w:rsidRDefault="007E7630" w:rsidP="009626F6"/>
    <w:p w:rsidR="00937A27" w:rsidRPr="00937A27" w:rsidRDefault="00937A27" w:rsidP="00937A27"/>
    <w:p w:rsidR="00B315B7" w:rsidRDefault="00B315B7" w:rsidP="00537921">
      <w:r>
        <w:rPr>
          <w:noProof/>
        </w:rPr>
        <mc:AlternateContent>
          <mc:Choice Requires="wps">
            <w:drawing>
              <wp:anchor distT="0" distB="0" distL="114300" distR="114300" simplePos="0" relativeHeight="251744256" behindDoc="0" locked="0" layoutInCell="1" allowOverlap="1" wp14:anchorId="00428E3B" wp14:editId="1457142D">
                <wp:simplePos x="0" y="0"/>
                <wp:positionH relativeFrom="column">
                  <wp:align>center</wp:align>
                </wp:positionH>
                <wp:positionV relativeFrom="paragraph">
                  <wp:posOffset>0</wp:posOffset>
                </wp:positionV>
                <wp:extent cx="5400000" cy="1403985"/>
                <wp:effectExtent l="0" t="0" r="10795" b="13970"/>
                <wp:wrapTopAndBottom/>
                <wp:docPr id="2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DAEEF3"/>
                        </a:solidFill>
                        <a:ln w="9525">
                          <a:solidFill>
                            <a:srgbClr val="000000"/>
                          </a:solidFill>
                          <a:miter lim="800000"/>
                          <a:headEnd/>
                          <a:tailEnd/>
                        </a:ln>
                      </wps:spPr>
                      <wps:txbx>
                        <w:txbxContent>
                          <w:p w:rsidR="00CB1413" w:rsidRDefault="00CB1413" w:rsidP="00B315B7">
                            <w:r>
                              <w:t>Als van een steekproef de omvang, het gemiddelde en de standaardafwijking bekend zijn, dan kun je het 95%-betrouwbaarheidsinterval voor het populatiegemiddelde berekenen als:</w:t>
                            </w:r>
                          </w:p>
                          <w:p w:rsidR="00CB1413" w:rsidRDefault="00CB1413" w:rsidP="00B315B7">
                            <w:r w:rsidRPr="00DB464E">
                              <w:rPr>
                                <w:rFonts w:cs="Arial"/>
                                <w:position w:val="-28"/>
                                <w:szCs w:val="18"/>
                              </w:rPr>
                              <w:object w:dxaOrig="1120" w:dyaOrig="660">
                                <v:shape id="_x0000_i1065" type="#_x0000_t75" style="width:56.1pt;height:32.75pt" o:ole="">
                                  <v:imagedata r:id="rId18" o:title=""/>
                                </v:shape>
                                <o:OLEObject Type="Embed" ProgID="Equation.3" ShapeID="_x0000_i1065" DrawAspect="Content" ObjectID="_1505815157" r:id="rId120"/>
                              </w:object>
                            </w:r>
                          </w:p>
                          <w:p w:rsidR="00CB1413" w:rsidRDefault="00CB1413" w:rsidP="00B315B7">
                            <w:r>
                              <w:t xml:space="preserve">met </w:t>
                            </w:r>
                            <w:r w:rsidRPr="00DB464E">
                              <w:rPr>
                                <w:rFonts w:cs="Arial"/>
                                <w:position w:val="-4"/>
                                <w:szCs w:val="18"/>
                              </w:rPr>
                              <w:object w:dxaOrig="279" w:dyaOrig="279">
                                <v:shape id="_x0000_i1066" type="#_x0000_t75" style="width:14.05pt;height:14.05pt" o:ole="">
                                  <v:imagedata r:id="rId20" o:title=""/>
                                </v:shape>
                                <o:OLEObject Type="Embed" ProgID="Equation.3" ShapeID="_x0000_i1066" DrawAspect="Content" ObjectID="_1505815158" r:id="rId121"/>
                              </w:object>
                            </w:r>
                            <w:r>
                              <w:t xml:space="preserve"> het steekproefgemiddelde,  </w:t>
                            </w:r>
                            <w:r w:rsidRPr="00DB464E">
                              <w:rPr>
                                <w:rFonts w:cs="Arial"/>
                                <w:position w:val="-6"/>
                                <w:szCs w:val="18"/>
                              </w:rPr>
                              <w:object w:dxaOrig="200" w:dyaOrig="220">
                                <v:shape id="_x0000_i1067" type="#_x0000_t75" style="width:10.3pt;height:11.2pt" o:ole="">
                                  <v:imagedata r:id="rId108" o:title=""/>
                                </v:shape>
                                <o:OLEObject Type="Embed" ProgID="Equation.3" ShapeID="_x0000_i1067" DrawAspect="Content" ObjectID="_1505815159" r:id="rId122"/>
                              </w:object>
                            </w:r>
                            <w:r>
                              <w:t xml:space="preserve"> de steekproefomvang en  </w:t>
                            </w:r>
                            <w:r w:rsidRPr="00DB464E">
                              <w:rPr>
                                <w:rFonts w:cs="Arial"/>
                                <w:position w:val="-6"/>
                                <w:szCs w:val="18"/>
                              </w:rPr>
                              <w:object w:dxaOrig="220" w:dyaOrig="279">
                                <v:shape id="_x0000_i1068" type="#_x0000_t75" style="width:11.2pt;height:14.05pt" o:ole="">
                                  <v:imagedata r:id="rId24" o:title=""/>
                                </v:shape>
                                <o:OLEObject Type="Embed" ProgID="Equation.3" ShapeID="_x0000_i1068" DrawAspect="Content" ObjectID="_1505815160" r:id="rId123"/>
                              </w:object>
                            </w:r>
                            <w:r>
                              <w:t xml:space="preserve"> de steekproefstandaardafwijking.</w:t>
                            </w:r>
                          </w:p>
                          <w:p w:rsidR="00CB1413" w:rsidRDefault="00CB1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28E3B" id="_x0000_s1037" type="#_x0000_t202" style="position:absolute;margin-left:0;margin-top:0;width:425.2pt;height:110.55pt;z-index:2517442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" fillcolor="#daeef3">
                <v:textbox style="mso-fit-shape-to-text:t">
                  <w:txbxContent>
                    <w:p w:rsidR="00CB1413" w:rsidRDefault="00CB1413" w:rsidP="00B315B7">
                      <w:r>
                        <w:t>Als van een steekproef de omvang, het gemiddelde en de standaardafwijking bekend zijn, dan kun je het 95%-betrouwbaarheidsinterval voor het populatiegemiddelde berekenen als:</w:t>
                      </w:r>
                    </w:p>
                    <w:p w:rsidR="00CB1413" w:rsidRDefault="00CB1413" w:rsidP="00B315B7">
                      <w:r w:rsidRPr="00DB464E">
                        <w:rPr>
                          <w:rFonts w:cs="Arial"/>
                          <w:position w:val="-28"/>
                          <w:szCs w:val="18"/>
                        </w:rPr>
                        <w:object w:dxaOrig="1120" w:dyaOrig="660">
                          <v:shape id="_x0000_i1065" type="#_x0000_t75" style="width:56.1pt;height:32.75pt" o:ole="">
                            <v:imagedata r:id="rId18" o:title=""/>
                          </v:shape>
                          <o:OLEObject Type="Embed" ProgID="Equation.3" ShapeID="_x0000_i1065" DrawAspect="Content" ObjectID="_1505815157" r:id="rId124"/>
                        </w:object>
                      </w:r>
                    </w:p>
                    <w:p w:rsidR="00CB1413" w:rsidRDefault="00CB1413" w:rsidP="00B315B7">
                      <w:r>
                        <w:t xml:space="preserve">met </w:t>
                      </w:r>
                      <w:r w:rsidRPr="00DB464E">
                        <w:rPr>
                          <w:rFonts w:cs="Arial"/>
                          <w:position w:val="-4"/>
                          <w:szCs w:val="18"/>
                        </w:rPr>
                        <w:object w:dxaOrig="279" w:dyaOrig="279">
                          <v:shape id="_x0000_i1066" type="#_x0000_t75" style="width:14.05pt;height:14.05pt" o:ole="">
                            <v:imagedata r:id="rId20" o:title=""/>
                          </v:shape>
                          <o:OLEObject Type="Embed" ProgID="Equation.3" ShapeID="_x0000_i1066" DrawAspect="Content" ObjectID="_1505815158" r:id="rId125"/>
                        </w:object>
                      </w:r>
                      <w:r>
                        <w:t xml:space="preserve"> het steekproefgemiddelde,  </w:t>
                      </w:r>
                      <w:r w:rsidRPr="00DB464E">
                        <w:rPr>
                          <w:rFonts w:cs="Arial"/>
                          <w:position w:val="-6"/>
                          <w:szCs w:val="18"/>
                        </w:rPr>
                        <w:object w:dxaOrig="200" w:dyaOrig="220">
                          <v:shape id="_x0000_i1067" type="#_x0000_t75" style="width:10.3pt;height:11.2pt" o:ole="">
                            <v:imagedata r:id="rId108" o:title=""/>
                          </v:shape>
                          <o:OLEObject Type="Embed" ProgID="Equation.3" ShapeID="_x0000_i1067" DrawAspect="Content" ObjectID="_1505815159" r:id="rId126"/>
                        </w:object>
                      </w:r>
                      <w:r>
                        <w:t xml:space="preserve"> de steekproefomvang en  </w:t>
                      </w:r>
                      <w:r w:rsidRPr="00DB464E">
                        <w:rPr>
                          <w:rFonts w:cs="Arial"/>
                          <w:position w:val="-6"/>
                          <w:szCs w:val="18"/>
                        </w:rPr>
                        <w:object w:dxaOrig="220" w:dyaOrig="279">
                          <v:shape id="_x0000_i1068" type="#_x0000_t75" style="width:11.2pt;height:14.05pt" o:ole="">
                            <v:imagedata r:id="rId24" o:title=""/>
                          </v:shape>
                          <o:OLEObject Type="Embed" ProgID="Equation.3" ShapeID="_x0000_i1068" DrawAspect="Content" ObjectID="_1505815160" r:id="rId127"/>
                        </w:object>
                      </w:r>
                      <w:r>
                        <w:t xml:space="preserve"> de steekproefstandaardafwijking.</w:t>
                      </w:r>
                    </w:p>
                    <w:p w:rsidR="00CB1413" w:rsidRDefault="00CB1413"/>
                  </w:txbxContent>
                </v:textbox>
                <w10:wrap type="topAndBottom"/>
              </v:shape>
            </w:pict>
          </mc:Fallback>
        </mc:AlternateContent>
      </w:r>
    </w:p>
    <w:p w:rsidR="00537921" w:rsidRDefault="00521F9F" w:rsidP="00937A27">
      <w:pPr>
        <w:pStyle w:val="Kop3"/>
      </w:pPr>
      <w:bookmarkStart w:id="22" w:name="_Toc430604268"/>
      <w:bookmarkStart w:id="23" w:name="_Toc430604932"/>
      <w:r w:rsidRPr="00521F9F">
        <w:t>§</w:t>
      </w:r>
      <w:bookmarkEnd w:id="22"/>
      <w:bookmarkEnd w:id="23"/>
      <w:r>
        <w:t xml:space="preserve"> </w:t>
      </w:r>
      <w:bookmarkStart w:id="24" w:name="_Toc430604933"/>
      <w:r w:rsidR="00937A27">
        <w:t>4.4.6</w:t>
      </w:r>
      <w:r w:rsidR="00937A27">
        <w:tab/>
      </w:r>
      <w:r>
        <w:tab/>
      </w:r>
      <w:r w:rsidR="00537921">
        <w:t>Geïntegreerd oefenen</w:t>
      </w:r>
      <w:bookmarkEnd w:id="24"/>
    </w:p>
    <w:p w:rsidR="00537921" w:rsidRDefault="00537921" w:rsidP="00537921"/>
    <w:p w:rsidR="00537921" w:rsidRPr="00937A27" w:rsidRDefault="00537921" w:rsidP="00537921">
      <w:pPr>
        <w:rPr>
          <w:b/>
        </w:rPr>
      </w:pPr>
      <w:r w:rsidRPr="00937A27">
        <w:rPr>
          <w:b/>
        </w:rPr>
        <w:t>Opgave 9</w:t>
      </w:r>
    </w:p>
    <w:p w:rsidR="00537921" w:rsidRDefault="00537921" w:rsidP="00537921">
      <w:r>
        <w:t xml:space="preserve">Kinderen in een mammoetklas met meer dan </w:t>
      </w:r>
      <w:r w:rsidR="0088261C">
        <w:t xml:space="preserve">30 </w:t>
      </w:r>
      <w:r>
        <w:t>leerlingen, omdat de school moet bezuinigen? Niet alleen basisscholen zijn er ongelukkig mee. Ouders vrezen dat hun kroost te weinig aandacht krijgt. “</w:t>
      </w:r>
      <w:r w:rsidRPr="009626F6">
        <w:rPr>
          <w:i/>
        </w:rPr>
        <w:t xml:space="preserve">We draaien de klok terug naar begin jaren </w:t>
      </w:r>
      <w:r w:rsidR="00B315B7">
        <w:rPr>
          <w:i/>
        </w:rPr>
        <w:t>negentig</w:t>
      </w:r>
      <w:r w:rsidR="00B315B7" w:rsidRPr="009626F6">
        <w:t>”</w:t>
      </w:r>
      <w:r w:rsidRPr="00B315B7">
        <w:t xml:space="preserve">, </w:t>
      </w:r>
      <w:r>
        <w:t>stelt pedagoog Bas Levering. Tussen 1997 en 2002 daalde het gemiddeld aantal kinderen in een onderbouwklas van 23,7 naar 20,9</w:t>
      </w:r>
      <w:r w:rsidR="00505B0B">
        <w:t xml:space="preserve"> en kwamen er</w:t>
      </w:r>
      <w:r>
        <w:t xml:space="preserve"> onderwijsassistenten</w:t>
      </w:r>
      <w:r w:rsidR="00505B0B">
        <w:t>. Uit</w:t>
      </w:r>
      <w:r>
        <w:t xml:space="preserve"> een evaluatierapport </w:t>
      </w:r>
      <w:r w:rsidR="00505B0B">
        <w:t xml:space="preserve">blijkt </w:t>
      </w:r>
      <w:r w:rsidR="00B315B7">
        <w:t xml:space="preserve">dat </w:t>
      </w:r>
      <w:r>
        <w:t xml:space="preserve">kleinere groepen en meer handen in de klas de kwaliteit van het onderwijs in de onderbouw van het basisonderwijs </w:t>
      </w:r>
      <w:r w:rsidR="00B315B7">
        <w:t xml:space="preserve">hebben </w:t>
      </w:r>
      <w:r>
        <w:t>verbeterd.</w:t>
      </w:r>
    </w:p>
    <w:p w:rsidR="00537921" w:rsidRDefault="00537921" w:rsidP="00C976F8">
      <w:pPr>
        <w:pStyle w:val="Lijstalinea"/>
        <w:numPr>
          <w:ilvl w:val="0"/>
          <w:numId w:val="18"/>
        </w:numPr>
      </w:pPr>
      <w:r>
        <w:t>Wat is hier de populatie?</w:t>
      </w:r>
    </w:p>
    <w:p w:rsidR="00537921" w:rsidRDefault="00537921" w:rsidP="00937A27"/>
    <w:p w:rsidR="00537921" w:rsidRDefault="00537921" w:rsidP="00937A27">
      <w:pPr>
        <w:pStyle w:val="Lijstalinea"/>
        <w:ind w:left="0"/>
      </w:pPr>
      <w:r>
        <w:t>Veronderstel dat de gegevens over 1997 gebaseerd zijn op een aselecte steekproef van 80 klassen en dat de standaardafwijking gelijk is aan 3.</w:t>
      </w:r>
    </w:p>
    <w:p w:rsidR="00537921" w:rsidRDefault="00537921" w:rsidP="00C976F8">
      <w:pPr>
        <w:pStyle w:val="Lijstalinea"/>
        <w:numPr>
          <w:ilvl w:val="0"/>
          <w:numId w:val="18"/>
        </w:numPr>
      </w:pPr>
      <w:r>
        <w:t>Bereken het 95%-betrouwbaarheidsinterval voor de gemiddelde omvang van een onderbouwklas in 1997.</w:t>
      </w:r>
    </w:p>
    <w:p w:rsidR="00537921" w:rsidRDefault="00537921" w:rsidP="00937A27"/>
    <w:p w:rsidR="00537921" w:rsidRDefault="00537921" w:rsidP="00937A27">
      <w:pPr>
        <w:pStyle w:val="Lijstalinea"/>
        <w:ind w:left="0"/>
      </w:pPr>
      <w:r>
        <w:t>Veronderstel dat de gegevens over 2002 gebaseerd zijn op een aselecte steekproef van 120 klassen en dat de standaardafwijking gelijk is aan 4.</w:t>
      </w:r>
    </w:p>
    <w:p w:rsidR="00537921" w:rsidRDefault="00537921" w:rsidP="00C976F8">
      <w:pPr>
        <w:pStyle w:val="Lijstalinea"/>
        <w:numPr>
          <w:ilvl w:val="0"/>
          <w:numId w:val="18"/>
        </w:numPr>
      </w:pPr>
      <w:r>
        <w:t>Bereken het 95%-betrouwbaarheidsinterval voor de gemiddelde omvang van een onderbouwklas in 2002. Overlapt dit 95% betrouwbaarheidsinterval met dat van 1997?</w:t>
      </w:r>
    </w:p>
    <w:p w:rsidR="00537921" w:rsidRDefault="00537921" w:rsidP="00937A27"/>
    <w:p w:rsidR="00537921" w:rsidRDefault="00537921" w:rsidP="00937A27">
      <w:pPr>
        <w:pStyle w:val="Lijstalinea"/>
        <w:ind w:left="0"/>
      </w:pPr>
      <w:r>
        <w:t>Veronderstel dat een onderzoeker met 95</w:t>
      </w:r>
      <w:r w:rsidR="00272900">
        <w:t xml:space="preserve"> procent</w:t>
      </w:r>
      <w:r>
        <w:t xml:space="preserve"> zekerheid de gemiddelde omvang van een onderbouwklas op 1 decimaal nauwkeurig wil vaststellen.</w:t>
      </w:r>
      <w:r w:rsidR="0088261C">
        <w:br/>
      </w:r>
      <w:r>
        <w:t>Veronderstel verder dat de standaardafwijking gelijk is aan 4.</w:t>
      </w:r>
    </w:p>
    <w:p w:rsidR="00537921" w:rsidRDefault="00537921" w:rsidP="00C976F8">
      <w:pPr>
        <w:pStyle w:val="Lijstalinea"/>
        <w:numPr>
          <w:ilvl w:val="0"/>
          <w:numId w:val="18"/>
        </w:numPr>
      </w:pPr>
      <w:r>
        <w:t>Bereken hoe groot de steekproef minimaal moet zijn om aan de gegeven eis te kunnen voldoen.</w:t>
      </w:r>
    </w:p>
    <w:p w:rsidR="00537921" w:rsidRDefault="00537921" w:rsidP="00937A27"/>
    <w:p w:rsidR="00537921" w:rsidRDefault="00537921" w:rsidP="00937A27">
      <w:pPr>
        <w:pStyle w:val="Lijstalinea"/>
        <w:ind w:left="0"/>
      </w:pPr>
      <w:r>
        <w:t xml:space="preserve">Het is niet noodzakelijk dat een onderzoek naar de omvang van klassen in het basisonderwijs zich baseert op steekproefgegevens. </w:t>
      </w:r>
    </w:p>
    <w:p w:rsidR="00537921" w:rsidRDefault="00537921" w:rsidP="00C976F8">
      <w:pPr>
        <w:pStyle w:val="Lijstalinea"/>
        <w:numPr>
          <w:ilvl w:val="0"/>
          <w:numId w:val="18"/>
        </w:numPr>
      </w:pPr>
      <w:r>
        <w:t>Welke organisatie zou voor zo’n onderzoek kunnen beschikken over populatiegegevens?</w:t>
      </w:r>
    </w:p>
    <w:p w:rsidR="00537921" w:rsidRDefault="00537921" w:rsidP="00537921"/>
    <w:p w:rsidR="00272900" w:rsidRDefault="00272900">
      <w:pPr>
        <w:overflowPunct/>
        <w:autoSpaceDE/>
        <w:autoSpaceDN/>
        <w:adjustRightInd/>
        <w:spacing w:line="240" w:lineRule="auto"/>
        <w:textAlignment w:val="auto"/>
      </w:pPr>
      <w:r>
        <w:br w:type="page"/>
      </w:r>
    </w:p>
    <w:p w:rsidR="00537921" w:rsidRPr="009626F6" w:rsidRDefault="00537921" w:rsidP="00537921">
      <w:pPr>
        <w:rPr>
          <w:b/>
        </w:rPr>
      </w:pPr>
      <w:r w:rsidRPr="009626F6">
        <w:rPr>
          <w:b/>
        </w:rPr>
        <w:lastRenderedPageBreak/>
        <w:t>Opgave 10</w:t>
      </w:r>
    </w:p>
    <w:p w:rsidR="00272900" w:rsidRDefault="00537921" w:rsidP="00537921">
      <w:r>
        <w:t xml:space="preserve">Van </w:t>
      </w:r>
      <w:r w:rsidR="00272900">
        <w:t xml:space="preserve">lampen van </w:t>
      </w:r>
      <w:r>
        <w:t>soort A is de levensduur van 500 aselect gekozen exemplaren gemeten.</w:t>
      </w:r>
      <w:r w:rsidR="003C116C">
        <w:br/>
      </w:r>
      <w:r w:rsidR="00272900">
        <w:t xml:space="preserve">Van </w:t>
      </w:r>
      <w:r>
        <w:t>soort B zijn er aselect 1200 lampen gekozen.</w:t>
      </w:r>
      <w:r w:rsidR="003C116C">
        <w:br/>
      </w:r>
      <w:r>
        <w:t xml:space="preserve">Het aantal branduren blijkt in beide gevallen vrijwel normaal verdeeld te zijn. </w:t>
      </w:r>
    </w:p>
    <w:p w:rsidR="003C116C" w:rsidRDefault="003C116C" w:rsidP="00537921"/>
    <w:p w:rsidR="00537921" w:rsidRDefault="00537921" w:rsidP="00537921">
      <w:r>
        <w:t>Hier</w:t>
      </w:r>
      <w:r w:rsidR="00272900">
        <w:t>onder</w:t>
      </w:r>
      <w:r>
        <w:t xml:space="preserve"> zie je een schets van de steekproefverdelingen. Enkele percentages zijn gegeven </w:t>
      </w:r>
      <w:r w:rsidR="00272900">
        <w:t xml:space="preserve">om onder andere de </w:t>
      </w:r>
      <w:r>
        <w:t xml:space="preserve">standaardafwijkingen </w:t>
      </w:r>
      <w:r w:rsidR="00272900">
        <w:t xml:space="preserve">te kunnen </w:t>
      </w:r>
      <w:r>
        <w:t>bepalen.</w:t>
      </w:r>
    </w:p>
    <w:p w:rsidR="00537921" w:rsidRDefault="00272900" w:rsidP="00537921">
      <w:r w:rsidRPr="00DB464E">
        <w:rPr>
          <w:noProof/>
          <w:szCs w:val="18"/>
        </w:rPr>
        <w:drawing>
          <wp:anchor distT="0" distB="0" distL="114300" distR="114300" simplePos="0" relativeHeight="251661312" behindDoc="0" locked="0" layoutInCell="1" allowOverlap="1" wp14:anchorId="6BADB24D" wp14:editId="019E25C6">
            <wp:simplePos x="0" y="0"/>
            <wp:positionH relativeFrom="margin">
              <wp:posOffset>2306955</wp:posOffset>
            </wp:positionH>
            <wp:positionV relativeFrom="paragraph">
              <wp:posOffset>230505</wp:posOffset>
            </wp:positionV>
            <wp:extent cx="2991485" cy="1169670"/>
            <wp:effectExtent l="0" t="0" r="0" b="0"/>
            <wp:wrapSquare wrapText="bothSides"/>
            <wp:docPr id="8" name="Afbeelding 8" descr="ha2013-42-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a2013-42-t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991485"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7921" w:rsidRDefault="00937A27" w:rsidP="00537921">
      <w:r w:rsidRPr="00DB464E">
        <w:rPr>
          <w:noProof/>
          <w:szCs w:val="18"/>
        </w:rPr>
        <w:drawing>
          <wp:anchor distT="0" distB="0" distL="114300" distR="114300" simplePos="0" relativeHeight="251659264" behindDoc="0" locked="0" layoutInCell="1" allowOverlap="1" wp14:anchorId="2B1BD4E7" wp14:editId="65C36FB1">
            <wp:simplePos x="0" y="0"/>
            <wp:positionH relativeFrom="margin">
              <wp:align>left</wp:align>
            </wp:positionH>
            <wp:positionV relativeFrom="paragraph">
              <wp:posOffset>83820</wp:posOffset>
            </wp:positionV>
            <wp:extent cx="2192020" cy="1155065"/>
            <wp:effectExtent l="0" t="0" r="0" b="6985"/>
            <wp:wrapSquare wrapText="bothSides"/>
            <wp:docPr id="9" name="Afbeelding 9" descr="ha2013-42-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a2013-42-t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202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7921" w:rsidRDefault="00537921" w:rsidP="00537921">
      <w:r>
        <w:t>Stel op basis van deze gegevens de 95%</w:t>
      </w:r>
      <w:r w:rsidR="00272900">
        <w:t>-</w:t>
      </w:r>
      <w:r>
        <w:t xml:space="preserve">betrouwbaarheidsintervallen </w:t>
      </w:r>
      <w:r w:rsidR="00272900">
        <w:t xml:space="preserve">op </w:t>
      </w:r>
      <w:r>
        <w:t>voor de levensduur van soort A en soort B.</w:t>
      </w:r>
    </w:p>
    <w:p w:rsidR="00537921" w:rsidRDefault="00537921" w:rsidP="00537921"/>
    <w:p w:rsidR="00272900" w:rsidRDefault="00272900" w:rsidP="00537921"/>
    <w:p w:rsidR="00537921" w:rsidRPr="00937A27" w:rsidRDefault="00537921" w:rsidP="00537921">
      <w:pPr>
        <w:rPr>
          <w:b/>
        </w:rPr>
      </w:pPr>
      <w:r w:rsidRPr="00937A27">
        <w:rPr>
          <w:b/>
        </w:rPr>
        <w:t>Opgave 11</w:t>
      </w:r>
    </w:p>
    <w:p w:rsidR="00537921" w:rsidRDefault="00537921" w:rsidP="00537921">
      <w:r>
        <w:t>In 1947 onderzochten Freudenthal en Sittig 5001 vrouwen in opdracht van het warenhuis De Bijenkorf met als doel het ontwerpen van een maatsysteem voor kleding. Van deze vrouwen werd onder andere de lichaamslengte in c</w:t>
      </w:r>
      <w:r w:rsidR="00272900">
        <w:t>entimeters</w:t>
      </w:r>
      <w:r>
        <w:t xml:space="preserve"> gemeten.</w:t>
      </w:r>
    </w:p>
    <w:p w:rsidR="00937A27" w:rsidRDefault="00272900" w:rsidP="00537921">
      <w:r w:rsidRPr="00DB464E">
        <w:rPr>
          <w:noProof/>
          <w:szCs w:val="18"/>
        </w:rPr>
        <w:drawing>
          <wp:anchor distT="0" distB="0" distL="114300" distR="114300" simplePos="0" relativeHeight="251663360" behindDoc="0" locked="0" layoutInCell="1" allowOverlap="1" wp14:anchorId="15A0D379" wp14:editId="55DD95FB">
            <wp:simplePos x="0" y="0"/>
            <wp:positionH relativeFrom="margin">
              <wp:align>center</wp:align>
            </wp:positionH>
            <wp:positionV relativeFrom="paragraph">
              <wp:posOffset>624840</wp:posOffset>
            </wp:positionV>
            <wp:extent cx="5399405" cy="2369185"/>
            <wp:effectExtent l="0" t="0" r="0" b="0"/>
            <wp:wrapTopAndBottom/>
            <wp:docPr id="7" name="Afbeelding 7" descr="Bijenkorf47Lengt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ijenkorf47Lengtes0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399405" cy="236918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921">
        <w:t>Hieronder zie je de verdeling van de lichaamslengtes van 5001 aselect gekozen vrouwen uit het onderzoek van</w:t>
      </w:r>
      <w:r w:rsidR="00937A27">
        <w:t xml:space="preserve"> Freudenthal en Sittig nog eens.</w:t>
      </w:r>
    </w:p>
    <w:p w:rsidR="00537921" w:rsidRDefault="00537921" w:rsidP="00537921"/>
    <w:p w:rsidR="00937A27" w:rsidRDefault="00937A27" w:rsidP="00537921"/>
    <w:p w:rsidR="00537921" w:rsidRDefault="00537921" w:rsidP="00537921">
      <w:r>
        <w:t>Maak met behulp van deze gegevens een 95%</w:t>
      </w:r>
      <w:r w:rsidR="00272900">
        <w:t>-</w:t>
      </w:r>
      <w:r>
        <w:t>betrouwbaarheidsinterval voor de lengte van de vrouwen destijds.</w:t>
      </w:r>
    </w:p>
    <w:p w:rsidR="00537921" w:rsidRDefault="00537921" w:rsidP="00537921"/>
    <w:p w:rsidR="00272900" w:rsidRDefault="00272900">
      <w:pPr>
        <w:overflowPunct/>
        <w:autoSpaceDE/>
        <w:autoSpaceDN/>
        <w:adjustRightInd/>
        <w:spacing w:line="240" w:lineRule="auto"/>
        <w:textAlignment w:val="auto"/>
        <w:rPr>
          <w:b/>
        </w:rPr>
      </w:pPr>
      <w:r>
        <w:rPr>
          <w:b/>
        </w:rPr>
        <w:br w:type="page"/>
      </w:r>
    </w:p>
    <w:p w:rsidR="00537921" w:rsidRPr="00937A27" w:rsidRDefault="00537921" w:rsidP="00537921">
      <w:pPr>
        <w:rPr>
          <w:b/>
        </w:rPr>
      </w:pPr>
      <w:r w:rsidRPr="00937A27">
        <w:rPr>
          <w:b/>
        </w:rPr>
        <w:lastRenderedPageBreak/>
        <w:t>Opgave 12</w:t>
      </w:r>
    </w:p>
    <w:p w:rsidR="00537921" w:rsidRDefault="00537921" w:rsidP="00537921">
      <w:r>
        <w:t>Uit de registratie van medische gegevens is bekend dat de duur in dagen van de menselijke zwangerschap vrijwel normaal verdeeld is met gemiddeld</w:t>
      </w:r>
      <w:r w:rsidR="00505B0B">
        <w:t xml:space="preserve"> </w:t>
      </w:r>
      <w:r>
        <w:t>266 dagen en standaardafwijking 16.</w:t>
      </w:r>
    </w:p>
    <w:p w:rsidR="00537921" w:rsidRDefault="00537921" w:rsidP="00537921">
      <w:r>
        <w:t>Een gynaecoloog vraagt zich af wat de gemiddelde duur van de zwangerschap is van vrouwen die bij hem op medische indicatie in het ziekenhuis bevallen. Om hiervoor een betrouwbaarheidsinterval te berekenen</w:t>
      </w:r>
      <w:r w:rsidR="00272900">
        <w:t>,</w:t>
      </w:r>
      <w:r>
        <w:t xml:space="preserve"> baseert hij zich op een aselecte steekproef van 64 vrouwen die bij hem op medische indicatie in het ziekenhuis zijn bevallen. De gemiddelde zwangerschapsduur van deze vrouwen </w:t>
      </w:r>
      <w:r w:rsidR="00505B0B">
        <w:t xml:space="preserve">is </w:t>
      </w:r>
      <w:r>
        <w:t xml:space="preserve">250 dagen en de standaardafwijking </w:t>
      </w:r>
      <w:r w:rsidR="00505B0B">
        <w:t xml:space="preserve">is </w:t>
      </w:r>
      <w:r>
        <w:t xml:space="preserve">15. </w:t>
      </w:r>
    </w:p>
    <w:p w:rsidR="00537921" w:rsidRDefault="00537921" w:rsidP="00537921">
      <w:r>
        <w:t xml:space="preserve">Laat met geschikte berekeningen zien dat de waarde van 266 dagen niet </w:t>
      </w:r>
      <w:r w:rsidR="003C116C">
        <w:t xml:space="preserve">ligt </w:t>
      </w:r>
      <w:r>
        <w:t>in het</w:t>
      </w:r>
      <w:r w:rsidR="00505B0B">
        <w:br/>
      </w:r>
      <w:r>
        <w:t>95%-betrouwbaarheidsinterval.</w:t>
      </w:r>
    </w:p>
    <w:p w:rsidR="00537921" w:rsidRDefault="00537921" w:rsidP="00537921"/>
    <w:p w:rsidR="00537921" w:rsidRDefault="00537921" w:rsidP="00537921"/>
    <w:p w:rsidR="00537921" w:rsidRPr="009626F6" w:rsidRDefault="00537921" w:rsidP="00537921">
      <w:pPr>
        <w:rPr>
          <w:b/>
        </w:rPr>
      </w:pPr>
      <w:r w:rsidRPr="009626F6">
        <w:rPr>
          <w:b/>
        </w:rPr>
        <w:t>Begrepen?</w:t>
      </w:r>
    </w:p>
    <w:p w:rsidR="00537921" w:rsidRDefault="00537921" w:rsidP="00537921">
      <w:r>
        <w:t xml:space="preserve">Om te controleren of je de inhoud van paragraaf 3 en 4 hebt begrepen </w:t>
      </w:r>
      <w:r w:rsidR="00D20460">
        <w:t xml:space="preserve">doe </w:t>
      </w:r>
      <w:r>
        <w:t>je onderstaande oefening</w:t>
      </w:r>
      <w:r w:rsidR="00D20460">
        <w:t>:</w:t>
      </w:r>
    </w:p>
    <w:p w:rsidR="00537921" w:rsidRDefault="00537921" w:rsidP="00C976F8">
      <w:pPr>
        <w:pStyle w:val="Lijstalinea"/>
        <w:numPr>
          <w:ilvl w:val="0"/>
          <w:numId w:val="19"/>
        </w:numPr>
      </w:pPr>
      <w:r>
        <w:t>Ga naar www.statslc.com</w:t>
      </w:r>
      <w:r w:rsidR="00505B0B">
        <w:t>/videos</w:t>
      </w:r>
      <w:r w:rsidR="00272900">
        <w:t>.</w:t>
      </w:r>
    </w:p>
    <w:p w:rsidR="00537921" w:rsidRDefault="00537921" w:rsidP="00C976F8">
      <w:pPr>
        <w:pStyle w:val="Lijstalinea"/>
        <w:numPr>
          <w:ilvl w:val="0"/>
          <w:numId w:val="19"/>
        </w:numPr>
      </w:pPr>
      <w:r>
        <w:t xml:space="preserve">Kies bij </w:t>
      </w:r>
      <w:r w:rsidR="00E87918">
        <w:t>‘</w:t>
      </w:r>
      <w:r w:rsidRPr="009626F6">
        <w:rPr>
          <w:i/>
        </w:rPr>
        <w:t xml:space="preserve">Confidence </w:t>
      </w:r>
      <w:r w:rsidR="00505B0B" w:rsidRPr="00505B0B">
        <w:rPr>
          <w:i/>
        </w:rPr>
        <w:t>Interval</w:t>
      </w:r>
      <w:r w:rsidR="00505B0B">
        <w:rPr>
          <w:i/>
        </w:rPr>
        <w:t xml:space="preserve"> for a Mean</w:t>
      </w:r>
      <w:r w:rsidR="00E87918">
        <w:rPr>
          <w:i/>
        </w:rPr>
        <w:t>’</w:t>
      </w:r>
      <w:r w:rsidR="00505B0B">
        <w:rPr>
          <w:i/>
        </w:rPr>
        <w:t xml:space="preserve"> </w:t>
      </w:r>
      <w:r>
        <w:t>voor het filmpje</w:t>
      </w:r>
      <w:r w:rsidR="00E87918">
        <w:t xml:space="preserve"> ‘</w:t>
      </w:r>
      <w:r w:rsidR="00505B0B" w:rsidRPr="009626F6">
        <w:rPr>
          <w:i/>
        </w:rPr>
        <w:t>Understanding Confidence Intervals: Statistics Help</w:t>
      </w:r>
      <w:r w:rsidR="00E87918">
        <w:rPr>
          <w:i/>
        </w:rPr>
        <w:t>’</w:t>
      </w:r>
      <w:r w:rsidR="00272900">
        <w:t>.</w:t>
      </w:r>
    </w:p>
    <w:p w:rsidR="00537921" w:rsidRDefault="00537921" w:rsidP="009626F6">
      <w:pPr>
        <w:pStyle w:val="Lijstalinea"/>
        <w:numPr>
          <w:ilvl w:val="0"/>
          <w:numId w:val="19"/>
        </w:numPr>
      </w:pPr>
      <w:r>
        <w:t>Geef een samenvatting van dit filmpje</w:t>
      </w:r>
      <w:r w:rsidR="00272900">
        <w:t>.</w:t>
      </w:r>
    </w:p>
    <w:p w:rsidR="00937A27" w:rsidRDefault="00937A27">
      <w:pPr>
        <w:overflowPunct/>
        <w:autoSpaceDE/>
        <w:autoSpaceDN/>
        <w:adjustRightInd/>
        <w:spacing w:line="240" w:lineRule="auto"/>
        <w:textAlignment w:val="auto"/>
      </w:pPr>
      <w:r>
        <w:br w:type="page"/>
      </w:r>
    </w:p>
    <w:p w:rsidR="00537921" w:rsidRDefault="00937A27" w:rsidP="009626F6">
      <w:pPr>
        <w:pStyle w:val="Kop2"/>
      </w:pPr>
      <w:bookmarkStart w:id="25" w:name="_Toc430604934"/>
      <w:r>
        <w:lastRenderedPageBreak/>
        <w:t>§</w:t>
      </w:r>
      <w:r w:rsidR="0080642A">
        <w:t xml:space="preserve"> </w:t>
      </w:r>
      <w:r>
        <w:t>4.5</w:t>
      </w:r>
      <w:r>
        <w:tab/>
      </w:r>
      <w:r w:rsidR="005F6D04">
        <w:t>V</w:t>
      </w:r>
      <w:r w:rsidR="00537921">
        <w:t>erschil tussen twee groepen</w:t>
      </w:r>
      <w:bookmarkEnd w:id="25"/>
    </w:p>
    <w:p w:rsidR="00537921" w:rsidRDefault="00537921" w:rsidP="0080642A"/>
    <w:p w:rsidR="00537921" w:rsidRDefault="00537921" w:rsidP="00537921">
      <w:r>
        <w:t xml:space="preserve">Ga naar www.youtube.com en bekijk het filmpje </w:t>
      </w:r>
      <w:r w:rsidR="005C5A8D">
        <w:t>‘</w:t>
      </w:r>
      <w:r w:rsidRPr="009626F6">
        <w:rPr>
          <w:i/>
        </w:rPr>
        <w:t>PVV miep snapt statistiek niet</w:t>
      </w:r>
      <w:r w:rsidR="005C5A8D">
        <w:t>’</w:t>
      </w:r>
      <w:r>
        <w:t>.</w:t>
      </w:r>
    </w:p>
    <w:p w:rsidR="005C5A8D" w:rsidRDefault="00537921" w:rsidP="00537921">
      <w:r>
        <w:t xml:space="preserve">In het filmpje gaat het over twee groepen die in aanraking zijn gekomen met justitie voor een licht vergrijp. De ene groep heeft een celstraf </w:t>
      </w:r>
      <w:r w:rsidR="003C116C">
        <w:t xml:space="preserve">gekregen </w:t>
      </w:r>
      <w:r>
        <w:t>en de andere groep heeft een taakstraf gehad. Voor beide groepen is gekeken naar het percentage dat recidiveert. Dat wil zeggen: het percentage dat voor hetzelfde vergrijp opnieuw in aanraking komt met justitie. In de groep die een taakstraf heeft gehad is het percentage recidivisten (aanzienlijk) lager dan in de groep die een celstraf heeft gehad. Wat kun je nu zeggen over het verschil tussen de twee groepen</w:t>
      </w:r>
      <w:r w:rsidR="00E87918">
        <w:t xml:space="preserve">? </w:t>
      </w:r>
      <w:r>
        <w:t>D</w:t>
      </w:r>
      <w:r w:rsidR="00E87918">
        <w:t>at</w:t>
      </w:r>
      <w:r>
        <w:t xml:space="preserve"> is het onderwerp van deze paragraaf.</w:t>
      </w:r>
    </w:p>
    <w:p w:rsidR="005C5A8D" w:rsidRDefault="005C5A8D" w:rsidP="00537921"/>
    <w:p w:rsidR="00537921" w:rsidRDefault="00537921" w:rsidP="00537921">
      <w:r>
        <w:t>Andere voorbeelden van verschillen tussen twee groepen zijn:</w:t>
      </w:r>
    </w:p>
    <w:p w:rsidR="00537921" w:rsidRDefault="00537921" w:rsidP="009626F6">
      <w:pPr>
        <w:pStyle w:val="Lijstalinea"/>
        <w:numPr>
          <w:ilvl w:val="0"/>
          <w:numId w:val="52"/>
        </w:numPr>
      </w:pPr>
      <w:r>
        <w:t xml:space="preserve">Ruim de helft van de mannen en bijna een derde van de vrouwen zegt wel eens zo dronken te zijn geweest dat zij niet meer wisten hoe zij thuis zijn gekomen. Dit blijkt uit onderzoek van de drankenproducent Diageo. Diageo heeft een filmpje gemaakt waarin feestgangers dronken over straat zwalken. De video hoort bij de campagne </w:t>
      </w:r>
      <w:r w:rsidRPr="009626F6">
        <w:rPr>
          <w:i/>
        </w:rPr>
        <w:t xml:space="preserve">Think how you drink </w:t>
      </w:r>
      <w:r>
        <w:t xml:space="preserve">waarbij mensen hun eigen drankgebruik in kaart kunnen brengen. </w:t>
      </w:r>
    </w:p>
    <w:p w:rsidR="00537921" w:rsidRDefault="00537921" w:rsidP="009626F6">
      <w:pPr>
        <w:pStyle w:val="Lijstalinea"/>
        <w:numPr>
          <w:ilvl w:val="0"/>
          <w:numId w:val="51"/>
        </w:numPr>
        <w:ind w:left="360"/>
      </w:pPr>
      <w:r>
        <w:t>Europa raakt hopeloos achterop met zijn 4G-netwerken voor mobiel- en dataverkeer.</w:t>
      </w:r>
      <w:r w:rsidR="005C5A8D">
        <w:t xml:space="preserve"> </w:t>
      </w:r>
      <w:r>
        <w:t>Terwijl in Amerika al 90</w:t>
      </w:r>
      <w:r w:rsidR="005C5A8D">
        <w:t xml:space="preserve"> procent </w:t>
      </w:r>
      <w:r>
        <w:t>zo’n supersnelle aansluiting heeft, zit in Europa drie</w:t>
      </w:r>
      <w:r w:rsidR="00E87918">
        <w:t xml:space="preserve"> </w:t>
      </w:r>
      <w:r>
        <w:t>kwart nog zonder.</w:t>
      </w:r>
    </w:p>
    <w:p w:rsidR="00537921" w:rsidRDefault="00537921" w:rsidP="009626F6">
      <w:pPr>
        <w:ind w:left="360"/>
      </w:pPr>
    </w:p>
    <w:p w:rsidR="00537921" w:rsidRDefault="00537921" w:rsidP="00537921">
      <w:r>
        <w:t>Hoe je het verschil tussen twee groepen kwantificeert hangt af van het meetniveau van de variabele die je wilt bekijken. Eerst vergelijken we twee groepen op een nominale variabele. Daarna vergelijken we twee groepen op een ordinale variabele en tot slot op een kwantitatieve variabele.</w:t>
      </w:r>
    </w:p>
    <w:p w:rsidR="00537921" w:rsidRDefault="00537921" w:rsidP="00537921"/>
    <w:p w:rsidR="00537921" w:rsidRDefault="00537921" w:rsidP="00537921"/>
    <w:p w:rsidR="00537921" w:rsidRDefault="0080642A" w:rsidP="00937A27">
      <w:pPr>
        <w:pStyle w:val="Kop3"/>
      </w:pPr>
      <w:bookmarkStart w:id="26" w:name="_Toc430604935"/>
      <w:r w:rsidRPr="0080642A">
        <w:t xml:space="preserve">§ </w:t>
      </w:r>
      <w:r w:rsidR="00937A27">
        <w:t>4.5.1</w:t>
      </w:r>
      <w:r w:rsidR="00937A27">
        <w:tab/>
      </w:r>
      <w:r>
        <w:tab/>
      </w:r>
      <w:r w:rsidR="00537921">
        <w:t>Op een nominale variabele (phi)</w:t>
      </w:r>
      <w:bookmarkEnd w:id="26"/>
    </w:p>
    <w:p w:rsidR="00537921" w:rsidRDefault="00537921" w:rsidP="00537921"/>
    <w:p w:rsidR="00537921" w:rsidRDefault="0080642A" w:rsidP="00937A27">
      <w:pPr>
        <w:pStyle w:val="Kop3"/>
      </w:pPr>
      <w:bookmarkStart w:id="27" w:name="_Toc430604936"/>
      <w:r w:rsidRPr="0080642A">
        <w:t xml:space="preserve">§ </w:t>
      </w:r>
      <w:r w:rsidR="00937A27">
        <w:t>4.5.1.1</w:t>
      </w:r>
      <w:r w:rsidR="00937A27">
        <w:tab/>
      </w:r>
      <w:r w:rsidR="00537921">
        <w:t>Introductie</w:t>
      </w:r>
      <w:bookmarkEnd w:id="27"/>
    </w:p>
    <w:p w:rsidR="007E7630" w:rsidRPr="00D20460" w:rsidRDefault="007E7630" w:rsidP="009626F6"/>
    <w:p w:rsidR="00521F9F" w:rsidRPr="00521F9F" w:rsidRDefault="00537921" w:rsidP="00521F9F">
      <w:r>
        <w:t xml:space="preserve">Vaak worden gegevens van twee groepen op </w:t>
      </w:r>
      <w:r w:rsidR="00D20460">
        <w:t>één</w:t>
      </w:r>
      <w:r w:rsidR="00947BCA">
        <w:t xml:space="preserve"> </w:t>
      </w:r>
      <w:r>
        <w:t xml:space="preserve">nominale variabele met twee mogelijke uitkomsten gepresenteerd in een 2x2-tabel. </w:t>
      </w:r>
      <w:r w:rsidR="00521F9F">
        <w:t xml:space="preserve">Hieronder </w:t>
      </w:r>
      <w:r>
        <w:t>staat een voorbeeld</w:t>
      </w:r>
      <w:r w:rsidR="00521F9F">
        <w:t xml:space="preserve">. In deze 2x2-kruistabel zijn de </w:t>
      </w:r>
      <w:r w:rsidR="00521F9F" w:rsidRPr="00521F9F">
        <w:t>variabelen</w:t>
      </w:r>
      <w:r w:rsidR="00521F9F">
        <w:t xml:space="preserve"> </w:t>
      </w:r>
      <w:r w:rsidR="00521F9F" w:rsidRPr="00521F9F">
        <w:t>geslacht</w:t>
      </w:r>
      <w:r w:rsidR="00521F9F">
        <w:t xml:space="preserve"> </w:t>
      </w:r>
      <w:r w:rsidR="00521F9F" w:rsidRPr="00521F9F">
        <w:t>(J = jongen, M = meisje) en wiskundegroep</w:t>
      </w:r>
      <w:r w:rsidR="00521F9F">
        <w:t xml:space="preserve"> </w:t>
      </w:r>
      <w:r w:rsidR="00521F9F" w:rsidRPr="00521F9F">
        <w:t xml:space="preserve">met elkaar gecombineerd. </w:t>
      </w:r>
    </w:p>
    <w:p w:rsidR="00537921" w:rsidRDefault="00537921" w:rsidP="00537921"/>
    <w:tbl>
      <w:tblPr>
        <w:tblStyle w:val="Tabelraster"/>
        <w:tblW w:w="0" w:type="auto"/>
        <w:tblInd w:w="108" w:type="dxa"/>
        <w:tblLayout w:type="fixed"/>
        <w:tblLook w:val="0000" w:firstRow="0" w:lastRow="0" w:firstColumn="0" w:lastColumn="0" w:noHBand="0" w:noVBand="0"/>
      </w:tblPr>
      <w:tblGrid>
        <w:gridCol w:w="1134"/>
        <w:gridCol w:w="505"/>
        <w:gridCol w:w="506"/>
        <w:gridCol w:w="812"/>
      </w:tblGrid>
      <w:tr w:rsidR="00521F9F" w:rsidRPr="00DB464E" w:rsidTr="009626F6">
        <w:tc>
          <w:tcPr>
            <w:tcW w:w="1134" w:type="dxa"/>
            <w:tcBorders>
              <w:top w:val="nil"/>
              <w:left w:val="nil"/>
              <w:bottom w:val="single" w:sz="4" w:space="0" w:color="auto"/>
            </w:tcBorders>
          </w:tcPr>
          <w:p w:rsidR="00521F9F" w:rsidRPr="00DB464E" w:rsidRDefault="00521F9F" w:rsidP="009626F6">
            <w:pPr>
              <w:jc w:val="center"/>
              <w:rPr>
                <w:rFonts w:cs="Arial"/>
                <w:szCs w:val="18"/>
              </w:rPr>
            </w:pPr>
          </w:p>
        </w:tc>
        <w:tc>
          <w:tcPr>
            <w:tcW w:w="1011" w:type="dxa"/>
            <w:gridSpan w:val="2"/>
            <w:tcBorders>
              <w:bottom w:val="single" w:sz="4" w:space="0" w:color="auto"/>
            </w:tcBorders>
          </w:tcPr>
          <w:p w:rsidR="00521F9F" w:rsidRPr="0075120F" w:rsidRDefault="00521F9F" w:rsidP="00521F9F">
            <w:pPr>
              <w:jc w:val="center"/>
              <w:rPr>
                <w:rFonts w:cs="Arial"/>
                <w:b/>
                <w:szCs w:val="18"/>
              </w:rPr>
            </w:pPr>
            <w:r w:rsidRPr="0075120F">
              <w:rPr>
                <w:rFonts w:cs="Arial"/>
                <w:b/>
                <w:szCs w:val="18"/>
              </w:rPr>
              <w:t>Geslacht</w:t>
            </w:r>
          </w:p>
        </w:tc>
        <w:tc>
          <w:tcPr>
            <w:tcW w:w="812" w:type="dxa"/>
            <w:tcBorders>
              <w:top w:val="nil"/>
              <w:bottom w:val="single" w:sz="4" w:space="0" w:color="auto"/>
              <w:right w:val="nil"/>
            </w:tcBorders>
          </w:tcPr>
          <w:p w:rsidR="00521F9F" w:rsidRPr="0075120F" w:rsidRDefault="00521F9F" w:rsidP="00521F9F">
            <w:pPr>
              <w:jc w:val="center"/>
              <w:rPr>
                <w:rFonts w:cs="Arial"/>
                <w:b/>
                <w:szCs w:val="18"/>
              </w:rPr>
            </w:pPr>
          </w:p>
        </w:tc>
      </w:tr>
      <w:tr w:rsidR="00521F9F" w:rsidRPr="00DB464E" w:rsidTr="009626F6">
        <w:tc>
          <w:tcPr>
            <w:tcW w:w="1134" w:type="dxa"/>
            <w:tcBorders>
              <w:top w:val="single" w:sz="4" w:space="0" w:color="auto"/>
              <w:bottom w:val="single" w:sz="4" w:space="0" w:color="auto"/>
            </w:tcBorders>
          </w:tcPr>
          <w:p w:rsidR="00521F9F" w:rsidRPr="00E87918" w:rsidRDefault="00521F9F" w:rsidP="009626F6">
            <w:pPr>
              <w:rPr>
                <w:rFonts w:cs="Arial"/>
                <w:b/>
                <w:szCs w:val="18"/>
              </w:rPr>
            </w:pPr>
            <w:r w:rsidRPr="00E87918">
              <w:rPr>
                <w:rFonts w:cs="Arial"/>
                <w:b/>
                <w:szCs w:val="18"/>
              </w:rPr>
              <w:t>Wiskunde-</w:t>
            </w:r>
            <w:r w:rsidRPr="00E87918">
              <w:rPr>
                <w:rFonts w:cs="Arial"/>
                <w:b/>
                <w:szCs w:val="18"/>
              </w:rPr>
              <w:br/>
              <w:t>groep</w:t>
            </w:r>
          </w:p>
        </w:tc>
        <w:tc>
          <w:tcPr>
            <w:tcW w:w="505" w:type="dxa"/>
            <w:tcBorders>
              <w:top w:val="single" w:sz="4" w:space="0" w:color="auto"/>
              <w:bottom w:val="single" w:sz="4" w:space="0" w:color="auto"/>
            </w:tcBorders>
          </w:tcPr>
          <w:p w:rsidR="00521F9F" w:rsidRPr="0075120F" w:rsidRDefault="00521F9F">
            <w:pPr>
              <w:jc w:val="center"/>
              <w:rPr>
                <w:rFonts w:cs="Arial"/>
                <w:b/>
                <w:szCs w:val="18"/>
              </w:rPr>
            </w:pPr>
            <w:r w:rsidRPr="0075120F">
              <w:rPr>
                <w:rFonts w:cs="Arial"/>
                <w:b/>
                <w:szCs w:val="18"/>
              </w:rPr>
              <w:t>J</w:t>
            </w:r>
          </w:p>
        </w:tc>
        <w:tc>
          <w:tcPr>
            <w:tcW w:w="506" w:type="dxa"/>
            <w:tcBorders>
              <w:top w:val="single" w:sz="4" w:space="0" w:color="auto"/>
              <w:bottom w:val="single" w:sz="4" w:space="0" w:color="auto"/>
            </w:tcBorders>
          </w:tcPr>
          <w:p w:rsidR="00521F9F" w:rsidRPr="0075120F" w:rsidRDefault="00521F9F">
            <w:pPr>
              <w:jc w:val="center"/>
              <w:rPr>
                <w:rFonts w:cs="Arial"/>
                <w:b/>
                <w:szCs w:val="18"/>
              </w:rPr>
            </w:pPr>
            <w:r w:rsidRPr="0075120F">
              <w:rPr>
                <w:rFonts w:cs="Arial"/>
                <w:b/>
                <w:szCs w:val="18"/>
              </w:rPr>
              <w:t>M</w:t>
            </w:r>
          </w:p>
        </w:tc>
        <w:tc>
          <w:tcPr>
            <w:tcW w:w="812" w:type="dxa"/>
            <w:tcBorders>
              <w:top w:val="nil"/>
              <w:bottom w:val="single" w:sz="4" w:space="0" w:color="auto"/>
            </w:tcBorders>
          </w:tcPr>
          <w:p w:rsidR="00521F9F" w:rsidRPr="0075120F" w:rsidRDefault="00521F9F">
            <w:pPr>
              <w:jc w:val="center"/>
              <w:rPr>
                <w:rFonts w:cs="Arial"/>
                <w:b/>
                <w:szCs w:val="18"/>
              </w:rPr>
            </w:pPr>
            <w:r w:rsidRPr="0075120F">
              <w:rPr>
                <w:rFonts w:cs="Arial"/>
                <w:b/>
                <w:szCs w:val="18"/>
              </w:rPr>
              <w:t>Totaal</w:t>
            </w:r>
          </w:p>
        </w:tc>
      </w:tr>
      <w:tr w:rsidR="00521F9F" w:rsidRPr="00DB464E" w:rsidTr="009626F6">
        <w:tc>
          <w:tcPr>
            <w:tcW w:w="1134" w:type="dxa"/>
            <w:tcBorders>
              <w:bottom w:val="single" w:sz="4" w:space="0" w:color="auto"/>
            </w:tcBorders>
          </w:tcPr>
          <w:p w:rsidR="00521F9F" w:rsidRPr="009626F6" w:rsidRDefault="00521F9F" w:rsidP="009626F6">
            <w:pPr>
              <w:rPr>
                <w:rFonts w:cs="Arial"/>
                <w:szCs w:val="18"/>
              </w:rPr>
            </w:pPr>
            <w:r w:rsidRPr="009626F6">
              <w:rPr>
                <w:rFonts w:cs="Arial"/>
                <w:szCs w:val="18"/>
              </w:rPr>
              <w:t>A</w:t>
            </w:r>
          </w:p>
        </w:tc>
        <w:tc>
          <w:tcPr>
            <w:tcW w:w="505" w:type="dxa"/>
            <w:tcBorders>
              <w:bottom w:val="single" w:sz="4" w:space="0" w:color="auto"/>
            </w:tcBorders>
          </w:tcPr>
          <w:p w:rsidR="00521F9F" w:rsidRPr="00DB464E" w:rsidRDefault="00521F9F" w:rsidP="009626F6">
            <w:pPr>
              <w:jc w:val="right"/>
              <w:rPr>
                <w:rFonts w:cs="Arial"/>
                <w:szCs w:val="18"/>
              </w:rPr>
            </w:pPr>
            <w:r w:rsidRPr="00DB464E">
              <w:rPr>
                <w:rFonts w:cs="Arial"/>
                <w:szCs w:val="18"/>
              </w:rPr>
              <w:t>13</w:t>
            </w:r>
          </w:p>
        </w:tc>
        <w:tc>
          <w:tcPr>
            <w:tcW w:w="506" w:type="dxa"/>
            <w:tcBorders>
              <w:bottom w:val="single" w:sz="4" w:space="0" w:color="auto"/>
            </w:tcBorders>
          </w:tcPr>
          <w:p w:rsidR="00521F9F" w:rsidRPr="00DB464E" w:rsidRDefault="00521F9F" w:rsidP="009626F6">
            <w:pPr>
              <w:jc w:val="right"/>
              <w:rPr>
                <w:rFonts w:cs="Arial"/>
                <w:szCs w:val="18"/>
              </w:rPr>
            </w:pPr>
            <w:r w:rsidRPr="00DB464E">
              <w:rPr>
                <w:rFonts w:cs="Arial"/>
                <w:szCs w:val="18"/>
              </w:rPr>
              <w:t>30</w:t>
            </w:r>
          </w:p>
        </w:tc>
        <w:tc>
          <w:tcPr>
            <w:tcW w:w="812" w:type="dxa"/>
            <w:tcBorders>
              <w:bottom w:val="single" w:sz="4" w:space="0" w:color="auto"/>
            </w:tcBorders>
          </w:tcPr>
          <w:p w:rsidR="00521F9F" w:rsidRPr="00DB464E" w:rsidRDefault="00521F9F" w:rsidP="009626F6">
            <w:pPr>
              <w:jc w:val="right"/>
              <w:rPr>
                <w:rFonts w:cs="Arial"/>
                <w:szCs w:val="18"/>
              </w:rPr>
            </w:pPr>
            <w:r w:rsidRPr="00DB464E">
              <w:rPr>
                <w:rFonts w:cs="Arial"/>
                <w:szCs w:val="18"/>
              </w:rPr>
              <w:t>43</w:t>
            </w:r>
          </w:p>
        </w:tc>
      </w:tr>
      <w:tr w:rsidR="00521F9F" w:rsidRPr="00DB464E" w:rsidTr="009626F6">
        <w:tc>
          <w:tcPr>
            <w:tcW w:w="1134" w:type="dxa"/>
            <w:tcBorders>
              <w:top w:val="single" w:sz="4" w:space="0" w:color="auto"/>
            </w:tcBorders>
          </w:tcPr>
          <w:p w:rsidR="00521F9F" w:rsidRPr="009626F6" w:rsidRDefault="00521F9F" w:rsidP="009626F6">
            <w:pPr>
              <w:rPr>
                <w:rFonts w:cs="Arial"/>
                <w:szCs w:val="18"/>
              </w:rPr>
            </w:pPr>
            <w:r w:rsidRPr="009626F6">
              <w:rPr>
                <w:rFonts w:cs="Arial"/>
                <w:szCs w:val="18"/>
              </w:rPr>
              <w:t>B</w:t>
            </w:r>
          </w:p>
        </w:tc>
        <w:tc>
          <w:tcPr>
            <w:tcW w:w="505" w:type="dxa"/>
            <w:tcBorders>
              <w:top w:val="single" w:sz="4" w:space="0" w:color="auto"/>
            </w:tcBorders>
          </w:tcPr>
          <w:p w:rsidR="00521F9F" w:rsidRPr="00DB464E" w:rsidRDefault="00521F9F" w:rsidP="009626F6">
            <w:pPr>
              <w:jc w:val="right"/>
              <w:rPr>
                <w:rFonts w:cs="Arial"/>
                <w:szCs w:val="18"/>
              </w:rPr>
            </w:pPr>
            <w:r w:rsidRPr="00DB464E">
              <w:rPr>
                <w:rFonts w:cs="Arial"/>
                <w:szCs w:val="18"/>
              </w:rPr>
              <w:t>56</w:t>
            </w:r>
          </w:p>
        </w:tc>
        <w:tc>
          <w:tcPr>
            <w:tcW w:w="506" w:type="dxa"/>
            <w:tcBorders>
              <w:top w:val="single" w:sz="4" w:space="0" w:color="auto"/>
            </w:tcBorders>
          </w:tcPr>
          <w:p w:rsidR="00521F9F" w:rsidRPr="00DB464E" w:rsidRDefault="00521F9F" w:rsidP="009626F6">
            <w:pPr>
              <w:jc w:val="right"/>
              <w:rPr>
                <w:rFonts w:cs="Arial"/>
                <w:szCs w:val="18"/>
              </w:rPr>
            </w:pPr>
            <w:r w:rsidRPr="00DB464E">
              <w:rPr>
                <w:rFonts w:cs="Arial"/>
                <w:szCs w:val="18"/>
              </w:rPr>
              <w:t>55</w:t>
            </w:r>
          </w:p>
        </w:tc>
        <w:tc>
          <w:tcPr>
            <w:tcW w:w="812" w:type="dxa"/>
            <w:tcBorders>
              <w:top w:val="single" w:sz="4" w:space="0" w:color="auto"/>
            </w:tcBorders>
          </w:tcPr>
          <w:p w:rsidR="00521F9F" w:rsidRPr="00DB464E" w:rsidRDefault="00521F9F" w:rsidP="009626F6">
            <w:pPr>
              <w:jc w:val="right"/>
              <w:rPr>
                <w:rFonts w:cs="Arial"/>
                <w:szCs w:val="18"/>
              </w:rPr>
            </w:pPr>
            <w:r w:rsidRPr="00DB464E">
              <w:rPr>
                <w:rFonts w:cs="Arial"/>
                <w:szCs w:val="18"/>
              </w:rPr>
              <w:t>111</w:t>
            </w:r>
          </w:p>
        </w:tc>
      </w:tr>
      <w:tr w:rsidR="00521F9F" w:rsidRPr="00DB464E" w:rsidTr="009626F6">
        <w:tc>
          <w:tcPr>
            <w:tcW w:w="1134" w:type="dxa"/>
          </w:tcPr>
          <w:p w:rsidR="00521F9F" w:rsidRPr="009626F6" w:rsidRDefault="00521F9F" w:rsidP="009626F6">
            <w:pPr>
              <w:rPr>
                <w:rFonts w:cs="Arial"/>
                <w:szCs w:val="18"/>
              </w:rPr>
            </w:pPr>
            <w:r w:rsidRPr="009626F6">
              <w:rPr>
                <w:rFonts w:cs="Arial"/>
                <w:szCs w:val="18"/>
              </w:rPr>
              <w:t>Totaal</w:t>
            </w:r>
          </w:p>
        </w:tc>
        <w:tc>
          <w:tcPr>
            <w:tcW w:w="505" w:type="dxa"/>
          </w:tcPr>
          <w:p w:rsidR="00521F9F" w:rsidRPr="009626F6" w:rsidRDefault="00521F9F" w:rsidP="009626F6">
            <w:pPr>
              <w:jc w:val="right"/>
              <w:rPr>
                <w:rFonts w:cs="Arial"/>
                <w:b/>
                <w:szCs w:val="18"/>
              </w:rPr>
            </w:pPr>
            <w:r w:rsidRPr="009626F6">
              <w:rPr>
                <w:rFonts w:cs="Arial"/>
                <w:b/>
                <w:szCs w:val="18"/>
              </w:rPr>
              <w:t>69</w:t>
            </w:r>
          </w:p>
        </w:tc>
        <w:tc>
          <w:tcPr>
            <w:tcW w:w="506" w:type="dxa"/>
          </w:tcPr>
          <w:p w:rsidR="00521F9F" w:rsidRPr="00DB464E" w:rsidRDefault="00521F9F" w:rsidP="009626F6">
            <w:pPr>
              <w:jc w:val="right"/>
              <w:rPr>
                <w:rFonts w:cs="Arial"/>
                <w:szCs w:val="18"/>
              </w:rPr>
            </w:pPr>
            <w:r w:rsidRPr="00DB464E">
              <w:rPr>
                <w:rFonts w:cs="Arial"/>
                <w:szCs w:val="18"/>
              </w:rPr>
              <w:t>85</w:t>
            </w:r>
          </w:p>
        </w:tc>
        <w:tc>
          <w:tcPr>
            <w:tcW w:w="812" w:type="dxa"/>
          </w:tcPr>
          <w:p w:rsidR="00521F9F" w:rsidRPr="00DB464E" w:rsidRDefault="00521F9F" w:rsidP="009626F6">
            <w:pPr>
              <w:jc w:val="right"/>
              <w:rPr>
                <w:rFonts w:cs="Arial"/>
                <w:szCs w:val="18"/>
              </w:rPr>
            </w:pPr>
            <w:r w:rsidRPr="00DB464E">
              <w:rPr>
                <w:rFonts w:cs="Arial"/>
                <w:szCs w:val="18"/>
              </w:rPr>
              <w:t>154</w:t>
            </w:r>
          </w:p>
        </w:tc>
      </w:tr>
    </w:tbl>
    <w:p w:rsidR="00537921" w:rsidRDefault="00537921" w:rsidP="00537921"/>
    <w:p w:rsidR="00537921" w:rsidRDefault="00537921" w:rsidP="00537921"/>
    <w:p w:rsidR="00537921" w:rsidRDefault="0080642A" w:rsidP="00937A27">
      <w:pPr>
        <w:pStyle w:val="Kop3"/>
      </w:pPr>
      <w:bookmarkStart w:id="28" w:name="_Toc430604937"/>
      <w:r w:rsidRPr="0080642A">
        <w:t xml:space="preserve">§ </w:t>
      </w:r>
      <w:r w:rsidR="00537921">
        <w:t>4.5.1.2</w:t>
      </w:r>
      <w:r w:rsidR="00937A27">
        <w:tab/>
      </w:r>
      <w:r w:rsidR="00537921">
        <w:t>Centrale vraag</w:t>
      </w:r>
      <w:bookmarkEnd w:id="28"/>
    </w:p>
    <w:p w:rsidR="00521F9F" w:rsidRDefault="00521F9F" w:rsidP="00537921"/>
    <w:p w:rsidR="00537921" w:rsidRDefault="00521F9F" w:rsidP="00537921">
      <w:r>
        <w:rPr>
          <w:noProof/>
        </w:rPr>
        <mc:AlternateContent>
          <mc:Choice Requires="wps">
            <w:drawing>
              <wp:anchor distT="0" distB="0" distL="114300" distR="114300" simplePos="0" relativeHeight="251746304" behindDoc="0" locked="0" layoutInCell="1" allowOverlap="1" wp14:anchorId="30CFB3E6" wp14:editId="2B353FBE">
                <wp:simplePos x="0" y="0"/>
                <wp:positionH relativeFrom="column">
                  <wp:align>center</wp:align>
                </wp:positionH>
                <wp:positionV relativeFrom="paragraph">
                  <wp:posOffset>0</wp:posOffset>
                </wp:positionV>
                <wp:extent cx="5400000" cy="1403985"/>
                <wp:effectExtent l="0" t="0" r="10795" b="13970"/>
                <wp:wrapTopAndBottom/>
                <wp:docPr id="2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DDDD"/>
                        </a:solidFill>
                        <a:ln w="9525">
                          <a:solidFill>
                            <a:srgbClr val="000000"/>
                          </a:solidFill>
                          <a:miter lim="800000"/>
                          <a:headEnd/>
                          <a:tailEnd/>
                        </a:ln>
                      </wps:spPr>
                      <wps:txbx>
                        <w:txbxContent>
                          <w:p w:rsidR="00CB1413" w:rsidRDefault="00CB1413">
                            <w:r>
                              <w:t>Is er in de kruistabel sprake van een groot, middelmatig of gering verschil tussen jongens en meisjes met betrekking de keuze van wiskunde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FB3E6" id="_x0000_s1038" type="#_x0000_t202" style="position:absolute;margin-left:0;margin-top:0;width:425.2pt;height:110.55pt;z-index:2517463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" fillcolor="#fdd">
                <v:textbox style="mso-fit-shape-to-text:t">
                  <w:txbxContent>
                    <w:p w:rsidR="00CB1413" w:rsidRDefault="00CB1413">
                      <w:r>
                        <w:t>Is er in de kruistabel sprake van een groot, middelmatig of gering verschil tussen jongens en meisjes met betrekking de keuze van wiskunde B?</w:t>
                      </w:r>
                    </w:p>
                  </w:txbxContent>
                </v:textbox>
                <w10:wrap type="topAndBottom"/>
              </v:shape>
            </w:pict>
          </mc:Fallback>
        </mc:AlternateContent>
      </w:r>
    </w:p>
    <w:p w:rsidR="00521F9F" w:rsidRDefault="00521F9F">
      <w:pPr>
        <w:overflowPunct/>
        <w:autoSpaceDE/>
        <w:autoSpaceDN/>
        <w:adjustRightInd/>
        <w:spacing w:line="240" w:lineRule="auto"/>
        <w:textAlignment w:val="auto"/>
      </w:pPr>
      <w:r>
        <w:br w:type="page"/>
      </w:r>
    </w:p>
    <w:p w:rsidR="00537921" w:rsidRPr="00937A27" w:rsidRDefault="00537921" w:rsidP="00537921">
      <w:pPr>
        <w:rPr>
          <w:b/>
        </w:rPr>
      </w:pPr>
      <w:r w:rsidRPr="00937A27">
        <w:rPr>
          <w:b/>
        </w:rPr>
        <w:lastRenderedPageBreak/>
        <w:t>Opgave 13</w:t>
      </w:r>
    </w:p>
    <w:p w:rsidR="00EC4945" w:rsidRDefault="00537921" w:rsidP="009626F6">
      <w:pPr>
        <w:pStyle w:val="Lijstalinea"/>
        <w:numPr>
          <w:ilvl w:val="0"/>
          <w:numId w:val="54"/>
        </w:numPr>
      </w:pPr>
      <w:r>
        <w:t>Bedenk zelf enkel</w:t>
      </w:r>
      <w:r w:rsidR="00521F9F">
        <w:t>e</w:t>
      </w:r>
      <w:r>
        <w:t xml:space="preserve"> 2x2</w:t>
      </w:r>
      <w:r w:rsidR="00CB1413">
        <w:t>-</w:t>
      </w:r>
      <w:r>
        <w:t>tabellen waarbij duidelijk sprake is van een gering verschil tussen jongens en meisjes voor wat betreft de keuze van wiskunde B</w:t>
      </w:r>
      <w:r w:rsidR="00EC4945">
        <w:t>.</w:t>
      </w:r>
    </w:p>
    <w:p w:rsidR="00537921" w:rsidRDefault="00521F9F" w:rsidP="009626F6">
      <w:pPr>
        <w:pStyle w:val="Lijstalinea"/>
        <w:ind w:left="360"/>
      </w:pPr>
      <w:r>
        <w:t xml:space="preserve">Met andere woorden: </w:t>
      </w:r>
      <w:r w:rsidR="00537921">
        <w:t>jongens en meisjes kiezen op ongeveer dezelfde wijze.</w:t>
      </w:r>
      <w:r w:rsidR="00EC4945">
        <w:br/>
      </w:r>
      <w:r w:rsidR="00537921">
        <w:t>Vul daarvoor volgende lege 2x2</w:t>
      </w:r>
      <w:r w:rsidR="00CB1413">
        <w:t>-</w:t>
      </w:r>
      <w:r w:rsidR="00537921">
        <w:t xml:space="preserve">tabellen in. Zorg dat je iedere keer </w:t>
      </w:r>
      <w:r w:rsidR="00537921" w:rsidRPr="00521F9F">
        <w:t>uitkomt</w:t>
      </w:r>
      <w:r w:rsidRPr="00521F9F">
        <w:t xml:space="preserve"> </w:t>
      </w:r>
      <w:r w:rsidR="00537921">
        <w:t>op 100 leerlingen.</w:t>
      </w:r>
      <w:r w:rsidR="00EC4945">
        <w:br/>
      </w:r>
      <w:r w:rsidR="00537921">
        <w:t>Licht je antwoord toe.</w:t>
      </w:r>
    </w:p>
    <w:p w:rsidR="00537921" w:rsidRDefault="00537921" w:rsidP="00521F9F"/>
    <w:tbl>
      <w:tblPr>
        <w:tblStyle w:val="Tabelraster"/>
        <w:tblpPr w:leftFromText="141" w:rightFromText="141" w:vertAnchor="text" w:tblpX="108" w:tblpY="1"/>
        <w:tblOverlap w:val="never"/>
        <w:tblW w:w="0" w:type="auto"/>
        <w:tblLayout w:type="fixed"/>
        <w:tblLook w:val="0000" w:firstRow="0" w:lastRow="0" w:firstColumn="0" w:lastColumn="0" w:noHBand="0" w:noVBand="0"/>
      </w:tblPr>
      <w:tblGrid>
        <w:gridCol w:w="1127"/>
        <w:gridCol w:w="453"/>
        <w:gridCol w:w="524"/>
        <w:gridCol w:w="747"/>
      </w:tblGrid>
      <w:tr w:rsidR="00521F9F" w:rsidRPr="00521F9F" w:rsidTr="009626F6">
        <w:tc>
          <w:tcPr>
            <w:tcW w:w="1127" w:type="dxa"/>
            <w:tcBorders>
              <w:top w:val="nil"/>
              <w:left w:val="nil"/>
              <w:bottom w:val="single" w:sz="4" w:space="0" w:color="auto"/>
            </w:tcBorders>
          </w:tcPr>
          <w:p w:rsidR="00521F9F" w:rsidRPr="00521F9F" w:rsidRDefault="00521F9F" w:rsidP="009626F6">
            <w:pPr>
              <w:jc w:val="center"/>
              <w:rPr>
                <w:szCs w:val="18"/>
              </w:rPr>
            </w:pPr>
          </w:p>
        </w:tc>
        <w:tc>
          <w:tcPr>
            <w:tcW w:w="977" w:type="dxa"/>
            <w:gridSpan w:val="2"/>
            <w:tcBorders>
              <w:bottom w:val="single" w:sz="4" w:space="0" w:color="auto"/>
            </w:tcBorders>
          </w:tcPr>
          <w:p w:rsidR="00521F9F" w:rsidRPr="00521F9F" w:rsidRDefault="00521F9F" w:rsidP="009626F6">
            <w:pPr>
              <w:jc w:val="center"/>
              <w:rPr>
                <w:b/>
                <w:szCs w:val="18"/>
              </w:rPr>
            </w:pPr>
            <w:r w:rsidRPr="00521F9F">
              <w:rPr>
                <w:rFonts w:cs="Arial"/>
                <w:b/>
                <w:szCs w:val="18"/>
              </w:rPr>
              <w:t>Geslacht</w:t>
            </w:r>
          </w:p>
        </w:tc>
        <w:tc>
          <w:tcPr>
            <w:tcW w:w="747" w:type="dxa"/>
            <w:tcBorders>
              <w:top w:val="nil"/>
              <w:bottom w:val="single" w:sz="4" w:space="0" w:color="auto"/>
              <w:right w:val="nil"/>
            </w:tcBorders>
          </w:tcPr>
          <w:p w:rsidR="00521F9F" w:rsidRPr="00521F9F" w:rsidRDefault="00521F9F" w:rsidP="009626F6">
            <w:pPr>
              <w:jc w:val="center"/>
              <w:rPr>
                <w:b/>
                <w:szCs w:val="18"/>
              </w:rPr>
            </w:pPr>
          </w:p>
        </w:tc>
      </w:tr>
      <w:tr w:rsidR="00D21456" w:rsidRPr="00521F9F" w:rsidTr="009626F6">
        <w:tc>
          <w:tcPr>
            <w:tcW w:w="1127" w:type="dxa"/>
            <w:tcBorders>
              <w:top w:val="single" w:sz="4" w:space="0" w:color="auto"/>
              <w:bottom w:val="single" w:sz="4" w:space="0" w:color="auto"/>
            </w:tcBorders>
          </w:tcPr>
          <w:p w:rsidR="00521F9F" w:rsidRPr="00521F9F" w:rsidRDefault="00521F9F" w:rsidP="009626F6">
            <w:pPr>
              <w:rPr>
                <w:b/>
                <w:szCs w:val="18"/>
              </w:rPr>
            </w:pPr>
            <w:r w:rsidRPr="00521F9F">
              <w:rPr>
                <w:rFonts w:cs="Arial"/>
                <w:b/>
                <w:szCs w:val="18"/>
              </w:rPr>
              <w:t>Wiskunde-</w:t>
            </w:r>
            <w:r w:rsidRPr="00521F9F">
              <w:rPr>
                <w:rFonts w:cs="Arial"/>
                <w:b/>
                <w:szCs w:val="18"/>
              </w:rPr>
              <w:br/>
              <w:t>groep</w:t>
            </w:r>
          </w:p>
        </w:tc>
        <w:tc>
          <w:tcPr>
            <w:tcW w:w="453" w:type="dxa"/>
            <w:tcBorders>
              <w:top w:val="single" w:sz="4" w:space="0" w:color="auto"/>
              <w:bottom w:val="single" w:sz="4" w:space="0" w:color="auto"/>
            </w:tcBorders>
          </w:tcPr>
          <w:p w:rsidR="00521F9F" w:rsidRPr="00521F9F" w:rsidRDefault="00521F9F" w:rsidP="009626F6">
            <w:pPr>
              <w:jc w:val="center"/>
              <w:rPr>
                <w:b/>
                <w:szCs w:val="18"/>
              </w:rPr>
            </w:pPr>
            <w:r w:rsidRPr="00521F9F">
              <w:rPr>
                <w:rFonts w:cs="Arial"/>
                <w:b/>
                <w:szCs w:val="18"/>
              </w:rPr>
              <w:t>J</w:t>
            </w:r>
          </w:p>
        </w:tc>
        <w:tc>
          <w:tcPr>
            <w:tcW w:w="524" w:type="dxa"/>
            <w:tcBorders>
              <w:top w:val="single" w:sz="4" w:space="0" w:color="auto"/>
              <w:bottom w:val="single" w:sz="4" w:space="0" w:color="auto"/>
            </w:tcBorders>
          </w:tcPr>
          <w:p w:rsidR="00521F9F" w:rsidRPr="00521F9F" w:rsidRDefault="00521F9F" w:rsidP="009626F6">
            <w:pPr>
              <w:jc w:val="center"/>
              <w:rPr>
                <w:b/>
                <w:szCs w:val="18"/>
              </w:rPr>
            </w:pPr>
            <w:r w:rsidRPr="00521F9F">
              <w:rPr>
                <w:rFonts w:cs="Arial"/>
                <w:b/>
                <w:szCs w:val="18"/>
              </w:rPr>
              <w:t>M</w:t>
            </w:r>
          </w:p>
        </w:tc>
        <w:tc>
          <w:tcPr>
            <w:tcW w:w="747" w:type="dxa"/>
            <w:tcBorders>
              <w:top w:val="single" w:sz="4" w:space="0" w:color="auto"/>
              <w:bottom w:val="single" w:sz="4" w:space="0" w:color="auto"/>
            </w:tcBorders>
          </w:tcPr>
          <w:p w:rsidR="00521F9F" w:rsidRPr="00521F9F" w:rsidRDefault="00521F9F" w:rsidP="009626F6">
            <w:pPr>
              <w:jc w:val="center"/>
              <w:rPr>
                <w:b/>
                <w:szCs w:val="18"/>
              </w:rPr>
            </w:pPr>
            <w:r w:rsidRPr="00521F9F">
              <w:rPr>
                <w:rFonts w:cs="Arial"/>
                <w:b/>
                <w:szCs w:val="18"/>
              </w:rPr>
              <w:t>Totaal</w:t>
            </w:r>
          </w:p>
        </w:tc>
      </w:tr>
      <w:tr w:rsidR="00D21456" w:rsidRPr="00521F9F" w:rsidTr="009626F6">
        <w:tc>
          <w:tcPr>
            <w:tcW w:w="1127" w:type="dxa"/>
            <w:tcBorders>
              <w:bottom w:val="single" w:sz="4" w:space="0" w:color="auto"/>
            </w:tcBorders>
          </w:tcPr>
          <w:p w:rsidR="00521F9F" w:rsidRPr="009626F6" w:rsidRDefault="00521F9F" w:rsidP="009626F6">
            <w:pPr>
              <w:rPr>
                <w:szCs w:val="18"/>
              </w:rPr>
            </w:pPr>
            <w:r w:rsidRPr="009626F6">
              <w:rPr>
                <w:rFonts w:cs="Arial"/>
                <w:szCs w:val="18"/>
              </w:rPr>
              <w:t>A</w:t>
            </w:r>
          </w:p>
        </w:tc>
        <w:tc>
          <w:tcPr>
            <w:tcW w:w="453" w:type="dxa"/>
            <w:tcBorders>
              <w:bottom w:val="single" w:sz="4" w:space="0" w:color="auto"/>
            </w:tcBorders>
          </w:tcPr>
          <w:p w:rsidR="00521F9F" w:rsidRPr="00E87918" w:rsidRDefault="00521F9F" w:rsidP="009626F6">
            <w:pPr>
              <w:jc w:val="right"/>
              <w:rPr>
                <w:szCs w:val="18"/>
              </w:rPr>
            </w:pPr>
          </w:p>
        </w:tc>
        <w:tc>
          <w:tcPr>
            <w:tcW w:w="524" w:type="dxa"/>
            <w:tcBorders>
              <w:bottom w:val="single" w:sz="4" w:space="0" w:color="auto"/>
            </w:tcBorders>
          </w:tcPr>
          <w:p w:rsidR="00521F9F" w:rsidRPr="00E87918" w:rsidRDefault="00521F9F" w:rsidP="009626F6">
            <w:pPr>
              <w:jc w:val="right"/>
              <w:rPr>
                <w:szCs w:val="18"/>
              </w:rPr>
            </w:pPr>
          </w:p>
        </w:tc>
        <w:tc>
          <w:tcPr>
            <w:tcW w:w="747" w:type="dxa"/>
            <w:tcBorders>
              <w:bottom w:val="single" w:sz="4" w:space="0" w:color="auto"/>
            </w:tcBorders>
          </w:tcPr>
          <w:p w:rsidR="00521F9F" w:rsidRPr="00521F9F" w:rsidRDefault="00521F9F" w:rsidP="009626F6">
            <w:pPr>
              <w:jc w:val="right"/>
              <w:rPr>
                <w:szCs w:val="18"/>
              </w:rPr>
            </w:pPr>
          </w:p>
        </w:tc>
      </w:tr>
      <w:tr w:rsidR="00D21456" w:rsidRPr="00521F9F" w:rsidTr="009626F6">
        <w:tc>
          <w:tcPr>
            <w:tcW w:w="1127" w:type="dxa"/>
            <w:tcBorders>
              <w:top w:val="single" w:sz="4" w:space="0" w:color="auto"/>
              <w:bottom w:val="single" w:sz="4" w:space="0" w:color="auto"/>
            </w:tcBorders>
          </w:tcPr>
          <w:p w:rsidR="00521F9F" w:rsidRPr="009626F6" w:rsidRDefault="00521F9F" w:rsidP="009626F6">
            <w:pPr>
              <w:rPr>
                <w:szCs w:val="18"/>
              </w:rPr>
            </w:pPr>
            <w:r w:rsidRPr="009626F6">
              <w:rPr>
                <w:rFonts w:cs="Arial"/>
                <w:szCs w:val="18"/>
              </w:rPr>
              <w:t>B</w:t>
            </w:r>
          </w:p>
        </w:tc>
        <w:tc>
          <w:tcPr>
            <w:tcW w:w="453" w:type="dxa"/>
            <w:tcBorders>
              <w:top w:val="single" w:sz="4" w:space="0" w:color="auto"/>
              <w:bottom w:val="single" w:sz="4" w:space="0" w:color="auto"/>
            </w:tcBorders>
          </w:tcPr>
          <w:p w:rsidR="00521F9F" w:rsidRPr="00E87918" w:rsidRDefault="00521F9F" w:rsidP="009626F6">
            <w:pPr>
              <w:jc w:val="right"/>
              <w:rPr>
                <w:szCs w:val="18"/>
              </w:rPr>
            </w:pPr>
          </w:p>
        </w:tc>
        <w:tc>
          <w:tcPr>
            <w:tcW w:w="524" w:type="dxa"/>
            <w:tcBorders>
              <w:top w:val="single" w:sz="4" w:space="0" w:color="auto"/>
              <w:bottom w:val="single" w:sz="4" w:space="0" w:color="auto"/>
            </w:tcBorders>
          </w:tcPr>
          <w:p w:rsidR="00521F9F" w:rsidRPr="00E87918" w:rsidRDefault="00521F9F" w:rsidP="009626F6">
            <w:pPr>
              <w:jc w:val="right"/>
              <w:rPr>
                <w:szCs w:val="18"/>
              </w:rPr>
            </w:pPr>
          </w:p>
        </w:tc>
        <w:tc>
          <w:tcPr>
            <w:tcW w:w="747" w:type="dxa"/>
            <w:tcBorders>
              <w:top w:val="single" w:sz="4" w:space="0" w:color="auto"/>
              <w:bottom w:val="single" w:sz="4" w:space="0" w:color="auto"/>
            </w:tcBorders>
          </w:tcPr>
          <w:p w:rsidR="00521F9F" w:rsidRPr="00521F9F" w:rsidRDefault="00521F9F" w:rsidP="009626F6">
            <w:pPr>
              <w:jc w:val="right"/>
              <w:rPr>
                <w:szCs w:val="18"/>
              </w:rPr>
            </w:pPr>
          </w:p>
        </w:tc>
      </w:tr>
      <w:tr w:rsidR="00521F9F" w:rsidRPr="00521F9F" w:rsidTr="009626F6">
        <w:tc>
          <w:tcPr>
            <w:tcW w:w="1127" w:type="dxa"/>
            <w:tcBorders>
              <w:bottom w:val="single" w:sz="4" w:space="0" w:color="auto"/>
            </w:tcBorders>
          </w:tcPr>
          <w:p w:rsidR="00521F9F" w:rsidRPr="00EF6369" w:rsidRDefault="00521F9F" w:rsidP="009626F6">
            <w:pPr>
              <w:rPr>
                <w:b/>
                <w:szCs w:val="18"/>
              </w:rPr>
            </w:pPr>
            <w:r w:rsidRPr="00D20460">
              <w:rPr>
                <w:rFonts w:cs="Arial"/>
                <w:b/>
                <w:szCs w:val="18"/>
              </w:rPr>
              <w:t>Totaal</w:t>
            </w:r>
          </w:p>
        </w:tc>
        <w:tc>
          <w:tcPr>
            <w:tcW w:w="453" w:type="dxa"/>
            <w:tcBorders>
              <w:bottom w:val="single" w:sz="4" w:space="0" w:color="auto"/>
            </w:tcBorders>
          </w:tcPr>
          <w:p w:rsidR="00521F9F" w:rsidRPr="00E87918" w:rsidRDefault="00521F9F" w:rsidP="009626F6">
            <w:pPr>
              <w:jc w:val="right"/>
              <w:rPr>
                <w:szCs w:val="18"/>
              </w:rPr>
            </w:pPr>
          </w:p>
        </w:tc>
        <w:tc>
          <w:tcPr>
            <w:tcW w:w="524" w:type="dxa"/>
            <w:tcBorders>
              <w:bottom w:val="single" w:sz="4" w:space="0" w:color="auto"/>
            </w:tcBorders>
          </w:tcPr>
          <w:p w:rsidR="00521F9F" w:rsidRPr="00E87918" w:rsidRDefault="00521F9F" w:rsidP="009626F6">
            <w:pPr>
              <w:jc w:val="right"/>
              <w:rPr>
                <w:szCs w:val="18"/>
              </w:rPr>
            </w:pPr>
          </w:p>
        </w:tc>
        <w:tc>
          <w:tcPr>
            <w:tcW w:w="747" w:type="dxa"/>
            <w:tcBorders>
              <w:bottom w:val="single" w:sz="4" w:space="0" w:color="auto"/>
              <w:right w:val="single" w:sz="4" w:space="0" w:color="auto"/>
            </w:tcBorders>
          </w:tcPr>
          <w:p w:rsidR="00521F9F" w:rsidRPr="00521F9F" w:rsidRDefault="00521F9F" w:rsidP="009626F6">
            <w:pPr>
              <w:jc w:val="right"/>
              <w:rPr>
                <w:szCs w:val="18"/>
              </w:rPr>
            </w:pPr>
            <w:r>
              <w:rPr>
                <w:szCs w:val="18"/>
              </w:rPr>
              <w:t>100</w:t>
            </w:r>
          </w:p>
        </w:tc>
      </w:tr>
    </w:tbl>
    <w:tbl>
      <w:tblPr>
        <w:tblStyle w:val="Tabelraster"/>
        <w:tblpPr w:leftFromText="141" w:rightFromText="141" w:vertAnchor="text" w:horzAnchor="page" w:tblpX="6908" w:tblpY="-18"/>
        <w:tblOverlap w:val="never"/>
        <w:tblW w:w="0" w:type="auto"/>
        <w:tblLook w:val="0000" w:firstRow="0" w:lastRow="0" w:firstColumn="0" w:lastColumn="0" w:noHBand="0" w:noVBand="0"/>
      </w:tblPr>
      <w:tblGrid>
        <w:gridCol w:w="1127"/>
        <w:gridCol w:w="453"/>
        <w:gridCol w:w="524"/>
        <w:gridCol w:w="747"/>
      </w:tblGrid>
      <w:tr w:rsidR="00DA6560" w:rsidRPr="00B9229D" w:rsidTr="00DA6560">
        <w:tc>
          <w:tcPr>
            <w:tcW w:w="0" w:type="auto"/>
            <w:tcBorders>
              <w:top w:val="nil"/>
              <w:left w:val="nil"/>
              <w:bottom w:val="single" w:sz="4" w:space="0" w:color="auto"/>
            </w:tcBorders>
          </w:tcPr>
          <w:p w:rsidR="00DA6560" w:rsidRPr="00B9229D" w:rsidRDefault="00DA6560" w:rsidP="00DA6560">
            <w:pPr>
              <w:jc w:val="center"/>
            </w:pPr>
          </w:p>
        </w:tc>
        <w:tc>
          <w:tcPr>
            <w:tcW w:w="0" w:type="auto"/>
            <w:gridSpan w:val="2"/>
            <w:tcBorders>
              <w:top w:val="single" w:sz="4" w:space="0" w:color="auto"/>
              <w:bottom w:val="single" w:sz="4" w:space="0" w:color="auto"/>
            </w:tcBorders>
          </w:tcPr>
          <w:p w:rsidR="00DA6560" w:rsidRPr="00B9229D" w:rsidRDefault="00DA6560" w:rsidP="00DA6560">
            <w:pPr>
              <w:jc w:val="center"/>
              <w:rPr>
                <w:b/>
              </w:rPr>
            </w:pPr>
            <w:r w:rsidRPr="00B9229D">
              <w:rPr>
                <w:b/>
              </w:rPr>
              <w:t>Geslacht</w:t>
            </w:r>
          </w:p>
        </w:tc>
        <w:tc>
          <w:tcPr>
            <w:tcW w:w="0" w:type="auto"/>
            <w:tcBorders>
              <w:top w:val="nil"/>
              <w:bottom w:val="single" w:sz="4" w:space="0" w:color="auto"/>
              <w:right w:val="nil"/>
            </w:tcBorders>
          </w:tcPr>
          <w:p w:rsidR="00DA6560" w:rsidRPr="00B9229D" w:rsidRDefault="00DA6560" w:rsidP="00DA6560">
            <w:pPr>
              <w:jc w:val="center"/>
              <w:rPr>
                <w:b/>
              </w:rPr>
            </w:pPr>
          </w:p>
        </w:tc>
      </w:tr>
      <w:tr w:rsidR="00DA6560" w:rsidRPr="00B9229D" w:rsidTr="00DA6560">
        <w:tc>
          <w:tcPr>
            <w:tcW w:w="0" w:type="auto"/>
            <w:tcBorders>
              <w:top w:val="single" w:sz="4" w:space="0" w:color="auto"/>
            </w:tcBorders>
          </w:tcPr>
          <w:p w:rsidR="00DA6560" w:rsidRPr="00B9229D" w:rsidRDefault="00DA6560" w:rsidP="00DA6560">
            <w:pPr>
              <w:rPr>
                <w:b/>
              </w:rPr>
            </w:pPr>
            <w:r w:rsidRPr="00B9229D">
              <w:rPr>
                <w:b/>
              </w:rPr>
              <w:t>Wiskunde-</w:t>
            </w:r>
            <w:r w:rsidRPr="00B9229D">
              <w:rPr>
                <w:b/>
              </w:rPr>
              <w:br/>
              <w:t>groep</w:t>
            </w:r>
          </w:p>
        </w:tc>
        <w:tc>
          <w:tcPr>
            <w:tcW w:w="0" w:type="auto"/>
            <w:tcBorders>
              <w:top w:val="single" w:sz="4" w:space="0" w:color="auto"/>
            </w:tcBorders>
          </w:tcPr>
          <w:p w:rsidR="00DA6560" w:rsidRPr="00B9229D" w:rsidRDefault="00DA6560" w:rsidP="00DA6560">
            <w:pPr>
              <w:jc w:val="center"/>
              <w:rPr>
                <w:b/>
              </w:rPr>
            </w:pPr>
            <w:r w:rsidRPr="00B9229D">
              <w:rPr>
                <w:b/>
              </w:rPr>
              <w:t>J</w:t>
            </w:r>
          </w:p>
        </w:tc>
        <w:tc>
          <w:tcPr>
            <w:tcW w:w="0" w:type="auto"/>
            <w:tcBorders>
              <w:top w:val="single" w:sz="4" w:space="0" w:color="auto"/>
            </w:tcBorders>
          </w:tcPr>
          <w:p w:rsidR="00DA6560" w:rsidRPr="00B9229D" w:rsidRDefault="00DA6560" w:rsidP="00DA6560">
            <w:pPr>
              <w:jc w:val="center"/>
              <w:rPr>
                <w:b/>
              </w:rPr>
            </w:pPr>
            <w:r w:rsidRPr="00B9229D">
              <w:rPr>
                <w:b/>
              </w:rPr>
              <w:t>M</w:t>
            </w:r>
          </w:p>
        </w:tc>
        <w:tc>
          <w:tcPr>
            <w:tcW w:w="0" w:type="auto"/>
            <w:tcBorders>
              <w:top w:val="nil"/>
            </w:tcBorders>
          </w:tcPr>
          <w:p w:rsidR="00DA6560" w:rsidRPr="00B9229D" w:rsidRDefault="00DA6560" w:rsidP="00DA6560">
            <w:pPr>
              <w:jc w:val="center"/>
              <w:rPr>
                <w:b/>
              </w:rPr>
            </w:pPr>
            <w:r w:rsidRPr="00B9229D">
              <w:rPr>
                <w:b/>
              </w:rPr>
              <w:t>Totaal</w:t>
            </w:r>
          </w:p>
        </w:tc>
      </w:tr>
      <w:tr w:rsidR="00DA6560" w:rsidRPr="00B9229D" w:rsidTr="00DA6560">
        <w:tc>
          <w:tcPr>
            <w:tcW w:w="0" w:type="auto"/>
          </w:tcPr>
          <w:p w:rsidR="00DA6560" w:rsidRPr="00C17E04" w:rsidRDefault="00DA6560" w:rsidP="00DA6560">
            <w:r w:rsidRPr="00C17E04">
              <w:t>A</w:t>
            </w: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r>
      <w:tr w:rsidR="00DA6560" w:rsidRPr="00B9229D" w:rsidTr="00DA6560">
        <w:tc>
          <w:tcPr>
            <w:tcW w:w="0" w:type="auto"/>
          </w:tcPr>
          <w:p w:rsidR="00DA6560" w:rsidRPr="00C17E04" w:rsidRDefault="00DA6560" w:rsidP="00DA6560">
            <w:r w:rsidRPr="00C17E04">
              <w:t>B</w:t>
            </w: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r>
      <w:tr w:rsidR="00DA6560" w:rsidRPr="00B9229D" w:rsidTr="00DA6560">
        <w:tc>
          <w:tcPr>
            <w:tcW w:w="0" w:type="auto"/>
          </w:tcPr>
          <w:p w:rsidR="00DA6560" w:rsidRPr="00C17E04" w:rsidRDefault="00DA6560" w:rsidP="00DA6560">
            <w:pPr>
              <w:rPr>
                <w:b/>
              </w:rPr>
            </w:pPr>
            <w:r w:rsidRPr="00C17E04">
              <w:rPr>
                <w:b/>
              </w:rPr>
              <w:t>Totaal</w:t>
            </w: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c>
          <w:tcPr>
            <w:tcW w:w="0" w:type="auto"/>
          </w:tcPr>
          <w:p w:rsidR="00DA6560" w:rsidRPr="00B9229D" w:rsidRDefault="00DA6560" w:rsidP="00DA6560">
            <w:pPr>
              <w:jc w:val="right"/>
            </w:pPr>
            <w:r w:rsidRPr="00B9229D">
              <w:t>100</w:t>
            </w:r>
          </w:p>
        </w:tc>
      </w:tr>
    </w:tbl>
    <w:p w:rsidR="00EC4945" w:rsidRDefault="00EC4945"/>
    <w:p w:rsidR="00521F9F" w:rsidRDefault="00521F9F" w:rsidP="009626F6">
      <w:pPr>
        <w:jc w:val="center"/>
      </w:pPr>
    </w:p>
    <w:p w:rsidR="00B9229D" w:rsidRDefault="00B9229D" w:rsidP="009626F6">
      <w:pPr>
        <w:jc w:val="center"/>
      </w:pPr>
    </w:p>
    <w:p w:rsidR="00B9229D" w:rsidRDefault="00B9229D" w:rsidP="009626F6">
      <w:pPr>
        <w:jc w:val="center"/>
      </w:pPr>
    </w:p>
    <w:p w:rsidR="00B9229D" w:rsidRDefault="00B9229D" w:rsidP="009626F6">
      <w:pPr>
        <w:jc w:val="center"/>
      </w:pPr>
    </w:p>
    <w:p w:rsidR="00B9229D" w:rsidRDefault="00B9229D" w:rsidP="009626F6">
      <w:pPr>
        <w:jc w:val="center"/>
      </w:pPr>
    </w:p>
    <w:p w:rsidR="00B9229D" w:rsidRDefault="00B9229D" w:rsidP="009626F6">
      <w:pPr>
        <w:jc w:val="center"/>
      </w:pPr>
    </w:p>
    <w:p w:rsidR="00B9229D" w:rsidRDefault="00B9229D" w:rsidP="009626F6">
      <w:pPr>
        <w:jc w:val="center"/>
      </w:pPr>
    </w:p>
    <w:p w:rsidR="00521F9F" w:rsidRPr="00DB464E" w:rsidRDefault="00521F9F" w:rsidP="009626F6">
      <w:pPr>
        <w:pStyle w:val="Plattetekst"/>
        <w:numPr>
          <w:ilvl w:val="0"/>
          <w:numId w:val="54"/>
        </w:numPr>
        <w:spacing w:line="260" w:lineRule="atLeast"/>
        <w:rPr>
          <w:rFonts w:ascii="Arial" w:hAnsi="Arial"/>
          <w:sz w:val="18"/>
          <w:szCs w:val="18"/>
        </w:rPr>
      </w:pPr>
      <w:r w:rsidRPr="00DB464E">
        <w:rPr>
          <w:rFonts w:ascii="Arial" w:hAnsi="Arial"/>
          <w:sz w:val="18"/>
          <w:szCs w:val="18"/>
        </w:rPr>
        <w:t>Bedenk nu ook enkele 2x2</w:t>
      </w:r>
      <w:r w:rsidR="00CB1413">
        <w:rPr>
          <w:rFonts w:ascii="Arial" w:hAnsi="Arial"/>
          <w:sz w:val="18"/>
          <w:szCs w:val="18"/>
        </w:rPr>
        <w:t>-</w:t>
      </w:r>
      <w:r w:rsidRPr="00DB464E">
        <w:rPr>
          <w:rFonts w:ascii="Arial" w:hAnsi="Arial"/>
          <w:sz w:val="18"/>
          <w:szCs w:val="18"/>
        </w:rPr>
        <w:t>tabellen waarbij er</w:t>
      </w:r>
      <w:r w:rsidR="00D20460">
        <w:rPr>
          <w:rFonts w:ascii="Arial" w:hAnsi="Arial"/>
          <w:sz w:val="18"/>
          <w:szCs w:val="18"/>
        </w:rPr>
        <w:t xml:space="preserve"> een</w:t>
      </w:r>
      <w:r w:rsidRPr="00DB464E">
        <w:rPr>
          <w:rFonts w:ascii="Arial" w:hAnsi="Arial"/>
          <w:sz w:val="18"/>
          <w:szCs w:val="18"/>
        </w:rPr>
        <w:t xml:space="preserve"> grote samenhang </w:t>
      </w:r>
      <w:r w:rsidR="00D20460">
        <w:rPr>
          <w:rFonts w:ascii="Arial" w:hAnsi="Arial"/>
          <w:sz w:val="18"/>
          <w:szCs w:val="18"/>
        </w:rPr>
        <w:t xml:space="preserve">is </w:t>
      </w:r>
      <w:r w:rsidRPr="00DB464E">
        <w:rPr>
          <w:rFonts w:ascii="Arial" w:hAnsi="Arial"/>
          <w:sz w:val="18"/>
          <w:szCs w:val="18"/>
        </w:rPr>
        <w:t>tussen de variabe</w:t>
      </w:r>
      <w:r w:rsidR="00D20460">
        <w:rPr>
          <w:rFonts w:ascii="Arial" w:hAnsi="Arial"/>
          <w:sz w:val="18"/>
          <w:szCs w:val="18"/>
        </w:rPr>
        <w:t>len geslacht en wiskundegroep</w:t>
      </w:r>
      <w:r w:rsidRPr="00DB464E">
        <w:rPr>
          <w:rFonts w:ascii="Arial" w:hAnsi="Arial"/>
          <w:sz w:val="18"/>
          <w:szCs w:val="18"/>
        </w:rPr>
        <w:t>. Het verschil tussen de wijze waarop jongens</w:t>
      </w:r>
      <w:r w:rsidR="00B9229D">
        <w:rPr>
          <w:rFonts w:ascii="Arial" w:hAnsi="Arial"/>
          <w:sz w:val="18"/>
          <w:szCs w:val="18"/>
        </w:rPr>
        <w:t xml:space="preserve"> en meisjes kiezen is nu groot.</w:t>
      </w:r>
      <w:r w:rsidR="00B9229D">
        <w:rPr>
          <w:rFonts w:ascii="Arial" w:hAnsi="Arial"/>
          <w:sz w:val="18"/>
          <w:szCs w:val="18"/>
        </w:rPr>
        <w:br/>
      </w:r>
      <w:r w:rsidRPr="00DB464E">
        <w:rPr>
          <w:rFonts w:ascii="Arial" w:hAnsi="Arial"/>
          <w:sz w:val="18"/>
          <w:szCs w:val="18"/>
        </w:rPr>
        <w:t>Licht je antwoord toe.</w:t>
      </w:r>
    </w:p>
    <w:p w:rsidR="00DA6560" w:rsidRDefault="00DA6560"/>
    <w:tbl>
      <w:tblPr>
        <w:tblStyle w:val="Tabelraster"/>
        <w:tblpPr w:leftFromText="141" w:rightFromText="141" w:vertAnchor="text" w:horzAnchor="margin" w:tblpX="108" w:tblpY="-78"/>
        <w:tblOverlap w:val="never"/>
        <w:tblW w:w="0" w:type="auto"/>
        <w:tblLayout w:type="fixed"/>
        <w:tblLook w:val="0000" w:firstRow="0" w:lastRow="0" w:firstColumn="0" w:lastColumn="0" w:noHBand="0" w:noVBand="0"/>
      </w:tblPr>
      <w:tblGrid>
        <w:gridCol w:w="1127"/>
        <w:gridCol w:w="453"/>
        <w:gridCol w:w="524"/>
        <w:gridCol w:w="747"/>
      </w:tblGrid>
      <w:tr w:rsidR="00EC4945" w:rsidRPr="00B9229D" w:rsidTr="009626F6">
        <w:tc>
          <w:tcPr>
            <w:tcW w:w="1127" w:type="dxa"/>
            <w:tcBorders>
              <w:top w:val="nil"/>
              <w:left w:val="nil"/>
              <w:bottom w:val="single" w:sz="4" w:space="0" w:color="auto"/>
            </w:tcBorders>
          </w:tcPr>
          <w:p w:rsidR="00EC4945" w:rsidRPr="00B9229D" w:rsidRDefault="00EC4945" w:rsidP="00EC4945">
            <w:pPr>
              <w:jc w:val="center"/>
            </w:pPr>
          </w:p>
        </w:tc>
        <w:tc>
          <w:tcPr>
            <w:tcW w:w="977" w:type="dxa"/>
            <w:gridSpan w:val="2"/>
            <w:tcBorders>
              <w:bottom w:val="single" w:sz="4" w:space="0" w:color="auto"/>
            </w:tcBorders>
          </w:tcPr>
          <w:p w:rsidR="00EC4945" w:rsidRPr="00B9229D" w:rsidRDefault="00EC4945" w:rsidP="00EC4945">
            <w:pPr>
              <w:jc w:val="center"/>
              <w:rPr>
                <w:b/>
              </w:rPr>
            </w:pPr>
            <w:r w:rsidRPr="00B9229D">
              <w:rPr>
                <w:b/>
              </w:rPr>
              <w:t>Geslacht</w:t>
            </w:r>
          </w:p>
        </w:tc>
        <w:tc>
          <w:tcPr>
            <w:tcW w:w="747" w:type="dxa"/>
            <w:tcBorders>
              <w:top w:val="nil"/>
              <w:bottom w:val="single" w:sz="4" w:space="0" w:color="auto"/>
              <w:right w:val="nil"/>
            </w:tcBorders>
          </w:tcPr>
          <w:p w:rsidR="00EC4945" w:rsidRPr="00B9229D" w:rsidRDefault="00EC4945" w:rsidP="00EC4945">
            <w:pPr>
              <w:jc w:val="center"/>
              <w:rPr>
                <w:b/>
              </w:rPr>
            </w:pPr>
          </w:p>
        </w:tc>
      </w:tr>
      <w:tr w:rsidR="00EC4945" w:rsidRPr="00B9229D" w:rsidTr="009626F6">
        <w:tc>
          <w:tcPr>
            <w:tcW w:w="1127" w:type="dxa"/>
            <w:tcBorders>
              <w:top w:val="single" w:sz="4" w:space="0" w:color="auto"/>
            </w:tcBorders>
          </w:tcPr>
          <w:p w:rsidR="00EC4945" w:rsidRPr="00B9229D" w:rsidRDefault="00EC4945" w:rsidP="00EC4945">
            <w:pPr>
              <w:rPr>
                <w:b/>
              </w:rPr>
            </w:pPr>
            <w:r w:rsidRPr="00B9229D">
              <w:rPr>
                <w:b/>
              </w:rPr>
              <w:t>Wiskunde-</w:t>
            </w:r>
            <w:r w:rsidRPr="00B9229D">
              <w:rPr>
                <w:b/>
              </w:rPr>
              <w:br/>
              <w:t>groep</w:t>
            </w:r>
          </w:p>
        </w:tc>
        <w:tc>
          <w:tcPr>
            <w:tcW w:w="453" w:type="dxa"/>
            <w:tcBorders>
              <w:top w:val="single" w:sz="4" w:space="0" w:color="auto"/>
            </w:tcBorders>
          </w:tcPr>
          <w:p w:rsidR="00EC4945" w:rsidRPr="00B9229D" w:rsidRDefault="00EC4945" w:rsidP="00EC4945">
            <w:pPr>
              <w:jc w:val="center"/>
              <w:rPr>
                <w:b/>
              </w:rPr>
            </w:pPr>
            <w:r w:rsidRPr="00B9229D">
              <w:rPr>
                <w:b/>
              </w:rPr>
              <w:t>J</w:t>
            </w:r>
          </w:p>
        </w:tc>
        <w:tc>
          <w:tcPr>
            <w:tcW w:w="524" w:type="dxa"/>
            <w:tcBorders>
              <w:top w:val="single" w:sz="4" w:space="0" w:color="auto"/>
            </w:tcBorders>
          </w:tcPr>
          <w:p w:rsidR="00EC4945" w:rsidRPr="00B9229D" w:rsidRDefault="00EC4945" w:rsidP="00EC4945">
            <w:pPr>
              <w:jc w:val="center"/>
              <w:rPr>
                <w:b/>
              </w:rPr>
            </w:pPr>
            <w:r w:rsidRPr="00B9229D">
              <w:rPr>
                <w:b/>
              </w:rPr>
              <w:t>M</w:t>
            </w:r>
          </w:p>
        </w:tc>
        <w:tc>
          <w:tcPr>
            <w:tcW w:w="747" w:type="dxa"/>
            <w:tcBorders>
              <w:top w:val="single" w:sz="4" w:space="0" w:color="auto"/>
            </w:tcBorders>
          </w:tcPr>
          <w:p w:rsidR="00EC4945" w:rsidRPr="00B9229D" w:rsidRDefault="00EC4945" w:rsidP="00EC4945">
            <w:pPr>
              <w:jc w:val="center"/>
              <w:rPr>
                <w:b/>
              </w:rPr>
            </w:pPr>
            <w:r w:rsidRPr="00B9229D">
              <w:rPr>
                <w:b/>
              </w:rPr>
              <w:t>Totaal</w:t>
            </w:r>
          </w:p>
        </w:tc>
      </w:tr>
      <w:tr w:rsidR="00EC4945" w:rsidRPr="00B9229D" w:rsidTr="009626F6">
        <w:tc>
          <w:tcPr>
            <w:tcW w:w="1127" w:type="dxa"/>
          </w:tcPr>
          <w:p w:rsidR="00EC4945" w:rsidRPr="00D830B2" w:rsidRDefault="00EC4945" w:rsidP="00EC4945">
            <w:r w:rsidRPr="00D830B2">
              <w:t>A</w:t>
            </w:r>
          </w:p>
        </w:tc>
        <w:tc>
          <w:tcPr>
            <w:tcW w:w="453" w:type="dxa"/>
          </w:tcPr>
          <w:p w:rsidR="00EC4945" w:rsidRPr="00B9229D" w:rsidRDefault="00EC4945" w:rsidP="00EC4945">
            <w:pPr>
              <w:jc w:val="right"/>
            </w:pPr>
          </w:p>
        </w:tc>
        <w:tc>
          <w:tcPr>
            <w:tcW w:w="524" w:type="dxa"/>
          </w:tcPr>
          <w:p w:rsidR="00EC4945" w:rsidRPr="00B9229D" w:rsidRDefault="00EC4945" w:rsidP="00EC4945">
            <w:pPr>
              <w:jc w:val="right"/>
            </w:pPr>
          </w:p>
        </w:tc>
        <w:tc>
          <w:tcPr>
            <w:tcW w:w="747" w:type="dxa"/>
          </w:tcPr>
          <w:p w:rsidR="00EC4945" w:rsidRPr="00B9229D" w:rsidRDefault="00EC4945" w:rsidP="00EC4945">
            <w:pPr>
              <w:jc w:val="right"/>
            </w:pPr>
          </w:p>
        </w:tc>
      </w:tr>
      <w:tr w:rsidR="00EC4945" w:rsidRPr="00B9229D" w:rsidTr="009626F6">
        <w:tc>
          <w:tcPr>
            <w:tcW w:w="1127" w:type="dxa"/>
            <w:tcBorders>
              <w:bottom w:val="single" w:sz="4" w:space="0" w:color="auto"/>
            </w:tcBorders>
          </w:tcPr>
          <w:p w:rsidR="00EC4945" w:rsidRPr="00D830B2" w:rsidRDefault="00EC4945" w:rsidP="00EC4945">
            <w:r w:rsidRPr="00D830B2">
              <w:t>B</w:t>
            </w:r>
          </w:p>
        </w:tc>
        <w:tc>
          <w:tcPr>
            <w:tcW w:w="453" w:type="dxa"/>
          </w:tcPr>
          <w:p w:rsidR="00EC4945" w:rsidRPr="00B9229D" w:rsidRDefault="00EC4945" w:rsidP="00EC4945">
            <w:pPr>
              <w:jc w:val="right"/>
            </w:pPr>
          </w:p>
        </w:tc>
        <w:tc>
          <w:tcPr>
            <w:tcW w:w="524" w:type="dxa"/>
          </w:tcPr>
          <w:p w:rsidR="00EC4945" w:rsidRPr="00B9229D" w:rsidRDefault="00EC4945" w:rsidP="00EC4945">
            <w:pPr>
              <w:jc w:val="right"/>
            </w:pPr>
          </w:p>
        </w:tc>
        <w:tc>
          <w:tcPr>
            <w:tcW w:w="747" w:type="dxa"/>
            <w:tcBorders>
              <w:bottom w:val="single" w:sz="4" w:space="0" w:color="auto"/>
            </w:tcBorders>
          </w:tcPr>
          <w:p w:rsidR="00EC4945" w:rsidRPr="00B9229D" w:rsidRDefault="00EC4945" w:rsidP="00EC4945">
            <w:pPr>
              <w:jc w:val="right"/>
            </w:pPr>
          </w:p>
        </w:tc>
      </w:tr>
      <w:tr w:rsidR="00EC4945" w:rsidRPr="00B9229D" w:rsidTr="009626F6">
        <w:tc>
          <w:tcPr>
            <w:tcW w:w="1127" w:type="dxa"/>
            <w:tcBorders>
              <w:bottom w:val="single" w:sz="4" w:space="0" w:color="auto"/>
            </w:tcBorders>
          </w:tcPr>
          <w:p w:rsidR="00EC4945" w:rsidRPr="00D830B2" w:rsidRDefault="00EC4945" w:rsidP="00EC4945">
            <w:pPr>
              <w:rPr>
                <w:b/>
              </w:rPr>
            </w:pPr>
            <w:r w:rsidRPr="00D830B2">
              <w:rPr>
                <w:b/>
              </w:rPr>
              <w:t>Totaal</w:t>
            </w:r>
          </w:p>
        </w:tc>
        <w:tc>
          <w:tcPr>
            <w:tcW w:w="453" w:type="dxa"/>
          </w:tcPr>
          <w:p w:rsidR="00EC4945" w:rsidRPr="00B9229D" w:rsidRDefault="00EC4945" w:rsidP="00EC4945">
            <w:pPr>
              <w:jc w:val="right"/>
            </w:pPr>
          </w:p>
        </w:tc>
        <w:tc>
          <w:tcPr>
            <w:tcW w:w="524" w:type="dxa"/>
          </w:tcPr>
          <w:p w:rsidR="00EC4945" w:rsidRPr="00B9229D" w:rsidRDefault="00EC4945" w:rsidP="00EC4945">
            <w:pPr>
              <w:jc w:val="right"/>
            </w:pPr>
          </w:p>
        </w:tc>
        <w:tc>
          <w:tcPr>
            <w:tcW w:w="747" w:type="dxa"/>
            <w:tcBorders>
              <w:bottom w:val="single" w:sz="4" w:space="0" w:color="auto"/>
            </w:tcBorders>
          </w:tcPr>
          <w:p w:rsidR="00EC4945" w:rsidRPr="00B9229D" w:rsidRDefault="00EC4945" w:rsidP="00EC4945">
            <w:pPr>
              <w:jc w:val="right"/>
            </w:pPr>
            <w:r w:rsidRPr="00B9229D">
              <w:t>100</w:t>
            </w:r>
          </w:p>
        </w:tc>
      </w:tr>
    </w:tbl>
    <w:tbl>
      <w:tblPr>
        <w:tblStyle w:val="Tabelraster"/>
        <w:tblpPr w:leftFromText="141" w:rightFromText="141" w:vertAnchor="text" w:horzAnchor="page" w:tblpX="6728" w:tblpY="-78"/>
        <w:tblOverlap w:val="never"/>
        <w:tblW w:w="0" w:type="auto"/>
        <w:tblLook w:val="0000" w:firstRow="0" w:lastRow="0" w:firstColumn="0" w:lastColumn="0" w:noHBand="0" w:noVBand="0"/>
      </w:tblPr>
      <w:tblGrid>
        <w:gridCol w:w="1127"/>
        <w:gridCol w:w="453"/>
        <w:gridCol w:w="524"/>
        <w:gridCol w:w="747"/>
      </w:tblGrid>
      <w:tr w:rsidR="00DA6560" w:rsidRPr="00B9229D" w:rsidTr="00DA6560">
        <w:tc>
          <w:tcPr>
            <w:tcW w:w="0" w:type="auto"/>
            <w:tcBorders>
              <w:top w:val="nil"/>
              <w:left w:val="nil"/>
              <w:bottom w:val="single" w:sz="4" w:space="0" w:color="auto"/>
            </w:tcBorders>
          </w:tcPr>
          <w:p w:rsidR="00DA6560" w:rsidRPr="00B9229D" w:rsidRDefault="00DA6560" w:rsidP="00DA6560">
            <w:pPr>
              <w:jc w:val="center"/>
            </w:pPr>
          </w:p>
        </w:tc>
        <w:tc>
          <w:tcPr>
            <w:tcW w:w="0" w:type="auto"/>
            <w:gridSpan w:val="2"/>
            <w:tcBorders>
              <w:bottom w:val="single" w:sz="4" w:space="0" w:color="auto"/>
              <w:right w:val="single" w:sz="4" w:space="0" w:color="auto"/>
            </w:tcBorders>
          </w:tcPr>
          <w:p w:rsidR="00DA6560" w:rsidRPr="00B9229D" w:rsidRDefault="00DA6560" w:rsidP="00DA6560">
            <w:pPr>
              <w:jc w:val="center"/>
              <w:rPr>
                <w:b/>
              </w:rPr>
            </w:pPr>
            <w:r w:rsidRPr="00B9229D">
              <w:rPr>
                <w:b/>
              </w:rPr>
              <w:t>Geslacht</w:t>
            </w:r>
          </w:p>
        </w:tc>
        <w:tc>
          <w:tcPr>
            <w:tcW w:w="0" w:type="auto"/>
            <w:tcBorders>
              <w:top w:val="nil"/>
              <w:left w:val="single" w:sz="4" w:space="0" w:color="auto"/>
              <w:bottom w:val="single" w:sz="4" w:space="0" w:color="auto"/>
              <w:right w:val="nil"/>
            </w:tcBorders>
          </w:tcPr>
          <w:p w:rsidR="00DA6560" w:rsidRPr="00B9229D" w:rsidRDefault="00DA6560" w:rsidP="00DA6560">
            <w:pPr>
              <w:jc w:val="center"/>
              <w:rPr>
                <w:b/>
              </w:rPr>
            </w:pPr>
          </w:p>
        </w:tc>
      </w:tr>
      <w:tr w:rsidR="00DA6560" w:rsidRPr="00B9229D" w:rsidTr="00DA6560">
        <w:tc>
          <w:tcPr>
            <w:tcW w:w="0" w:type="auto"/>
            <w:tcBorders>
              <w:top w:val="single" w:sz="4" w:space="0" w:color="auto"/>
            </w:tcBorders>
          </w:tcPr>
          <w:p w:rsidR="00DA6560" w:rsidRPr="00B9229D" w:rsidRDefault="00DA6560" w:rsidP="00DA6560">
            <w:pPr>
              <w:rPr>
                <w:b/>
              </w:rPr>
            </w:pPr>
            <w:r w:rsidRPr="00B9229D">
              <w:rPr>
                <w:b/>
              </w:rPr>
              <w:t>Wiskunde-</w:t>
            </w:r>
            <w:r w:rsidRPr="00B9229D">
              <w:rPr>
                <w:b/>
              </w:rPr>
              <w:br/>
              <w:t>groep</w:t>
            </w:r>
          </w:p>
        </w:tc>
        <w:tc>
          <w:tcPr>
            <w:tcW w:w="0" w:type="auto"/>
            <w:tcBorders>
              <w:top w:val="single" w:sz="4" w:space="0" w:color="auto"/>
            </w:tcBorders>
          </w:tcPr>
          <w:p w:rsidR="00DA6560" w:rsidRPr="00B9229D" w:rsidRDefault="00DA6560" w:rsidP="00DA6560">
            <w:pPr>
              <w:jc w:val="center"/>
              <w:rPr>
                <w:b/>
              </w:rPr>
            </w:pPr>
            <w:r w:rsidRPr="00B9229D">
              <w:rPr>
                <w:b/>
              </w:rPr>
              <w:t>J</w:t>
            </w:r>
          </w:p>
        </w:tc>
        <w:tc>
          <w:tcPr>
            <w:tcW w:w="0" w:type="auto"/>
            <w:tcBorders>
              <w:top w:val="single" w:sz="4" w:space="0" w:color="auto"/>
            </w:tcBorders>
          </w:tcPr>
          <w:p w:rsidR="00DA6560" w:rsidRPr="00B9229D" w:rsidRDefault="00DA6560" w:rsidP="00DA6560">
            <w:pPr>
              <w:jc w:val="center"/>
              <w:rPr>
                <w:b/>
              </w:rPr>
            </w:pPr>
            <w:r w:rsidRPr="00B9229D">
              <w:rPr>
                <w:b/>
              </w:rPr>
              <w:t>M</w:t>
            </w:r>
          </w:p>
        </w:tc>
        <w:tc>
          <w:tcPr>
            <w:tcW w:w="0" w:type="auto"/>
            <w:tcBorders>
              <w:top w:val="nil"/>
            </w:tcBorders>
          </w:tcPr>
          <w:p w:rsidR="00DA6560" w:rsidRPr="00B9229D" w:rsidRDefault="00DA6560" w:rsidP="00DA6560">
            <w:pPr>
              <w:jc w:val="center"/>
              <w:rPr>
                <w:b/>
              </w:rPr>
            </w:pPr>
            <w:r w:rsidRPr="00B9229D">
              <w:rPr>
                <w:b/>
              </w:rPr>
              <w:t>Totaal</w:t>
            </w:r>
          </w:p>
        </w:tc>
      </w:tr>
      <w:tr w:rsidR="00DA6560" w:rsidRPr="00B9229D" w:rsidTr="00DA6560">
        <w:tc>
          <w:tcPr>
            <w:tcW w:w="0" w:type="auto"/>
          </w:tcPr>
          <w:p w:rsidR="00DA6560" w:rsidRPr="003D54D5" w:rsidRDefault="00DA6560" w:rsidP="00DA6560">
            <w:r w:rsidRPr="003D54D5">
              <w:t>A</w:t>
            </w: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r>
      <w:tr w:rsidR="00DA6560" w:rsidRPr="00B9229D" w:rsidTr="00DA6560">
        <w:tc>
          <w:tcPr>
            <w:tcW w:w="0" w:type="auto"/>
          </w:tcPr>
          <w:p w:rsidR="00DA6560" w:rsidRPr="003D54D5" w:rsidRDefault="00DA6560" w:rsidP="00DA6560">
            <w:r w:rsidRPr="003D54D5">
              <w:t>B</w:t>
            </w: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r>
      <w:tr w:rsidR="00DA6560" w:rsidRPr="00B9229D" w:rsidTr="00DA6560">
        <w:tc>
          <w:tcPr>
            <w:tcW w:w="0" w:type="auto"/>
          </w:tcPr>
          <w:p w:rsidR="00DA6560" w:rsidRPr="003D54D5" w:rsidRDefault="00DA6560" w:rsidP="00DA6560">
            <w:pPr>
              <w:rPr>
                <w:b/>
              </w:rPr>
            </w:pPr>
            <w:r w:rsidRPr="003D54D5">
              <w:rPr>
                <w:b/>
              </w:rPr>
              <w:t>Totaal</w:t>
            </w:r>
          </w:p>
        </w:tc>
        <w:tc>
          <w:tcPr>
            <w:tcW w:w="0" w:type="auto"/>
          </w:tcPr>
          <w:p w:rsidR="00DA6560" w:rsidRPr="00B9229D" w:rsidRDefault="00DA6560" w:rsidP="00DA6560">
            <w:pPr>
              <w:jc w:val="right"/>
            </w:pPr>
          </w:p>
        </w:tc>
        <w:tc>
          <w:tcPr>
            <w:tcW w:w="0" w:type="auto"/>
          </w:tcPr>
          <w:p w:rsidR="00DA6560" w:rsidRPr="00B9229D" w:rsidRDefault="00DA6560" w:rsidP="00DA6560">
            <w:pPr>
              <w:jc w:val="right"/>
            </w:pPr>
          </w:p>
        </w:tc>
        <w:tc>
          <w:tcPr>
            <w:tcW w:w="0" w:type="auto"/>
          </w:tcPr>
          <w:p w:rsidR="00DA6560" w:rsidRPr="00B9229D" w:rsidRDefault="00DA6560" w:rsidP="00DA6560">
            <w:pPr>
              <w:jc w:val="right"/>
            </w:pPr>
            <w:r w:rsidRPr="00B9229D">
              <w:t>100</w:t>
            </w:r>
          </w:p>
        </w:tc>
      </w:tr>
    </w:tbl>
    <w:p w:rsidR="00EC4945" w:rsidRDefault="00EC4945"/>
    <w:p w:rsidR="00B9229D" w:rsidRDefault="00B9229D" w:rsidP="00521F9F">
      <w:pPr>
        <w:pStyle w:val="Plattetekst"/>
        <w:spacing w:line="260" w:lineRule="atLeast"/>
        <w:rPr>
          <w:rFonts w:ascii="Arial" w:hAnsi="Arial"/>
          <w:sz w:val="18"/>
          <w:szCs w:val="18"/>
        </w:rPr>
      </w:pPr>
    </w:p>
    <w:p w:rsidR="00B9229D" w:rsidRDefault="00B9229D" w:rsidP="00521F9F">
      <w:pPr>
        <w:pStyle w:val="Plattetekst"/>
        <w:spacing w:line="260" w:lineRule="atLeast"/>
        <w:rPr>
          <w:rFonts w:ascii="Arial" w:hAnsi="Arial"/>
          <w:sz w:val="18"/>
          <w:szCs w:val="18"/>
        </w:rPr>
      </w:pPr>
    </w:p>
    <w:p w:rsidR="00B9229D" w:rsidRDefault="00B9229D" w:rsidP="00521F9F">
      <w:pPr>
        <w:pStyle w:val="Plattetekst"/>
        <w:spacing w:line="260" w:lineRule="atLeast"/>
        <w:rPr>
          <w:rFonts w:ascii="Arial" w:hAnsi="Arial"/>
          <w:sz w:val="18"/>
          <w:szCs w:val="18"/>
        </w:rPr>
      </w:pPr>
    </w:p>
    <w:p w:rsidR="00B9229D" w:rsidRDefault="00B9229D" w:rsidP="00521F9F">
      <w:pPr>
        <w:pStyle w:val="Plattetekst"/>
        <w:spacing w:line="260" w:lineRule="atLeast"/>
        <w:rPr>
          <w:rFonts w:ascii="Arial" w:hAnsi="Arial"/>
          <w:sz w:val="18"/>
          <w:szCs w:val="18"/>
        </w:rPr>
      </w:pPr>
    </w:p>
    <w:p w:rsidR="00DA6560" w:rsidRDefault="00DA6560" w:rsidP="00537921"/>
    <w:p w:rsidR="00B9229D" w:rsidRDefault="00B9229D" w:rsidP="00537921"/>
    <w:p w:rsidR="00B6584A" w:rsidRDefault="00B6584A" w:rsidP="00537921"/>
    <w:p w:rsidR="00B9229D" w:rsidRDefault="00B9229D" w:rsidP="009626F6">
      <w:pPr>
        <w:pStyle w:val="Kop3"/>
      </w:pPr>
      <w:bookmarkStart w:id="29" w:name="_Toc430604938"/>
      <w:r w:rsidRPr="00B9229D">
        <w:t>§ 4.5.1.3</w:t>
      </w:r>
      <w:r w:rsidRPr="00B9229D">
        <w:tab/>
        <w:t>Antwoord op de centrale vraag</w:t>
      </w:r>
      <w:bookmarkEnd w:id="29"/>
    </w:p>
    <w:p w:rsidR="007E7630" w:rsidRPr="007E7630" w:rsidRDefault="007E7630"/>
    <w:p w:rsidR="00AE03AF" w:rsidRDefault="00E150BA" w:rsidP="00537921">
      <w:r>
        <w:rPr>
          <w:noProof/>
        </w:rPr>
        <mc:AlternateContent>
          <mc:Choice Requires="wps">
            <w:drawing>
              <wp:anchor distT="0" distB="0" distL="114300" distR="114300" simplePos="0" relativeHeight="251748352" behindDoc="0" locked="0" layoutInCell="1" allowOverlap="1" wp14:anchorId="2F659126" wp14:editId="667E2EC0">
                <wp:simplePos x="0" y="0"/>
                <wp:positionH relativeFrom="margin">
                  <wp:align>center</wp:align>
                </wp:positionH>
                <wp:positionV relativeFrom="paragraph">
                  <wp:posOffset>100965</wp:posOffset>
                </wp:positionV>
                <wp:extent cx="5399405" cy="1403985"/>
                <wp:effectExtent l="0" t="0" r="10795" b="10795"/>
                <wp:wrapTopAndBottom/>
                <wp:docPr id="2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403985"/>
                        </a:xfrm>
                        <a:prstGeom prst="rect">
                          <a:avLst/>
                        </a:prstGeom>
                        <a:solidFill>
                          <a:srgbClr val="FFDDDD"/>
                        </a:solidFill>
                        <a:ln w="9525">
                          <a:solidFill>
                            <a:srgbClr val="000000"/>
                          </a:solidFill>
                          <a:miter lim="800000"/>
                          <a:headEnd/>
                          <a:tailEnd/>
                        </a:ln>
                      </wps:spPr>
                      <wps:txbx>
                        <w:txbxContent>
                          <w:p w:rsidR="00CB1413" w:rsidRDefault="00CB1413" w:rsidP="00B9229D">
                            <w:r>
                              <w:t>Een maat die veel gebruikt wordt om de verschillen tussen variabelen te meten in een 2x2 tabel is phi.</w:t>
                            </w:r>
                          </w:p>
                          <w:p w:rsidR="00CB1413" w:rsidRDefault="00CB1413" w:rsidP="00B9229D">
                            <w:r>
                              <w:t>Op het formuleblad staan vuistregels voor phi.</w:t>
                            </w:r>
                          </w:p>
                          <w:p w:rsidR="00CB1413" w:rsidRDefault="00CB1413" w:rsidP="00B9229D"/>
                          <w:p w:rsidR="00CB1413" w:rsidRDefault="00CB1413" w:rsidP="00B9229D">
                            <w:pPr>
                              <w:pStyle w:val="plattetekst0"/>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Stel: 2×2-</w:t>
                            </w:r>
                            <w:r w:rsidRPr="00DB464E">
                              <w:rPr>
                                <w:rFonts w:cs="Arial"/>
                                <w:spacing w:val="0"/>
                                <w:sz w:val="18"/>
                                <w:szCs w:val="18"/>
                              </w:rPr>
                              <w:t xml:space="preserve">kruistabel </w:t>
                            </w:r>
                            <w:r w:rsidRPr="00DB464E">
                              <w:rPr>
                                <w:rFonts w:cs="Arial"/>
                                <w:spacing w:val="0"/>
                                <w:position w:val="-30"/>
                                <w:sz w:val="18"/>
                                <w:szCs w:val="18"/>
                              </w:rPr>
                              <w:object w:dxaOrig="800" w:dyaOrig="720">
                                <v:shape id="_x0000_i1069" type="#_x0000_t75" style="width:40.2pt;height:36.45pt" o:ole="">
                                  <v:imagedata r:id="rId33" o:title=""/>
                                </v:shape>
                                <o:OLEObject Type="Embed" ProgID="Equation.3" ShapeID="_x0000_i1069" DrawAspect="Content" ObjectID="_1505815161" r:id="rId131"/>
                              </w:object>
                            </w:r>
                            <w:r w:rsidRPr="00DB464E">
                              <w:rPr>
                                <w:rFonts w:cs="Arial"/>
                                <w:spacing w:val="0"/>
                                <w:sz w:val="18"/>
                                <w:szCs w:val="18"/>
                              </w:rPr>
                              <w:t>. Dan berekenen we</w:t>
                            </w:r>
                            <w:r>
                              <w:rPr>
                                <w:rFonts w:cs="Arial"/>
                                <w:spacing w:val="0"/>
                                <w:sz w:val="18"/>
                                <w:szCs w:val="18"/>
                              </w:rPr>
                              <w:t>:</w:t>
                            </w:r>
                          </w:p>
                          <w:p w:rsidR="00CB1413" w:rsidRDefault="00CB1413" w:rsidP="009626F6">
                            <w:pPr>
                              <w:pStyle w:val="plattetekst0"/>
                              <w:tabs>
                                <w:tab w:val="clear" w:pos="397"/>
                                <w:tab w:val="clear" w:pos="794"/>
                                <w:tab w:val="clear" w:pos="1191"/>
                                <w:tab w:val="clear" w:pos="1588"/>
                                <w:tab w:val="clear" w:pos="1985"/>
                              </w:tabs>
                              <w:spacing w:line="260" w:lineRule="atLeast"/>
                              <w:jc w:val="center"/>
                              <w:rPr>
                                <w:rFonts w:cs="Arial"/>
                                <w:spacing w:val="0"/>
                                <w:sz w:val="18"/>
                                <w:szCs w:val="18"/>
                              </w:rPr>
                            </w:pPr>
                            <w:r w:rsidRPr="00DB464E">
                              <w:rPr>
                                <w:rFonts w:cs="Arial"/>
                                <w:spacing w:val="0"/>
                                <w:position w:val="-32"/>
                                <w:sz w:val="18"/>
                                <w:szCs w:val="18"/>
                              </w:rPr>
                              <w:object w:dxaOrig="3519" w:dyaOrig="700">
                                <v:shape id="_x0000_i1070" type="#_x0000_t75" style="width:176.85pt;height:35.55pt" o:ole="">
                                  <v:imagedata r:id="rId132" o:title=""/>
                                </v:shape>
                                <o:OLEObject Type="Embed" ProgID="Equation.3" ShapeID="_x0000_i1070" DrawAspect="Content" ObjectID="_1505815162" r:id="rId133"/>
                              </w:object>
                            </w:r>
                          </w:p>
                          <w:p w:rsidR="00CB1413" w:rsidRPr="00DB464E" w:rsidRDefault="00CB1413" w:rsidP="009626F6">
                            <w:pPr>
                              <w:pStyle w:val="plattetekst0"/>
                              <w:tabs>
                                <w:tab w:val="clear" w:pos="397"/>
                                <w:tab w:val="clear" w:pos="794"/>
                                <w:tab w:val="clear" w:pos="1191"/>
                                <w:tab w:val="clear" w:pos="1588"/>
                                <w:tab w:val="clear" w:pos="1985"/>
                              </w:tabs>
                              <w:spacing w:line="260" w:lineRule="atLeast"/>
                              <w:jc w:val="center"/>
                              <w:rPr>
                                <w:rFonts w:cs="Arial"/>
                                <w:spacing w:val="0"/>
                                <w:sz w:val="18"/>
                                <w:szCs w:val="18"/>
                              </w:rPr>
                            </w:pPr>
                          </w:p>
                          <w:p w:rsidR="00CB1413" w:rsidRPr="00DB464E" w:rsidRDefault="00CB1413" w:rsidP="009626F6">
                            <w:pPr>
                              <w:pStyle w:val="plattetekst0"/>
                              <w:numPr>
                                <w:ilvl w:val="0"/>
                                <w:numId w:val="5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100" w:dyaOrig="320">
                                <v:shape id="_x0000_i1071" type="#_x0000_t75" style="width:55.15pt;height:15.9pt" o:ole="">
                                  <v:imagedata r:id="rId134" o:title=""/>
                                </v:shape>
                                <o:OLEObject Type="Embed" ProgID="Equation.3" ShapeID="_x0000_i1071" DrawAspect="Content" ObjectID="_1505815163" r:id="rId135"/>
                              </w:object>
                            </w:r>
                            <w:r w:rsidRPr="00DB464E">
                              <w:rPr>
                                <w:rFonts w:cs="Arial"/>
                                <w:spacing w:val="0"/>
                                <w:sz w:val="18"/>
                                <w:szCs w:val="18"/>
                              </w:rPr>
                              <w:t xml:space="preserve"> of </w:t>
                            </w:r>
                            <w:r w:rsidRPr="00DB464E">
                              <w:rPr>
                                <w:rFonts w:cs="Arial"/>
                                <w:spacing w:val="0"/>
                                <w:position w:val="-10"/>
                                <w:sz w:val="18"/>
                                <w:szCs w:val="18"/>
                              </w:rPr>
                              <w:object w:dxaOrig="960" w:dyaOrig="320">
                                <v:shape id="_x0000_i1072" type="#_x0000_t75" style="width:47.7pt;height:15.9pt" o:ole="">
                                  <v:imagedata r:id="rId136" o:title=""/>
                                </v:shape>
                                <o:OLEObject Type="Embed" ProgID="Equation.3" ShapeID="_x0000_i1072" DrawAspect="Content" ObjectID="_1505815164" r:id="rId137"/>
                              </w:object>
                            </w:r>
                            <w:r>
                              <w:rPr>
                                <w:rFonts w:cs="Arial"/>
                                <w:spacing w:val="0"/>
                                <w:sz w:val="18"/>
                                <w:szCs w:val="18"/>
                              </w:rPr>
                              <w:t xml:space="preserve">: </w:t>
                            </w:r>
                            <w:r w:rsidRPr="002C2275">
                              <w:rPr>
                                <w:rFonts w:cs="Arial"/>
                                <w:spacing w:val="0"/>
                                <w:sz w:val="18"/>
                                <w:szCs w:val="18"/>
                              </w:rPr>
                              <w:t xml:space="preserve">groot </w:t>
                            </w:r>
                            <w:r>
                              <w:rPr>
                                <w:rFonts w:cs="Arial"/>
                                <w:spacing w:val="0"/>
                                <w:sz w:val="18"/>
                                <w:szCs w:val="18"/>
                              </w:rPr>
                              <w:t>verschil.</w:t>
                            </w:r>
                          </w:p>
                          <w:p w:rsidR="00CB1413" w:rsidRDefault="00CB1413" w:rsidP="009626F6">
                            <w:pPr>
                              <w:pStyle w:val="plattetekst0"/>
                              <w:numPr>
                                <w:ilvl w:val="0"/>
                                <w:numId w:val="5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800" w:dyaOrig="320">
                                <v:shape id="_x0000_i1073" type="#_x0000_t75" style="width:89.75pt;height:15.9pt" o:ole="">
                                  <v:imagedata r:id="rId138" o:title=""/>
                                </v:shape>
                                <o:OLEObject Type="Embed" ProgID="Equation.3" ShapeID="_x0000_i1073" DrawAspect="Content" ObjectID="_1505815165" r:id="rId139"/>
                              </w:object>
                            </w:r>
                            <w:r w:rsidRPr="00DB464E">
                              <w:rPr>
                                <w:rFonts w:cs="Arial"/>
                                <w:spacing w:val="0"/>
                                <w:sz w:val="18"/>
                                <w:szCs w:val="18"/>
                              </w:rPr>
                              <w:t xml:space="preserve"> of </w:t>
                            </w:r>
                            <w:r w:rsidRPr="00DB464E">
                              <w:rPr>
                                <w:rFonts w:cs="Arial"/>
                                <w:spacing w:val="0"/>
                                <w:position w:val="-10"/>
                                <w:sz w:val="18"/>
                                <w:szCs w:val="18"/>
                              </w:rPr>
                              <w:object w:dxaOrig="1480" w:dyaOrig="320">
                                <v:shape id="_x0000_i1074" type="#_x0000_t75" style="width:73.85pt;height:15.9pt" o:ole="">
                                  <v:imagedata r:id="rId140" o:title=""/>
                                </v:shape>
                                <o:OLEObject Type="Embed" ProgID="Equation.3" ShapeID="_x0000_i1074" DrawAspect="Content" ObjectID="_1505815166" r:id="rId141"/>
                              </w:object>
                            </w:r>
                            <w:r>
                              <w:rPr>
                                <w:rFonts w:cs="Arial"/>
                                <w:spacing w:val="0"/>
                                <w:sz w:val="18"/>
                                <w:szCs w:val="18"/>
                              </w:rPr>
                              <w:t xml:space="preserve">: </w:t>
                            </w:r>
                            <w:r w:rsidRPr="002C2275">
                              <w:rPr>
                                <w:rFonts w:cs="Arial"/>
                                <w:spacing w:val="0"/>
                                <w:sz w:val="18"/>
                                <w:szCs w:val="18"/>
                              </w:rPr>
                              <w:t xml:space="preserve">middelmatig </w:t>
                            </w:r>
                            <w:r>
                              <w:rPr>
                                <w:rFonts w:cs="Arial"/>
                                <w:spacing w:val="0"/>
                                <w:sz w:val="18"/>
                                <w:szCs w:val="18"/>
                              </w:rPr>
                              <w:t>verschil.</w:t>
                            </w:r>
                          </w:p>
                          <w:p w:rsidR="00CB1413" w:rsidRPr="00DB464E" w:rsidRDefault="00CB1413" w:rsidP="009626F6">
                            <w:pPr>
                              <w:pStyle w:val="plattetekst0"/>
                              <w:numPr>
                                <w:ilvl w:val="0"/>
                                <w:numId w:val="5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660" w:dyaOrig="320">
                                <v:shape id="_x0000_i1075" type="#_x0000_t75" style="width:82.35pt;height:15.9pt" o:ole="">
                                  <v:imagedata r:id="rId142" o:title=""/>
                                </v:shape>
                                <o:OLEObject Type="Embed" ProgID="Equation.3" ShapeID="_x0000_i1075" DrawAspect="Content" ObjectID="_1505815167" r:id="rId143"/>
                              </w:object>
                            </w:r>
                            <w:r>
                              <w:rPr>
                                <w:rFonts w:cs="Arial"/>
                                <w:spacing w:val="0"/>
                                <w:sz w:val="18"/>
                                <w:szCs w:val="18"/>
                              </w:rPr>
                              <w:t xml:space="preserve">: </w:t>
                            </w:r>
                            <w:r w:rsidRPr="002C2275">
                              <w:rPr>
                                <w:rFonts w:cs="Arial"/>
                                <w:spacing w:val="0"/>
                                <w:sz w:val="18"/>
                                <w:szCs w:val="18"/>
                              </w:rPr>
                              <w:t xml:space="preserve">gering </w:t>
                            </w:r>
                            <w:r>
                              <w:rPr>
                                <w:rFonts w:cs="Arial"/>
                                <w:spacing w:val="0"/>
                                <w:sz w:val="18"/>
                                <w:szCs w:val="18"/>
                              </w:rPr>
                              <w:t>verschil.</w:t>
                            </w:r>
                          </w:p>
                          <w:p w:rsidR="00CB1413" w:rsidRDefault="00CB1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59126" id="_x0000_s1039" type="#_x0000_t202" style="position:absolute;margin-left:0;margin-top:7.95pt;width:425.15pt;height:110.55pt;z-index:25174835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" fillcolor="#fdd">
                <v:textbox style="mso-fit-shape-to-text:t">
                  <w:txbxContent>
                    <w:p w:rsidR="00CB1413" w:rsidRDefault="00CB1413" w:rsidP="00B9229D">
                      <w:r>
                        <w:t>Een maat die veel gebruikt wordt om de verschillen tussen variabelen te meten in een 2x2 tabel is phi.</w:t>
                      </w:r>
                    </w:p>
                    <w:p w:rsidR="00CB1413" w:rsidRDefault="00CB1413" w:rsidP="00B9229D">
                      <w:r>
                        <w:t>Op het formuleblad staan vuistregels voor phi.</w:t>
                      </w:r>
                    </w:p>
                    <w:p w:rsidR="00CB1413" w:rsidRDefault="00CB1413" w:rsidP="00B9229D"/>
                    <w:p w:rsidR="00CB1413" w:rsidRDefault="00CB1413" w:rsidP="00B9229D">
                      <w:pPr>
                        <w:pStyle w:val="plattetekst0"/>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Stel: 2×2-</w:t>
                      </w:r>
                      <w:r w:rsidRPr="00DB464E">
                        <w:rPr>
                          <w:rFonts w:cs="Arial"/>
                          <w:spacing w:val="0"/>
                          <w:sz w:val="18"/>
                          <w:szCs w:val="18"/>
                        </w:rPr>
                        <w:t xml:space="preserve">kruistabel </w:t>
                      </w:r>
                      <w:r w:rsidRPr="00DB464E">
                        <w:rPr>
                          <w:rFonts w:cs="Arial"/>
                          <w:spacing w:val="0"/>
                          <w:position w:val="-30"/>
                          <w:sz w:val="18"/>
                          <w:szCs w:val="18"/>
                        </w:rPr>
                        <w:object w:dxaOrig="800" w:dyaOrig="720">
                          <v:shape id="_x0000_i1069" type="#_x0000_t75" style="width:40.2pt;height:36.45pt" o:ole="">
                            <v:imagedata r:id="rId33" o:title=""/>
                          </v:shape>
                          <o:OLEObject Type="Embed" ProgID="Equation.3" ShapeID="_x0000_i1069" DrawAspect="Content" ObjectID="_1505815161" r:id="rId144"/>
                        </w:object>
                      </w:r>
                      <w:r w:rsidRPr="00DB464E">
                        <w:rPr>
                          <w:rFonts w:cs="Arial"/>
                          <w:spacing w:val="0"/>
                          <w:sz w:val="18"/>
                          <w:szCs w:val="18"/>
                        </w:rPr>
                        <w:t>. Dan berekenen we</w:t>
                      </w:r>
                      <w:r>
                        <w:rPr>
                          <w:rFonts w:cs="Arial"/>
                          <w:spacing w:val="0"/>
                          <w:sz w:val="18"/>
                          <w:szCs w:val="18"/>
                        </w:rPr>
                        <w:t>:</w:t>
                      </w:r>
                    </w:p>
                    <w:p w:rsidR="00CB1413" w:rsidRDefault="00CB1413" w:rsidP="009626F6">
                      <w:pPr>
                        <w:pStyle w:val="plattetekst0"/>
                        <w:tabs>
                          <w:tab w:val="clear" w:pos="397"/>
                          <w:tab w:val="clear" w:pos="794"/>
                          <w:tab w:val="clear" w:pos="1191"/>
                          <w:tab w:val="clear" w:pos="1588"/>
                          <w:tab w:val="clear" w:pos="1985"/>
                        </w:tabs>
                        <w:spacing w:line="260" w:lineRule="atLeast"/>
                        <w:jc w:val="center"/>
                        <w:rPr>
                          <w:rFonts w:cs="Arial"/>
                          <w:spacing w:val="0"/>
                          <w:sz w:val="18"/>
                          <w:szCs w:val="18"/>
                        </w:rPr>
                      </w:pPr>
                      <w:r w:rsidRPr="00DB464E">
                        <w:rPr>
                          <w:rFonts w:cs="Arial"/>
                          <w:spacing w:val="0"/>
                          <w:position w:val="-32"/>
                          <w:sz w:val="18"/>
                          <w:szCs w:val="18"/>
                        </w:rPr>
                        <w:object w:dxaOrig="3519" w:dyaOrig="700">
                          <v:shape id="_x0000_i1070" type="#_x0000_t75" style="width:176.85pt;height:35.55pt" o:ole="">
                            <v:imagedata r:id="rId132" o:title=""/>
                          </v:shape>
                          <o:OLEObject Type="Embed" ProgID="Equation.3" ShapeID="_x0000_i1070" DrawAspect="Content" ObjectID="_1505815162" r:id="rId145"/>
                        </w:object>
                      </w:r>
                    </w:p>
                    <w:p w:rsidR="00CB1413" w:rsidRPr="00DB464E" w:rsidRDefault="00CB1413" w:rsidP="009626F6">
                      <w:pPr>
                        <w:pStyle w:val="plattetekst0"/>
                        <w:tabs>
                          <w:tab w:val="clear" w:pos="397"/>
                          <w:tab w:val="clear" w:pos="794"/>
                          <w:tab w:val="clear" w:pos="1191"/>
                          <w:tab w:val="clear" w:pos="1588"/>
                          <w:tab w:val="clear" w:pos="1985"/>
                        </w:tabs>
                        <w:spacing w:line="260" w:lineRule="atLeast"/>
                        <w:jc w:val="center"/>
                        <w:rPr>
                          <w:rFonts w:cs="Arial"/>
                          <w:spacing w:val="0"/>
                          <w:sz w:val="18"/>
                          <w:szCs w:val="18"/>
                        </w:rPr>
                      </w:pPr>
                    </w:p>
                    <w:p w:rsidR="00CB1413" w:rsidRPr="00DB464E" w:rsidRDefault="00CB1413" w:rsidP="009626F6">
                      <w:pPr>
                        <w:pStyle w:val="plattetekst0"/>
                        <w:numPr>
                          <w:ilvl w:val="0"/>
                          <w:numId w:val="5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100" w:dyaOrig="320">
                          <v:shape id="_x0000_i1071" type="#_x0000_t75" style="width:55.15pt;height:15.9pt" o:ole="">
                            <v:imagedata r:id="rId134" o:title=""/>
                          </v:shape>
                          <o:OLEObject Type="Embed" ProgID="Equation.3" ShapeID="_x0000_i1071" DrawAspect="Content" ObjectID="_1505815163" r:id="rId146"/>
                        </w:object>
                      </w:r>
                      <w:r w:rsidRPr="00DB464E">
                        <w:rPr>
                          <w:rFonts w:cs="Arial"/>
                          <w:spacing w:val="0"/>
                          <w:sz w:val="18"/>
                          <w:szCs w:val="18"/>
                        </w:rPr>
                        <w:t xml:space="preserve"> of </w:t>
                      </w:r>
                      <w:r w:rsidRPr="00DB464E">
                        <w:rPr>
                          <w:rFonts w:cs="Arial"/>
                          <w:spacing w:val="0"/>
                          <w:position w:val="-10"/>
                          <w:sz w:val="18"/>
                          <w:szCs w:val="18"/>
                        </w:rPr>
                        <w:object w:dxaOrig="960" w:dyaOrig="320">
                          <v:shape id="_x0000_i1072" type="#_x0000_t75" style="width:47.7pt;height:15.9pt" o:ole="">
                            <v:imagedata r:id="rId136" o:title=""/>
                          </v:shape>
                          <o:OLEObject Type="Embed" ProgID="Equation.3" ShapeID="_x0000_i1072" DrawAspect="Content" ObjectID="_1505815164" r:id="rId147"/>
                        </w:object>
                      </w:r>
                      <w:r>
                        <w:rPr>
                          <w:rFonts w:cs="Arial"/>
                          <w:spacing w:val="0"/>
                          <w:sz w:val="18"/>
                          <w:szCs w:val="18"/>
                        </w:rPr>
                        <w:t xml:space="preserve">: </w:t>
                      </w:r>
                      <w:r w:rsidRPr="002C2275">
                        <w:rPr>
                          <w:rFonts w:cs="Arial"/>
                          <w:spacing w:val="0"/>
                          <w:sz w:val="18"/>
                          <w:szCs w:val="18"/>
                        </w:rPr>
                        <w:t xml:space="preserve">groot </w:t>
                      </w:r>
                      <w:r>
                        <w:rPr>
                          <w:rFonts w:cs="Arial"/>
                          <w:spacing w:val="0"/>
                          <w:sz w:val="18"/>
                          <w:szCs w:val="18"/>
                        </w:rPr>
                        <w:t>verschil.</w:t>
                      </w:r>
                    </w:p>
                    <w:p w:rsidR="00CB1413" w:rsidRDefault="00CB1413" w:rsidP="009626F6">
                      <w:pPr>
                        <w:pStyle w:val="plattetekst0"/>
                        <w:numPr>
                          <w:ilvl w:val="0"/>
                          <w:numId w:val="5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800" w:dyaOrig="320">
                          <v:shape id="_x0000_i1073" type="#_x0000_t75" style="width:89.75pt;height:15.9pt" o:ole="">
                            <v:imagedata r:id="rId138" o:title=""/>
                          </v:shape>
                          <o:OLEObject Type="Embed" ProgID="Equation.3" ShapeID="_x0000_i1073" DrawAspect="Content" ObjectID="_1505815165" r:id="rId148"/>
                        </w:object>
                      </w:r>
                      <w:r w:rsidRPr="00DB464E">
                        <w:rPr>
                          <w:rFonts w:cs="Arial"/>
                          <w:spacing w:val="0"/>
                          <w:sz w:val="18"/>
                          <w:szCs w:val="18"/>
                        </w:rPr>
                        <w:t xml:space="preserve"> of </w:t>
                      </w:r>
                      <w:r w:rsidRPr="00DB464E">
                        <w:rPr>
                          <w:rFonts w:cs="Arial"/>
                          <w:spacing w:val="0"/>
                          <w:position w:val="-10"/>
                          <w:sz w:val="18"/>
                          <w:szCs w:val="18"/>
                        </w:rPr>
                        <w:object w:dxaOrig="1480" w:dyaOrig="320">
                          <v:shape id="_x0000_i1074" type="#_x0000_t75" style="width:73.85pt;height:15.9pt" o:ole="">
                            <v:imagedata r:id="rId140" o:title=""/>
                          </v:shape>
                          <o:OLEObject Type="Embed" ProgID="Equation.3" ShapeID="_x0000_i1074" DrawAspect="Content" ObjectID="_1505815166" r:id="rId149"/>
                        </w:object>
                      </w:r>
                      <w:r>
                        <w:rPr>
                          <w:rFonts w:cs="Arial"/>
                          <w:spacing w:val="0"/>
                          <w:sz w:val="18"/>
                          <w:szCs w:val="18"/>
                        </w:rPr>
                        <w:t xml:space="preserve">: </w:t>
                      </w:r>
                      <w:r w:rsidRPr="002C2275">
                        <w:rPr>
                          <w:rFonts w:cs="Arial"/>
                          <w:spacing w:val="0"/>
                          <w:sz w:val="18"/>
                          <w:szCs w:val="18"/>
                        </w:rPr>
                        <w:t xml:space="preserve">middelmatig </w:t>
                      </w:r>
                      <w:r>
                        <w:rPr>
                          <w:rFonts w:cs="Arial"/>
                          <w:spacing w:val="0"/>
                          <w:sz w:val="18"/>
                          <w:szCs w:val="18"/>
                        </w:rPr>
                        <w:t>verschil.</w:t>
                      </w:r>
                    </w:p>
                    <w:p w:rsidR="00CB1413" w:rsidRPr="00DB464E" w:rsidRDefault="00CB1413" w:rsidP="009626F6">
                      <w:pPr>
                        <w:pStyle w:val="plattetekst0"/>
                        <w:numPr>
                          <w:ilvl w:val="0"/>
                          <w:numId w:val="55"/>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0"/>
                          <w:sz w:val="18"/>
                          <w:szCs w:val="18"/>
                        </w:rPr>
                        <w:object w:dxaOrig="1660" w:dyaOrig="320">
                          <v:shape id="_x0000_i1075" type="#_x0000_t75" style="width:82.35pt;height:15.9pt" o:ole="">
                            <v:imagedata r:id="rId142" o:title=""/>
                          </v:shape>
                          <o:OLEObject Type="Embed" ProgID="Equation.3" ShapeID="_x0000_i1075" DrawAspect="Content" ObjectID="_1505815167" r:id="rId150"/>
                        </w:object>
                      </w:r>
                      <w:r>
                        <w:rPr>
                          <w:rFonts w:cs="Arial"/>
                          <w:spacing w:val="0"/>
                          <w:sz w:val="18"/>
                          <w:szCs w:val="18"/>
                        </w:rPr>
                        <w:t xml:space="preserve">: </w:t>
                      </w:r>
                      <w:r w:rsidRPr="002C2275">
                        <w:rPr>
                          <w:rFonts w:cs="Arial"/>
                          <w:spacing w:val="0"/>
                          <w:sz w:val="18"/>
                          <w:szCs w:val="18"/>
                        </w:rPr>
                        <w:t xml:space="preserve">gering </w:t>
                      </w:r>
                      <w:r>
                        <w:rPr>
                          <w:rFonts w:cs="Arial"/>
                          <w:spacing w:val="0"/>
                          <w:sz w:val="18"/>
                          <w:szCs w:val="18"/>
                        </w:rPr>
                        <w:t>verschil.</w:t>
                      </w:r>
                    </w:p>
                    <w:p w:rsidR="00CB1413" w:rsidRDefault="00CB1413"/>
                  </w:txbxContent>
                </v:textbox>
                <w10:wrap type="topAndBottom" anchorx="margin"/>
              </v:shape>
            </w:pict>
          </mc:Fallback>
        </mc:AlternateContent>
      </w:r>
    </w:p>
    <w:p w:rsidR="00D20460" w:rsidRDefault="00D20460">
      <w:pPr>
        <w:overflowPunct/>
        <w:autoSpaceDE/>
        <w:autoSpaceDN/>
        <w:adjustRightInd/>
        <w:spacing w:line="240" w:lineRule="auto"/>
        <w:textAlignment w:val="auto"/>
      </w:pPr>
      <w:r>
        <w:br w:type="page"/>
      </w:r>
    </w:p>
    <w:p w:rsidR="00537921" w:rsidRPr="00937A27" w:rsidRDefault="00537921" w:rsidP="00537921">
      <w:pPr>
        <w:rPr>
          <w:b/>
        </w:rPr>
      </w:pPr>
      <w:r w:rsidRPr="00937A27">
        <w:rPr>
          <w:b/>
        </w:rPr>
        <w:lastRenderedPageBreak/>
        <w:t>Opgave 14</w:t>
      </w:r>
    </w:p>
    <w:p w:rsidR="00537921" w:rsidRDefault="00537921" w:rsidP="00537921">
      <w:r>
        <w:t xml:space="preserve">Test je voorbeelden uit </w:t>
      </w:r>
      <w:r w:rsidR="00B9229D">
        <w:t xml:space="preserve">opgave </w:t>
      </w:r>
      <w:r>
        <w:t xml:space="preserve">2 met </w:t>
      </w:r>
      <w:r w:rsidR="00E150BA">
        <w:t>voorg</w:t>
      </w:r>
      <w:r w:rsidR="00B9229D">
        <w:t>aande</w:t>
      </w:r>
      <w:r>
        <w:t xml:space="preserve"> formule en vuistregels.</w:t>
      </w:r>
    </w:p>
    <w:p w:rsidR="00E150BA" w:rsidRDefault="00E150BA" w:rsidP="00537921"/>
    <w:p w:rsidR="00B9229D" w:rsidRDefault="00B9229D">
      <w:pPr>
        <w:overflowPunct/>
        <w:autoSpaceDE/>
        <w:autoSpaceDN/>
        <w:adjustRightInd/>
        <w:spacing w:line="240" w:lineRule="auto"/>
        <w:textAlignment w:val="auto"/>
        <w:rPr>
          <w:b/>
        </w:rPr>
      </w:pPr>
    </w:p>
    <w:p w:rsidR="00537921" w:rsidRPr="00937A27" w:rsidRDefault="00537921" w:rsidP="00537921">
      <w:pPr>
        <w:rPr>
          <w:b/>
        </w:rPr>
      </w:pPr>
      <w:r w:rsidRPr="00937A27">
        <w:rPr>
          <w:b/>
        </w:rPr>
        <w:t>Opgave 15</w:t>
      </w:r>
    </w:p>
    <w:p w:rsidR="00537921" w:rsidRDefault="00537921" w:rsidP="00537921">
      <w:r>
        <w:t>Bekijk de volgende 2x2</w:t>
      </w:r>
      <w:r w:rsidR="00DA6560">
        <w:t>-</w:t>
      </w:r>
      <w:r>
        <w:t xml:space="preserve">tabellen goed en voorspel of er sprake is van </w:t>
      </w:r>
      <w:r w:rsidR="00D20460">
        <w:t xml:space="preserve">een </w:t>
      </w:r>
      <w:r>
        <w:t>groot, middelmatig of gering verschil. Bereken daarna phi en controleer je voorspelling met behulp van de vuistregels.</w:t>
      </w:r>
    </w:p>
    <w:p w:rsidR="00537921" w:rsidRDefault="00537921" w:rsidP="00537921"/>
    <w:tbl>
      <w:tblPr>
        <w:tblStyle w:val="Tabelraster"/>
        <w:tblpPr w:leftFromText="142" w:rightFromText="142" w:vertAnchor="text" w:horzAnchor="margin" w:tblpX="108" w:tblpY="1"/>
        <w:tblW w:w="0" w:type="auto"/>
        <w:tblLayout w:type="fixed"/>
        <w:tblLook w:val="0000" w:firstRow="0" w:lastRow="0" w:firstColumn="0" w:lastColumn="0" w:noHBand="0" w:noVBand="0"/>
      </w:tblPr>
      <w:tblGrid>
        <w:gridCol w:w="1134"/>
        <w:gridCol w:w="444"/>
        <w:gridCol w:w="567"/>
        <w:gridCol w:w="812"/>
      </w:tblGrid>
      <w:tr w:rsidR="00DA4E2B" w:rsidRPr="00DA4E2B" w:rsidTr="009626F6">
        <w:tc>
          <w:tcPr>
            <w:tcW w:w="1134" w:type="dxa"/>
            <w:tcBorders>
              <w:top w:val="nil"/>
              <w:left w:val="nil"/>
              <w:bottom w:val="single" w:sz="4" w:space="0" w:color="auto"/>
            </w:tcBorders>
          </w:tcPr>
          <w:p w:rsidR="00B9229D" w:rsidRPr="009626F6" w:rsidRDefault="00B9229D" w:rsidP="009626F6">
            <w:pPr>
              <w:jc w:val="center"/>
              <w:rPr>
                <w:rFonts w:cs="Arial"/>
                <w:b/>
                <w:szCs w:val="18"/>
              </w:rPr>
            </w:pPr>
          </w:p>
        </w:tc>
        <w:tc>
          <w:tcPr>
            <w:tcW w:w="1011" w:type="dxa"/>
            <w:gridSpan w:val="2"/>
          </w:tcPr>
          <w:p w:rsidR="00B9229D" w:rsidRPr="009626F6" w:rsidRDefault="00DA4E2B" w:rsidP="001864D9">
            <w:pPr>
              <w:jc w:val="center"/>
              <w:rPr>
                <w:rFonts w:cs="Arial"/>
                <w:b/>
                <w:szCs w:val="18"/>
              </w:rPr>
            </w:pPr>
            <w:r>
              <w:rPr>
                <w:rFonts w:cs="Arial"/>
                <w:b/>
                <w:szCs w:val="18"/>
              </w:rPr>
              <w:t>G</w:t>
            </w:r>
            <w:r w:rsidR="00B9229D" w:rsidRPr="009626F6">
              <w:rPr>
                <w:rFonts w:cs="Arial"/>
                <w:b/>
                <w:szCs w:val="18"/>
              </w:rPr>
              <w:t>eslacht</w:t>
            </w:r>
          </w:p>
        </w:tc>
        <w:tc>
          <w:tcPr>
            <w:tcW w:w="812" w:type="dxa"/>
            <w:tcBorders>
              <w:top w:val="nil"/>
              <w:bottom w:val="single" w:sz="4" w:space="0" w:color="auto"/>
              <w:right w:val="nil"/>
            </w:tcBorders>
          </w:tcPr>
          <w:p w:rsidR="00B9229D" w:rsidRPr="009626F6" w:rsidRDefault="00B9229D" w:rsidP="001864D9">
            <w:pPr>
              <w:jc w:val="center"/>
              <w:rPr>
                <w:rFonts w:cs="Arial"/>
                <w:b/>
                <w:szCs w:val="18"/>
              </w:rPr>
            </w:pPr>
          </w:p>
        </w:tc>
      </w:tr>
      <w:tr w:rsidR="00DA4E2B" w:rsidRPr="00DA4E2B" w:rsidTr="009626F6">
        <w:tc>
          <w:tcPr>
            <w:tcW w:w="1134" w:type="dxa"/>
            <w:tcBorders>
              <w:top w:val="single" w:sz="4" w:space="0" w:color="auto"/>
            </w:tcBorders>
          </w:tcPr>
          <w:p w:rsidR="00B9229D" w:rsidRPr="009626F6" w:rsidRDefault="00DA4E2B" w:rsidP="002C2275">
            <w:pPr>
              <w:rPr>
                <w:rFonts w:cs="Arial"/>
                <w:b/>
                <w:szCs w:val="18"/>
              </w:rPr>
            </w:pPr>
            <w:r w:rsidRPr="00DA4E2B">
              <w:rPr>
                <w:rFonts w:cs="Arial"/>
                <w:b/>
                <w:szCs w:val="18"/>
              </w:rPr>
              <w:t>W</w:t>
            </w:r>
            <w:r w:rsidR="00B9229D" w:rsidRPr="009626F6">
              <w:rPr>
                <w:rFonts w:cs="Arial"/>
                <w:b/>
                <w:szCs w:val="18"/>
              </w:rPr>
              <w:t>is</w:t>
            </w:r>
            <w:r>
              <w:rPr>
                <w:rFonts w:cs="Arial"/>
                <w:b/>
                <w:szCs w:val="18"/>
              </w:rPr>
              <w:t>kunde-</w:t>
            </w:r>
            <w:r>
              <w:rPr>
                <w:rFonts w:cs="Arial"/>
                <w:b/>
                <w:szCs w:val="18"/>
              </w:rPr>
              <w:br/>
            </w:r>
            <w:r w:rsidR="00B9229D" w:rsidRPr="009626F6">
              <w:rPr>
                <w:rFonts w:cs="Arial"/>
                <w:b/>
                <w:szCs w:val="18"/>
              </w:rPr>
              <w:t>groep</w:t>
            </w:r>
          </w:p>
        </w:tc>
        <w:tc>
          <w:tcPr>
            <w:tcW w:w="444" w:type="dxa"/>
          </w:tcPr>
          <w:p w:rsidR="00B9229D" w:rsidRPr="009626F6" w:rsidRDefault="00DA4E2B" w:rsidP="001864D9">
            <w:pPr>
              <w:jc w:val="center"/>
              <w:rPr>
                <w:rFonts w:cs="Arial"/>
                <w:b/>
                <w:szCs w:val="18"/>
              </w:rPr>
            </w:pPr>
            <w:r>
              <w:rPr>
                <w:rFonts w:cs="Arial"/>
                <w:b/>
                <w:szCs w:val="18"/>
              </w:rPr>
              <w:t>J</w:t>
            </w:r>
          </w:p>
        </w:tc>
        <w:tc>
          <w:tcPr>
            <w:tcW w:w="567" w:type="dxa"/>
          </w:tcPr>
          <w:p w:rsidR="00B9229D" w:rsidRPr="009626F6" w:rsidRDefault="00DA4E2B" w:rsidP="001864D9">
            <w:pPr>
              <w:jc w:val="center"/>
              <w:rPr>
                <w:rFonts w:cs="Arial"/>
                <w:b/>
                <w:szCs w:val="18"/>
              </w:rPr>
            </w:pPr>
            <w:r>
              <w:rPr>
                <w:rFonts w:cs="Arial"/>
                <w:b/>
                <w:szCs w:val="18"/>
              </w:rPr>
              <w:t>M</w:t>
            </w:r>
          </w:p>
        </w:tc>
        <w:tc>
          <w:tcPr>
            <w:tcW w:w="812" w:type="dxa"/>
            <w:tcBorders>
              <w:top w:val="single" w:sz="4" w:space="0" w:color="auto"/>
            </w:tcBorders>
          </w:tcPr>
          <w:p w:rsidR="00B9229D" w:rsidRPr="009626F6" w:rsidRDefault="00B9229D" w:rsidP="001864D9">
            <w:pPr>
              <w:jc w:val="center"/>
              <w:rPr>
                <w:rFonts w:cs="Arial"/>
                <w:b/>
                <w:szCs w:val="18"/>
              </w:rPr>
            </w:pPr>
            <w:r w:rsidRPr="009626F6">
              <w:rPr>
                <w:rFonts w:cs="Arial"/>
                <w:b/>
                <w:szCs w:val="18"/>
              </w:rPr>
              <w:t>Totaal</w:t>
            </w:r>
          </w:p>
        </w:tc>
      </w:tr>
      <w:tr w:rsidR="00B9229D" w:rsidRPr="00DB464E" w:rsidTr="009626F6">
        <w:tc>
          <w:tcPr>
            <w:tcW w:w="1134" w:type="dxa"/>
            <w:shd w:val="clear" w:color="auto" w:fill="auto"/>
          </w:tcPr>
          <w:p w:rsidR="00B9229D" w:rsidRPr="002C2275" w:rsidRDefault="00B9229D" w:rsidP="002C2275">
            <w:pPr>
              <w:rPr>
                <w:rFonts w:cs="Arial"/>
                <w:szCs w:val="18"/>
              </w:rPr>
            </w:pPr>
            <w:r w:rsidRPr="002C2275">
              <w:rPr>
                <w:rFonts w:cs="Arial"/>
                <w:szCs w:val="18"/>
              </w:rPr>
              <w:t>A</w:t>
            </w:r>
          </w:p>
        </w:tc>
        <w:tc>
          <w:tcPr>
            <w:tcW w:w="444" w:type="dxa"/>
            <w:shd w:val="clear" w:color="auto" w:fill="auto"/>
          </w:tcPr>
          <w:p w:rsidR="00B9229D" w:rsidRPr="00DB464E" w:rsidRDefault="00B9229D" w:rsidP="009626F6">
            <w:pPr>
              <w:jc w:val="right"/>
              <w:rPr>
                <w:rFonts w:cs="Arial"/>
                <w:szCs w:val="18"/>
              </w:rPr>
            </w:pPr>
            <w:r>
              <w:rPr>
                <w:rFonts w:cs="Arial"/>
                <w:szCs w:val="18"/>
              </w:rPr>
              <w:t>10</w:t>
            </w:r>
          </w:p>
        </w:tc>
        <w:tc>
          <w:tcPr>
            <w:tcW w:w="567" w:type="dxa"/>
            <w:shd w:val="clear" w:color="auto" w:fill="auto"/>
          </w:tcPr>
          <w:p w:rsidR="00B9229D" w:rsidRPr="00DB464E" w:rsidRDefault="00B9229D" w:rsidP="009626F6">
            <w:pPr>
              <w:jc w:val="right"/>
              <w:rPr>
                <w:rFonts w:cs="Arial"/>
                <w:szCs w:val="18"/>
              </w:rPr>
            </w:pPr>
            <w:r>
              <w:rPr>
                <w:rFonts w:cs="Arial"/>
                <w:szCs w:val="18"/>
              </w:rPr>
              <w:t>30</w:t>
            </w:r>
          </w:p>
        </w:tc>
        <w:tc>
          <w:tcPr>
            <w:tcW w:w="812" w:type="dxa"/>
            <w:shd w:val="clear" w:color="auto" w:fill="auto"/>
          </w:tcPr>
          <w:p w:rsidR="00B9229D" w:rsidRPr="00DB464E" w:rsidRDefault="00B9229D" w:rsidP="009626F6">
            <w:pPr>
              <w:jc w:val="right"/>
              <w:rPr>
                <w:rFonts w:cs="Arial"/>
                <w:szCs w:val="18"/>
              </w:rPr>
            </w:pPr>
          </w:p>
        </w:tc>
      </w:tr>
      <w:tr w:rsidR="00B9229D" w:rsidRPr="00DB464E" w:rsidTr="009626F6">
        <w:tc>
          <w:tcPr>
            <w:tcW w:w="1134" w:type="dxa"/>
            <w:shd w:val="clear" w:color="auto" w:fill="auto"/>
          </w:tcPr>
          <w:p w:rsidR="00B9229D" w:rsidRPr="002C2275" w:rsidRDefault="00B9229D" w:rsidP="002C2275">
            <w:pPr>
              <w:rPr>
                <w:rFonts w:cs="Arial"/>
                <w:szCs w:val="18"/>
              </w:rPr>
            </w:pPr>
            <w:r w:rsidRPr="002C2275">
              <w:rPr>
                <w:rFonts w:cs="Arial"/>
                <w:szCs w:val="18"/>
              </w:rPr>
              <w:t>B</w:t>
            </w:r>
          </w:p>
        </w:tc>
        <w:tc>
          <w:tcPr>
            <w:tcW w:w="444" w:type="dxa"/>
            <w:shd w:val="clear" w:color="auto" w:fill="auto"/>
          </w:tcPr>
          <w:p w:rsidR="00B9229D" w:rsidRPr="00DB464E" w:rsidRDefault="00B9229D" w:rsidP="009626F6">
            <w:pPr>
              <w:jc w:val="right"/>
              <w:rPr>
                <w:rFonts w:cs="Arial"/>
                <w:szCs w:val="18"/>
              </w:rPr>
            </w:pPr>
            <w:r>
              <w:rPr>
                <w:rFonts w:cs="Arial"/>
                <w:szCs w:val="18"/>
              </w:rPr>
              <w:t>15</w:t>
            </w:r>
          </w:p>
        </w:tc>
        <w:tc>
          <w:tcPr>
            <w:tcW w:w="567" w:type="dxa"/>
            <w:shd w:val="clear" w:color="auto" w:fill="auto"/>
          </w:tcPr>
          <w:p w:rsidR="00B9229D" w:rsidRPr="00DB464E" w:rsidRDefault="00B9229D" w:rsidP="009626F6">
            <w:pPr>
              <w:jc w:val="right"/>
              <w:rPr>
                <w:rFonts w:cs="Arial"/>
                <w:szCs w:val="18"/>
              </w:rPr>
            </w:pPr>
            <w:r>
              <w:rPr>
                <w:rFonts w:cs="Arial"/>
                <w:szCs w:val="18"/>
              </w:rPr>
              <w:t>45</w:t>
            </w:r>
          </w:p>
        </w:tc>
        <w:tc>
          <w:tcPr>
            <w:tcW w:w="812" w:type="dxa"/>
            <w:shd w:val="clear" w:color="auto" w:fill="auto"/>
          </w:tcPr>
          <w:p w:rsidR="00B9229D" w:rsidRPr="00DB464E" w:rsidRDefault="00B9229D" w:rsidP="009626F6">
            <w:pPr>
              <w:jc w:val="right"/>
              <w:rPr>
                <w:rFonts w:cs="Arial"/>
                <w:szCs w:val="18"/>
              </w:rPr>
            </w:pPr>
          </w:p>
        </w:tc>
      </w:tr>
      <w:tr w:rsidR="00B9229D" w:rsidRPr="00DB464E" w:rsidTr="009626F6">
        <w:tc>
          <w:tcPr>
            <w:tcW w:w="1134" w:type="dxa"/>
            <w:shd w:val="clear" w:color="auto" w:fill="auto"/>
          </w:tcPr>
          <w:p w:rsidR="00B9229D" w:rsidRPr="009626F6" w:rsidRDefault="00B9229D" w:rsidP="002C2275">
            <w:pPr>
              <w:rPr>
                <w:rFonts w:cs="Arial"/>
                <w:b/>
                <w:szCs w:val="18"/>
              </w:rPr>
            </w:pPr>
            <w:r w:rsidRPr="009626F6">
              <w:rPr>
                <w:rFonts w:cs="Arial"/>
                <w:b/>
                <w:szCs w:val="18"/>
              </w:rPr>
              <w:t>Totaal</w:t>
            </w:r>
          </w:p>
        </w:tc>
        <w:tc>
          <w:tcPr>
            <w:tcW w:w="444" w:type="dxa"/>
            <w:shd w:val="clear" w:color="auto" w:fill="auto"/>
          </w:tcPr>
          <w:p w:rsidR="00B9229D" w:rsidRPr="00DB464E" w:rsidRDefault="00B9229D" w:rsidP="009626F6">
            <w:pPr>
              <w:jc w:val="right"/>
              <w:rPr>
                <w:rFonts w:cs="Arial"/>
                <w:szCs w:val="18"/>
              </w:rPr>
            </w:pPr>
          </w:p>
        </w:tc>
        <w:tc>
          <w:tcPr>
            <w:tcW w:w="567" w:type="dxa"/>
            <w:shd w:val="clear" w:color="auto" w:fill="auto"/>
          </w:tcPr>
          <w:p w:rsidR="00B9229D" w:rsidRPr="00DB464E" w:rsidRDefault="00B9229D" w:rsidP="009626F6">
            <w:pPr>
              <w:jc w:val="right"/>
              <w:rPr>
                <w:rFonts w:cs="Arial"/>
                <w:szCs w:val="18"/>
              </w:rPr>
            </w:pPr>
          </w:p>
        </w:tc>
        <w:tc>
          <w:tcPr>
            <w:tcW w:w="812" w:type="dxa"/>
            <w:shd w:val="clear" w:color="auto" w:fill="auto"/>
          </w:tcPr>
          <w:p w:rsidR="00B9229D" w:rsidRPr="00DB464E" w:rsidRDefault="00B9229D" w:rsidP="009626F6">
            <w:pPr>
              <w:jc w:val="right"/>
              <w:rPr>
                <w:rFonts w:cs="Arial"/>
                <w:szCs w:val="18"/>
              </w:rPr>
            </w:pPr>
          </w:p>
        </w:tc>
      </w:tr>
    </w:tbl>
    <w:tbl>
      <w:tblPr>
        <w:tblStyle w:val="Tabelraster"/>
        <w:tblpPr w:leftFromText="142" w:rightFromText="142" w:vertAnchor="text" w:horzAnchor="page" w:tblpX="6778" w:tblpY="-6"/>
        <w:tblW w:w="0" w:type="auto"/>
        <w:tblLook w:val="0000" w:firstRow="0" w:lastRow="0" w:firstColumn="0" w:lastColumn="0" w:noHBand="0" w:noVBand="0"/>
      </w:tblPr>
      <w:tblGrid>
        <w:gridCol w:w="1127"/>
        <w:gridCol w:w="520"/>
        <w:gridCol w:w="457"/>
        <w:gridCol w:w="747"/>
      </w:tblGrid>
      <w:tr w:rsidR="002C2275" w:rsidRPr="00DB464E" w:rsidTr="009626F6">
        <w:tc>
          <w:tcPr>
            <w:tcW w:w="0" w:type="auto"/>
            <w:tcBorders>
              <w:top w:val="nil"/>
              <w:left w:val="nil"/>
              <w:bottom w:val="single" w:sz="4" w:space="0" w:color="auto"/>
              <w:right w:val="single" w:sz="4" w:space="0" w:color="auto"/>
            </w:tcBorders>
          </w:tcPr>
          <w:p w:rsidR="002C2275" w:rsidRPr="00D846B3" w:rsidRDefault="002C2275" w:rsidP="002C2275">
            <w:pPr>
              <w:jc w:val="center"/>
              <w:rPr>
                <w:rFonts w:cs="Arial"/>
                <w:b/>
                <w:szCs w:val="18"/>
              </w:rPr>
            </w:pPr>
          </w:p>
        </w:tc>
        <w:tc>
          <w:tcPr>
            <w:tcW w:w="0" w:type="auto"/>
            <w:gridSpan w:val="2"/>
            <w:tcBorders>
              <w:left w:val="single" w:sz="4" w:space="0" w:color="auto"/>
            </w:tcBorders>
          </w:tcPr>
          <w:p w:rsidR="002C2275" w:rsidRPr="00D846B3" w:rsidRDefault="002C2275" w:rsidP="002C2275">
            <w:pPr>
              <w:jc w:val="center"/>
              <w:rPr>
                <w:rFonts w:cs="Arial"/>
                <w:b/>
                <w:szCs w:val="18"/>
              </w:rPr>
            </w:pPr>
            <w:r>
              <w:rPr>
                <w:rFonts w:cs="Arial"/>
                <w:b/>
                <w:szCs w:val="18"/>
              </w:rPr>
              <w:t>G</w:t>
            </w:r>
            <w:r w:rsidRPr="00867EA7">
              <w:rPr>
                <w:rFonts w:cs="Arial"/>
                <w:b/>
                <w:szCs w:val="18"/>
              </w:rPr>
              <w:t>eslacht</w:t>
            </w:r>
          </w:p>
        </w:tc>
        <w:tc>
          <w:tcPr>
            <w:tcW w:w="0" w:type="auto"/>
            <w:tcBorders>
              <w:top w:val="nil"/>
              <w:bottom w:val="single" w:sz="4" w:space="0" w:color="auto"/>
              <w:right w:val="nil"/>
            </w:tcBorders>
          </w:tcPr>
          <w:p w:rsidR="002C2275" w:rsidRPr="00D846B3" w:rsidRDefault="002C2275" w:rsidP="002C2275">
            <w:pPr>
              <w:jc w:val="center"/>
              <w:rPr>
                <w:rFonts w:cs="Arial"/>
                <w:b/>
                <w:szCs w:val="18"/>
              </w:rPr>
            </w:pPr>
          </w:p>
        </w:tc>
      </w:tr>
      <w:tr w:rsidR="00577FC6" w:rsidRPr="00DB464E" w:rsidTr="009626F6">
        <w:tc>
          <w:tcPr>
            <w:tcW w:w="0" w:type="auto"/>
            <w:tcBorders>
              <w:top w:val="single" w:sz="4" w:space="0" w:color="auto"/>
            </w:tcBorders>
          </w:tcPr>
          <w:p w:rsidR="00577FC6" w:rsidRPr="00D846B3" w:rsidRDefault="00577FC6" w:rsidP="002C2275">
            <w:pPr>
              <w:rPr>
                <w:rFonts w:cs="Arial"/>
                <w:b/>
                <w:szCs w:val="18"/>
              </w:rPr>
            </w:pPr>
            <w:r w:rsidRPr="00D846B3">
              <w:rPr>
                <w:rFonts w:cs="Arial"/>
                <w:b/>
                <w:szCs w:val="18"/>
              </w:rPr>
              <w:t>Wiskunde-</w:t>
            </w:r>
          </w:p>
          <w:p w:rsidR="00577FC6" w:rsidRPr="00D846B3" w:rsidRDefault="00577FC6" w:rsidP="002C2275">
            <w:pPr>
              <w:rPr>
                <w:rFonts w:cs="Arial"/>
                <w:b/>
                <w:szCs w:val="18"/>
              </w:rPr>
            </w:pPr>
            <w:r w:rsidRPr="00D846B3">
              <w:rPr>
                <w:rFonts w:cs="Arial"/>
                <w:b/>
                <w:szCs w:val="18"/>
              </w:rPr>
              <w:t>groep</w:t>
            </w:r>
          </w:p>
        </w:tc>
        <w:tc>
          <w:tcPr>
            <w:tcW w:w="0" w:type="auto"/>
          </w:tcPr>
          <w:p w:rsidR="00577FC6" w:rsidRPr="00D846B3" w:rsidRDefault="00577FC6" w:rsidP="001864D9">
            <w:pPr>
              <w:jc w:val="center"/>
              <w:rPr>
                <w:rFonts w:cs="Arial"/>
                <w:b/>
                <w:szCs w:val="18"/>
              </w:rPr>
            </w:pPr>
            <w:r w:rsidRPr="00D846B3">
              <w:rPr>
                <w:rFonts w:cs="Arial"/>
                <w:b/>
                <w:szCs w:val="18"/>
              </w:rPr>
              <w:t>J</w:t>
            </w:r>
          </w:p>
        </w:tc>
        <w:tc>
          <w:tcPr>
            <w:tcW w:w="0" w:type="auto"/>
          </w:tcPr>
          <w:p w:rsidR="00577FC6" w:rsidRPr="00D846B3" w:rsidRDefault="00577FC6" w:rsidP="001864D9">
            <w:pPr>
              <w:jc w:val="center"/>
              <w:rPr>
                <w:rFonts w:cs="Arial"/>
                <w:b/>
                <w:szCs w:val="18"/>
              </w:rPr>
            </w:pPr>
            <w:r w:rsidRPr="00D846B3">
              <w:rPr>
                <w:rFonts w:cs="Arial"/>
                <w:b/>
                <w:szCs w:val="18"/>
              </w:rPr>
              <w:t>M</w:t>
            </w:r>
          </w:p>
        </w:tc>
        <w:tc>
          <w:tcPr>
            <w:tcW w:w="0" w:type="auto"/>
            <w:tcBorders>
              <w:top w:val="nil"/>
            </w:tcBorders>
          </w:tcPr>
          <w:p w:rsidR="00577FC6" w:rsidRPr="00D846B3" w:rsidRDefault="00577FC6" w:rsidP="001864D9">
            <w:pPr>
              <w:jc w:val="center"/>
              <w:rPr>
                <w:rFonts w:cs="Arial"/>
                <w:b/>
                <w:szCs w:val="18"/>
              </w:rPr>
            </w:pPr>
            <w:r w:rsidRPr="00D846B3">
              <w:rPr>
                <w:rFonts w:cs="Arial"/>
                <w:b/>
                <w:szCs w:val="18"/>
              </w:rPr>
              <w:t>Totaal</w:t>
            </w:r>
          </w:p>
        </w:tc>
      </w:tr>
      <w:tr w:rsidR="00577FC6" w:rsidRPr="00DB464E" w:rsidTr="00577FC6">
        <w:tc>
          <w:tcPr>
            <w:tcW w:w="0" w:type="auto"/>
          </w:tcPr>
          <w:p w:rsidR="00577FC6" w:rsidRPr="009626F6" w:rsidRDefault="00577FC6" w:rsidP="002C2275">
            <w:pPr>
              <w:rPr>
                <w:rFonts w:cs="Arial"/>
                <w:szCs w:val="18"/>
              </w:rPr>
            </w:pPr>
            <w:r w:rsidRPr="009626F6">
              <w:rPr>
                <w:rFonts w:cs="Arial"/>
                <w:szCs w:val="18"/>
              </w:rPr>
              <w:t>A</w:t>
            </w:r>
          </w:p>
        </w:tc>
        <w:tc>
          <w:tcPr>
            <w:tcW w:w="0" w:type="auto"/>
          </w:tcPr>
          <w:p w:rsidR="00577FC6" w:rsidRPr="00DB464E" w:rsidRDefault="00577FC6" w:rsidP="009626F6">
            <w:pPr>
              <w:jc w:val="right"/>
              <w:rPr>
                <w:rFonts w:cs="Arial"/>
                <w:szCs w:val="18"/>
              </w:rPr>
            </w:pPr>
            <w:r>
              <w:rPr>
                <w:rFonts w:cs="Arial"/>
                <w:szCs w:val="18"/>
              </w:rPr>
              <w:t>3</w:t>
            </w:r>
          </w:p>
        </w:tc>
        <w:tc>
          <w:tcPr>
            <w:tcW w:w="0" w:type="auto"/>
          </w:tcPr>
          <w:p w:rsidR="00577FC6" w:rsidRPr="00DB464E" w:rsidRDefault="00577FC6" w:rsidP="009626F6">
            <w:pPr>
              <w:jc w:val="right"/>
              <w:rPr>
                <w:rFonts w:cs="Arial"/>
                <w:szCs w:val="18"/>
              </w:rPr>
            </w:pPr>
            <w:r>
              <w:rPr>
                <w:rFonts w:cs="Arial"/>
                <w:szCs w:val="18"/>
              </w:rPr>
              <w:t>1</w:t>
            </w:r>
          </w:p>
        </w:tc>
        <w:tc>
          <w:tcPr>
            <w:tcW w:w="0" w:type="auto"/>
          </w:tcPr>
          <w:p w:rsidR="00577FC6" w:rsidRPr="00DB464E" w:rsidRDefault="00577FC6" w:rsidP="009626F6">
            <w:pPr>
              <w:jc w:val="right"/>
              <w:rPr>
                <w:rFonts w:cs="Arial"/>
                <w:szCs w:val="18"/>
              </w:rPr>
            </w:pPr>
          </w:p>
        </w:tc>
      </w:tr>
      <w:tr w:rsidR="00577FC6" w:rsidRPr="00DB464E" w:rsidTr="00577FC6">
        <w:tc>
          <w:tcPr>
            <w:tcW w:w="0" w:type="auto"/>
          </w:tcPr>
          <w:p w:rsidR="00577FC6" w:rsidRPr="009626F6" w:rsidRDefault="00577FC6" w:rsidP="002C2275">
            <w:pPr>
              <w:rPr>
                <w:rFonts w:cs="Arial"/>
                <w:szCs w:val="18"/>
              </w:rPr>
            </w:pPr>
            <w:r w:rsidRPr="009626F6">
              <w:rPr>
                <w:rFonts w:cs="Arial"/>
                <w:szCs w:val="18"/>
              </w:rPr>
              <w:t>B</w:t>
            </w:r>
          </w:p>
        </w:tc>
        <w:tc>
          <w:tcPr>
            <w:tcW w:w="0" w:type="auto"/>
          </w:tcPr>
          <w:p w:rsidR="00577FC6" w:rsidRPr="00DB464E" w:rsidRDefault="00577FC6" w:rsidP="009626F6">
            <w:pPr>
              <w:jc w:val="right"/>
              <w:rPr>
                <w:rFonts w:cs="Arial"/>
                <w:szCs w:val="18"/>
              </w:rPr>
            </w:pPr>
            <w:r>
              <w:rPr>
                <w:rFonts w:cs="Arial"/>
                <w:szCs w:val="18"/>
              </w:rPr>
              <w:t>12</w:t>
            </w:r>
          </w:p>
        </w:tc>
        <w:tc>
          <w:tcPr>
            <w:tcW w:w="0" w:type="auto"/>
          </w:tcPr>
          <w:p w:rsidR="00577FC6" w:rsidRPr="00DB464E" w:rsidRDefault="00577FC6" w:rsidP="009626F6">
            <w:pPr>
              <w:jc w:val="right"/>
              <w:rPr>
                <w:rFonts w:cs="Arial"/>
                <w:szCs w:val="18"/>
              </w:rPr>
            </w:pPr>
            <w:r>
              <w:rPr>
                <w:rFonts w:cs="Arial"/>
                <w:szCs w:val="18"/>
              </w:rPr>
              <w:t>4</w:t>
            </w:r>
          </w:p>
        </w:tc>
        <w:tc>
          <w:tcPr>
            <w:tcW w:w="0" w:type="auto"/>
          </w:tcPr>
          <w:p w:rsidR="00577FC6" w:rsidRPr="00DB464E" w:rsidRDefault="00577FC6" w:rsidP="009626F6">
            <w:pPr>
              <w:jc w:val="right"/>
              <w:rPr>
                <w:rFonts w:cs="Arial"/>
                <w:szCs w:val="18"/>
              </w:rPr>
            </w:pPr>
          </w:p>
        </w:tc>
      </w:tr>
      <w:tr w:rsidR="00577FC6" w:rsidRPr="00DB464E" w:rsidTr="00577FC6">
        <w:tc>
          <w:tcPr>
            <w:tcW w:w="0" w:type="auto"/>
          </w:tcPr>
          <w:p w:rsidR="00577FC6" w:rsidRPr="00DA6560" w:rsidRDefault="00577FC6" w:rsidP="002C2275">
            <w:pPr>
              <w:rPr>
                <w:rFonts w:cs="Arial"/>
                <w:b/>
                <w:szCs w:val="18"/>
              </w:rPr>
            </w:pPr>
            <w:r w:rsidRPr="00DA6560">
              <w:rPr>
                <w:rFonts w:cs="Arial"/>
                <w:b/>
                <w:szCs w:val="18"/>
              </w:rPr>
              <w:t>Totaal</w:t>
            </w:r>
          </w:p>
        </w:tc>
        <w:tc>
          <w:tcPr>
            <w:tcW w:w="0" w:type="auto"/>
          </w:tcPr>
          <w:p w:rsidR="00577FC6" w:rsidRPr="00DB464E" w:rsidRDefault="00577FC6" w:rsidP="009626F6">
            <w:pPr>
              <w:jc w:val="right"/>
              <w:rPr>
                <w:rFonts w:cs="Arial"/>
                <w:szCs w:val="18"/>
              </w:rPr>
            </w:pPr>
          </w:p>
        </w:tc>
        <w:tc>
          <w:tcPr>
            <w:tcW w:w="0" w:type="auto"/>
          </w:tcPr>
          <w:p w:rsidR="00577FC6" w:rsidRPr="00DB464E" w:rsidRDefault="00577FC6" w:rsidP="009626F6">
            <w:pPr>
              <w:jc w:val="right"/>
              <w:rPr>
                <w:rFonts w:cs="Arial"/>
                <w:szCs w:val="18"/>
              </w:rPr>
            </w:pPr>
          </w:p>
        </w:tc>
        <w:tc>
          <w:tcPr>
            <w:tcW w:w="0" w:type="auto"/>
          </w:tcPr>
          <w:p w:rsidR="00577FC6" w:rsidRPr="00DB464E" w:rsidRDefault="00577FC6" w:rsidP="009626F6">
            <w:pPr>
              <w:jc w:val="right"/>
              <w:rPr>
                <w:rFonts w:cs="Arial"/>
                <w:szCs w:val="18"/>
              </w:rPr>
            </w:pPr>
          </w:p>
        </w:tc>
      </w:tr>
    </w:tbl>
    <w:p w:rsidR="00B9229D" w:rsidRPr="00577FC6" w:rsidRDefault="00B9229D" w:rsidP="009626F6">
      <w:pPr>
        <w:pStyle w:val="Plattetekst"/>
        <w:spacing w:line="260" w:lineRule="atLeast"/>
        <w:jc w:val="center"/>
        <w:rPr>
          <w:rFonts w:ascii="Arial" w:hAnsi="Arial"/>
          <w:sz w:val="18"/>
          <w:szCs w:val="18"/>
        </w:rPr>
      </w:pPr>
    </w:p>
    <w:p w:rsidR="00B9229D" w:rsidRPr="00577FC6" w:rsidRDefault="00B9229D" w:rsidP="009626F6">
      <w:pPr>
        <w:pStyle w:val="Plattetekst"/>
        <w:spacing w:line="260" w:lineRule="atLeast"/>
        <w:jc w:val="center"/>
        <w:rPr>
          <w:rFonts w:ascii="Arial" w:hAnsi="Arial"/>
          <w:sz w:val="18"/>
          <w:szCs w:val="18"/>
        </w:rPr>
      </w:pPr>
    </w:p>
    <w:p w:rsidR="00B9229D" w:rsidRPr="00577FC6" w:rsidRDefault="00B9229D" w:rsidP="009626F6">
      <w:pPr>
        <w:pStyle w:val="Plattetekst"/>
        <w:spacing w:line="260" w:lineRule="atLeast"/>
        <w:jc w:val="center"/>
        <w:rPr>
          <w:rFonts w:ascii="Arial" w:hAnsi="Arial"/>
          <w:sz w:val="18"/>
          <w:szCs w:val="18"/>
        </w:rPr>
      </w:pPr>
    </w:p>
    <w:p w:rsidR="00B9229D" w:rsidRPr="00577FC6" w:rsidRDefault="00B9229D" w:rsidP="009626F6">
      <w:pPr>
        <w:pStyle w:val="Plattetekst"/>
        <w:spacing w:line="260" w:lineRule="atLeast"/>
        <w:jc w:val="center"/>
        <w:rPr>
          <w:rFonts w:ascii="Arial" w:hAnsi="Arial"/>
          <w:sz w:val="18"/>
          <w:szCs w:val="18"/>
        </w:rPr>
      </w:pPr>
    </w:p>
    <w:p w:rsidR="00B9229D" w:rsidRPr="00577FC6" w:rsidRDefault="00B9229D" w:rsidP="009626F6">
      <w:pPr>
        <w:pStyle w:val="Plattetekst"/>
        <w:spacing w:line="260" w:lineRule="atLeast"/>
        <w:jc w:val="center"/>
        <w:rPr>
          <w:rFonts w:ascii="Arial" w:hAnsi="Arial"/>
          <w:sz w:val="18"/>
          <w:szCs w:val="18"/>
        </w:rPr>
      </w:pPr>
    </w:p>
    <w:p w:rsidR="00B9229D" w:rsidRPr="00577FC6" w:rsidRDefault="00B9229D" w:rsidP="009626F6">
      <w:pPr>
        <w:pStyle w:val="Plattetekst"/>
        <w:spacing w:line="260" w:lineRule="atLeast"/>
        <w:jc w:val="center"/>
        <w:rPr>
          <w:rFonts w:ascii="Arial" w:hAnsi="Arial"/>
          <w:sz w:val="18"/>
          <w:szCs w:val="18"/>
        </w:rPr>
      </w:pPr>
    </w:p>
    <w:p w:rsidR="00B9229D" w:rsidRPr="00577FC6" w:rsidRDefault="00B9229D" w:rsidP="009626F6">
      <w:pPr>
        <w:pStyle w:val="Plattetekst"/>
        <w:spacing w:line="260" w:lineRule="atLeast"/>
        <w:jc w:val="center"/>
        <w:rPr>
          <w:rFonts w:ascii="Arial" w:hAnsi="Arial"/>
          <w:sz w:val="18"/>
          <w:szCs w:val="18"/>
        </w:rPr>
      </w:pPr>
    </w:p>
    <w:p w:rsidR="00B9229D" w:rsidRDefault="00B9229D" w:rsidP="009626F6">
      <w:pPr>
        <w:pStyle w:val="Plattetekst"/>
        <w:spacing w:line="260" w:lineRule="atLeast"/>
        <w:jc w:val="center"/>
        <w:rPr>
          <w:rFonts w:ascii="Arial" w:hAnsi="Arial"/>
          <w:sz w:val="18"/>
          <w:szCs w:val="18"/>
        </w:rPr>
      </w:pPr>
    </w:p>
    <w:tbl>
      <w:tblPr>
        <w:tblStyle w:val="Tabelraster"/>
        <w:tblpPr w:leftFromText="142" w:rightFromText="142" w:vertAnchor="text" w:horzAnchor="margin" w:tblpX="108" w:tblpY="1"/>
        <w:tblW w:w="0" w:type="auto"/>
        <w:tblLayout w:type="fixed"/>
        <w:tblLook w:val="0000" w:firstRow="0" w:lastRow="0" w:firstColumn="0" w:lastColumn="0" w:noHBand="0" w:noVBand="0"/>
      </w:tblPr>
      <w:tblGrid>
        <w:gridCol w:w="1134"/>
        <w:gridCol w:w="444"/>
        <w:gridCol w:w="567"/>
        <w:gridCol w:w="812"/>
      </w:tblGrid>
      <w:tr w:rsidR="00577FC6" w:rsidRPr="00577FC6" w:rsidTr="009626F6">
        <w:tc>
          <w:tcPr>
            <w:tcW w:w="1134" w:type="dxa"/>
            <w:tcBorders>
              <w:top w:val="nil"/>
              <w:left w:val="nil"/>
              <w:bottom w:val="single" w:sz="4" w:space="0" w:color="auto"/>
            </w:tcBorders>
          </w:tcPr>
          <w:p w:rsidR="00577FC6" w:rsidRPr="009626F6" w:rsidRDefault="00577FC6" w:rsidP="009626F6">
            <w:pPr>
              <w:jc w:val="center"/>
              <w:rPr>
                <w:b/>
              </w:rPr>
            </w:pPr>
          </w:p>
        </w:tc>
        <w:tc>
          <w:tcPr>
            <w:tcW w:w="1011" w:type="dxa"/>
            <w:gridSpan w:val="2"/>
          </w:tcPr>
          <w:p w:rsidR="00577FC6" w:rsidRPr="009626F6" w:rsidRDefault="00577FC6" w:rsidP="009626F6">
            <w:pPr>
              <w:jc w:val="center"/>
              <w:rPr>
                <w:b/>
              </w:rPr>
            </w:pPr>
            <w:r w:rsidRPr="009626F6">
              <w:rPr>
                <w:b/>
              </w:rPr>
              <w:t>Geslacht</w:t>
            </w:r>
          </w:p>
        </w:tc>
        <w:tc>
          <w:tcPr>
            <w:tcW w:w="812" w:type="dxa"/>
            <w:tcBorders>
              <w:top w:val="nil"/>
              <w:bottom w:val="single" w:sz="4" w:space="0" w:color="auto"/>
              <w:right w:val="nil"/>
            </w:tcBorders>
          </w:tcPr>
          <w:p w:rsidR="00577FC6" w:rsidRPr="009626F6" w:rsidRDefault="00577FC6" w:rsidP="009626F6">
            <w:pPr>
              <w:jc w:val="center"/>
              <w:rPr>
                <w:b/>
              </w:rPr>
            </w:pPr>
          </w:p>
        </w:tc>
      </w:tr>
      <w:tr w:rsidR="00577FC6" w:rsidRPr="00577FC6" w:rsidTr="009626F6">
        <w:tc>
          <w:tcPr>
            <w:tcW w:w="1134" w:type="dxa"/>
            <w:tcBorders>
              <w:top w:val="single" w:sz="4" w:space="0" w:color="auto"/>
            </w:tcBorders>
          </w:tcPr>
          <w:p w:rsidR="00577FC6" w:rsidRPr="009626F6" w:rsidRDefault="00577FC6" w:rsidP="009626F6">
            <w:pPr>
              <w:rPr>
                <w:b/>
              </w:rPr>
            </w:pPr>
            <w:r w:rsidRPr="009626F6">
              <w:rPr>
                <w:b/>
              </w:rPr>
              <w:t>Wiskunde-</w:t>
            </w:r>
            <w:r w:rsidRPr="009626F6">
              <w:rPr>
                <w:b/>
              </w:rPr>
              <w:br/>
              <w:t>groep</w:t>
            </w:r>
          </w:p>
        </w:tc>
        <w:tc>
          <w:tcPr>
            <w:tcW w:w="444" w:type="dxa"/>
          </w:tcPr>
          <w:p w:rsidR="00577FC6" w:rsidRPr="009626F6" w:rsidRDefault="00577FC6" w:rsidP="009626F6">
            <w:pPr>
              <w:jc w:val="center"/>
              <w:rPr>
                <w:b/>
              </w:rPr>
            </w:pPr>
            <w:r w:rsidRPr="009626F6">
              <w:rPr>
                <w:b/>
              </w:rPr>
              <w:t>J</w:t>
            </w:r>
          </w:p>
        </w:tc>
        <w:tc>
          <w:tcPr>
            <w:tcW w:w="567" w:type="dxa"/>
          </w:tcPr>
          <w:p w:rsidR="00577FC6" w:rsidRPr="009626F6" w:rsidRDefault="00577FC6" w:rsidP="009626F6">
            <w:pPr>
              <w:jc w:val="center"/>
              <w:rPr>
                <w:b/>
              </w:rPr>
            </w:pPr>
            <w:r w:rsidRPr="009626F6">
              <w:rPr>
                <w:b/>
              </w:rPr>
              <w:t>M</w:t>
            </w:r>
          </w:p>
        </w:tc>
        <w:tc>
          <w:tcPr>
            <w:tcW w:w="812" w:type="dxa"/>
            <w:tcBorders>
              <w:top w:val="single" w:sz="4" w:space="0" w:color="auto"/>
            </w:tcBorders>
          </w:tcPr>
          <w:p w:rsidR="00577FC6" w:rsidRPr="009626F6" w:rsidRDefault="00577FC6" w:rsidP="009626F6">
            <w:pPr>
              <w:jc w:val="center"/>
              <w:rPr>
                <w:b/>
              </w:rPr>
            </w:pPr>
            <w:r w:rsidRPr="009626F6">
              <w:rPr>
                <w:b/>
              </w:rPr>
              <w:t>Totaal</w:t>
            </w:r>
          </w:p>
        </w:tc>
      </w:tr>
      <w:tr w:rsidR="00577FC6" w:rsidRPr="00577FC6" w:rsidTr="0031038C">
        <w:tc>
          <w:tcPr>
            <w:tcW w:w="1134" w:type="dxa"/>
          </w:tcPr>
          <w:p w:rsidR="00577FC6" w:rsidRPr="002C2275" w:rsidRDefault="00577FC6" w:rsidP="009626F6">
            <w:r w:rsidRPr="002C2275">
              <w:t>A</w:t>
            </w:r>
          </w:p>
        </w:tc>
        <w:tc>
          <w:tcPr>
            <w:tcW w:w="444" w:type="dxa"/>
          </w:tcPr>
          <w:p w:rsidR="00577FC6" w:rsidRPr="00577FC6" w:rsidRDefault="00577FC6" w:rsidP="009626F6">
            <w:pPr>
              <w:jc w:val="right"/>
            </w:pPr>
            <w:r>
              <w:t>3</w:t>
            </w:r>
          </w:p>
        </w:tc>
        <w:tc>
          <w:tcPr>
            <w:tcW w:w="567" w:type="dxa"/>
          </w:tcPr>
          <w:p w:rsidR="00577FC6" w:rsidRPr="00577FC6" w:rsidRDefault="00577FC6" w:rsidP="009626F6">
            <w:pPr>
              <w:jc w:val="right"/>
            </w:pPr>
            <w:r w:rsidRPr="00577FC6">
              <w:t>0</w:t>
            </w:r>
          </w:p>
        </w:tc>
        <w:tc>
          <w:tcPr>
            <w:tcW w:w="812" w:type="dxa"/>
          </w:tcPr>
          <w:p w:rsidR="00577FC6" w:rsidRPr="00577FC6" w:rsidRDefault="00577FC6" w:rsidP="009626F6">
            <w:pPr>
              <w:jc w:val="right"/>
            </w:pPr>
          </w:p>
        </w:tc>
      </w:tr>
      <w:tr w:rsidR="00577FC6" w:rsidRPr="00577FC6" w:rsidTr="0031038C">
        <w:tc>
          <w:tcPr>
            <w:tcW w:w="1134" w:type="dxa"/>
          </w:tcPr>
          <w:p w:rsidR="00577FC6" w:rsidRPr="002C2275" w:rsidRDefault="00577FC6" w:rsidP="009626F6">
            <w:r w:rsidRPr="002C2275">
              <w:t>B</w:t>
            </w:r>
          </w:p>
        </w:tc>
        <w:tc>
          <w:tcPr>
            <w:tcW w:w="444" w:type="dxa"/>
          </w:tcPr>
          <w:p w:rsidR="00577FC6" w:rsidRPr="00577FC6" w:rsidRDefault="00577FC6" w:rsidP="009626F6">
            <w:pPr>
              <w:jc w:val="right"/>
            </w:pPr>
            <w:r>
              <w:t>0</w:t>
            </w:r>
          </w:p>
        </w:tc>
        <w:tc>
          <w:tcPr>
            <w:tcW w:w="567" w:type="dxa"/>
          </w:tcPr>
          <w:p w:rsidR="00577FC6" w:rsidRPr="00577FC6" w:rsidRDefault="00577FC6" w:rsidP="009626F6">
            <w:pPr>
              <w:jc w:val="right"/>
            </w:pPr>
            <w:r>
              <w:t>1</w:t>
            </w:r>
          </w:p>
        </w:tc>
        <w:tc>
          <w:tcPr>
            <w:tcW w:w="812" w:type="dxa"/>
          </w:tcPr>
          <w:p w:rsidR="00577FC6" w:rsidRPr="00577FC6" w:rsidRDefault="00577FC6" w:rsidP="009626F6">
            <w:pPr>
              <w:jc w:val="right"/>
            </w:pPr>
          </w:p>
        </w:tc>
      </w:tr>
      <w:tr w:rsidR="00577FC6" w:rsidRPr="00577FC6" w:rsidTr="0031038C">
        <w:tc>
          <w:tcPr>
            <w:tcW w:w="1134" w:type="dxa"/>
          </w:tcPr>
          <w:p w:rsidR="00577FC6" w:rsidRPr="009626F6" w:rsidRDefault="00577FC6" w:rsidP="009626F6">
            <w:pPr>
              <w:rPr>
                <w:b/>
              </w:rPr>
            </w:pPr>
            <w:r w:rsidRPr="009626F6">
              <w:rPr>
                <w:b/>
              </w:rPr>
              <w:t>Totaal</w:t>
            </w:r>
          </w:p>
        </w:tc>
        <w:tc>
          <w:tcPr>
            <w:tcW w:w="444" w:type="dxa"/>
          </w:tcPr>
          <w:p w:rsidR="00577FC6" w:rsidRPr="00577FC6" w:rsidRDefault="00577FC6" w:rsidP="009626F6">
            <w:pPr>
              <w:jc w:val="right"/>
            </w:pPr>
          </w:p>
        </w:tc>
        <w:tc>
          <w:tcPr>
            <w:tcW w:w="567" w:type="dxa"/>
          </w:tcPr>
          <w:p w:rsidR="00577FC6" w:rsidRPr="00577FC6" w:rsidRDefault="00577FC6" w:rsidP="009626F6">
            <w:pPr>
              <w:jc w:val="right"/>
            </w:pPr>
          </w:p>
        </w:tc>
        <w:tc>
          <w:tcPr>
            <w:tcW w:w="812" w:type="dxa"/>
          </w:tcPr>
          <w:p w:rsidR="00577FC6" w:rsidRPr="00577FC6" w:rsidRDefault="00577FC6" w:rsidP="009626F6">
            <w:pPr>
              <w:jc w:val="right"/>
            </w:pPr>
          </w:p>
        </w:tc>
      </w:tr>
    </w:tbl>
    <w:tbl>
      <w:tblPr>
        <w:tblStyle w:val="Tabelraster"/>
        <w:tblpPr w:leftFromText="142" w:rightFromText="142" w:vertAnchor="text" w:horzAnchor="page" w:tblpX="6778" w:tblpY="-6"/>
        <w:tblW w:w="0" w:type="auto"/>
        <w:tblLook w:val="0000" w:firstRow="0" w:lastRow="0" w:firstColumn="0" w:lastColumn="0" w:noHBand="0" w:noVBand="0"/>
      </w:tblPr>
      <w:tblGrid>
        <w:gridCol w:w="1127"/>
        <w:gridCol w:w="520"/>
        <w:gridCol w:w="457"/>
        <w:gridCol w:w="747"/>
      </w:tblGrid>
      <w:tr w:rsidR="00577FC6" w:rsidRPr="00577FC6" w:rsidTr="009626F6">
        <w:tc>
          <w:tcPr>
            <w:tcW w:w="0" w:type="auto"/>
            <w:tcBorders>
              <w:top w:val="nil"/>
              <w:left w:val="nil"/>
              <w:bottom w:val="single" w:sz="4" w:space="0" w:color="auto"/>
            </w:tcBorders>
          </w:tcPr>
          <w:p w:rsidR="00577FC6" w:rsidRPr="00577FC6" w:rsidRDefault="00577FC6" w:rsidP="009626F6">
            <w:pPr>
              <w:jc w:val="center"/>
              <w:rPr>
                <w:b/>
              </w:rPr>
            </w:pPr>
          </w:p>
        </w:tc>
        <w:tc>
          <w:tcPr>
            <w:tcW w:w="0" w:type="auto"/>
            <w:gridSpan w:val="2"/>
          </w:tcPr>
          <w:p w:rsidR="00577FC6" w:rsidRPr="00577FC6" w:rsidRDefault="00577FC6" w:rsidP="009626F6">
            <w:pPr>
              <w:jc w:val="center"/>
              <w:rPr>
                <w:b/>
              </w:rPr>
            </w:pPr>
            <w:r w:rsidRPr="00577FC6">
              <w:rPr>
                <w:b/>
              </w:rPr>
              <w:t>Geslacht</w:t>
            </w:r>
          </w:p>
        </w:tc>
        <w:tc>
          <w:tcPr>
            <w:tcW w:w="0" w:type="auto"/>
            <w:tcBorders>
              <w:top w:val="nil"/>
              <w:bottom w:val="single" w:sz="4" w:space="0" w:color="auto"/>
              <w:right w:val="nil"/>
            </w:tcBorders>
          </w:tcPr>
          <w:p w:rsidR="00577FC6" w:rsidRPr="00577FC6" w:rsidRDefault="00577FC6" w:rsidP="009626F6">
            <w:pPr>
              <w:jc w:val="center"/>
              <w:rPr>
                <w:b/>
              </w:rPr>
            </w:pPr>
          </w:p>
        </w:tc>
      </w:tr>
      <w:tr w:rsidR="00577FC6" w:rsidRPr="00577FC6" w:rsidTr="009626F6">
        <w:tc>
          <w:tcPr>
            <w:tcW w:w="0" w:type="auto"/>
            <w:tcBorders>
              <w:top w:val="single" w:sz="4" w:space="0" w:color="auto"/>
            </w:tcBorders>
          </w:tcPr>
          <w:p w:rsidR="00577FC6" w:rsidRPr="00577FC6" w:rsidRDefault="00577FC6" w:rsidP="009626F6">
            <w:pPr>
              <w:rPr>
                <w:b/>
              </w:rPr>
            </w:pPr>
            <w:r w:rsidRPr="00577FC6">
              <w:rPr>
                <w:b/>
              </w:rPr>
              <w:t>Wiskunde-</w:t>
            </w:r>
          </w:p>
          <w:p w:rsidR="00577FC6" w:rsidRPr="00577FC6" w:rsidRDefault="00577FC6" w:rsidP="009626F6">
            <w:pPr>
              <w:rPr>
                <w:b/>
              </w:rPr>
            </w:pPr>
            <w:r w:rsidRPr="00577FC6">
              <w:rPr>
                <w:b/>
              </w:rPr>
              <w:t>groep</w:t>
            </w:r>
          </w:p>
        </w:tc>
        <w:tc>
          <w:tcPr>
            <w:tcW w:w="0" w:type="auto"/>
          </w:tcPr>
          <w:p w:rsidR="00577FC6" w:rsidRPr="00577FC6" w:rsidRDefault="00577FC6" w:rsidP="009626F6">
            <w:pPr>
              <w:jc w:val="center"/>
              <w:rPr>
                <w:b/>
              </w:rPr>
            </w:pPr>
            <w:r w:rsidRPr="00577FC6">
              <w:rPr>
                <w:b/>
              </w:rPr>
              <w:t>J</w:t>
            </w:r>
          </w:p>
        </w:tc>
        <w:tc>
          <w:tcPr>
            <w:tcW w:w="0" w:type="auto"/>
          </w:tcPr>
          <w:p w:rsidR="00577FC6" w:rsidRPr="00577FC6" w:rsidRDefault="00577FC6" w:rsidP="009626F6">
            <w:pPr>
              <w:jc w:val="center"/>
              <w:rPr>
                <w:b/>
              </w:rPr>
            </w:pPr>
            <w:r w:rsidRPr="00577FC6">
              <w:rPr>
                <w:b/>
              </w:rPr>
              <w:t>M</w:t>
            </w:r>
          </w:p>
        </w:tc>
        <w:tc>
          <w:tcPr>
            <w:tcW w:w="0" w:type="auto"/>
            <w:tcBorders>
              <w:top w:val="nil"/>
            </w:tcBorders>
          </w:tcPr>
          <w:p w:rsidR="00577FC6" w:rsidRPr="00577FC6" w:rsidRDefault="00577FC6" w:rsidP="009626F6">
            <w:pPr>
              <w:jc w:val="center"/>
              <w:rPr>
                <w:b/>
              </w:rPr>
            </w:pPr>
            <w:r w:rsidRPr="00577FC6">
              <w:rPr>
                <w:b/>
              </w:rPr>
              <w:t>Totaal</w:t>
            </w:r>
          </w:p>
        </w:tc>
      </w:tr>
      <w:tr w:rsidR="00577FC6" w:rsidRPr="00577FC6" w:rsidTr="0031038C">
        <w:tc>
          <w:tcPr>
            <w:tcW w:w="0" w:type="auto"/>
          </w:tcPr>
          <w:p w:rsidR="00577FC6" w:rsidRPr="009626F6" w:rsidRDefault="00577FC6" w:rsidP="009626F6">
            <w:r w:rsidRPr="009626F6">
              <w:t>A</w:t>
            </w:r>
          </w:p>
        </w:tc>
        <w:tc>
          <w:tcPr>
            <w:tcW w:w="0" w:type="auto"/>
          </w:tcPr>
          <w:p w:rsidR="00577FC6" w:rsidRPr="00577FC6" w:rsidRDefault="00577FC6" w:rsidP="009626F6">
            <w:pPr>
              <w:jc w:val="right"/>
            </w:pPr>
            <w:r>
              <w:t>12</w:t>
            </w:r>
          </w:p>
        </w:tc>
        <w:tc>
          <w:tcPr>
            <w:tcW w:w="0" w:type="auto"/>
          </w:tcPr>
          <w:p w:rsidR="00577FC6" w:rsidRPr="00577FC6" w:rsidRDefault="00577FC6" w:rsidP="009626F6">
            <w:pPr>
              <w:jc w:val="right"/>
            </w:pPr>
            <w:r>
              <w:t>0</w:t>
            </w:r>
          </w:p>
        </w:tc>
        <w:tc>
          <w:tcPr>
            <w:tcW w:w="0" w:type="auto"/>
          </w:tcPr>
          <w:p w:rsidR="00577FC6" w:rsidRPr="00577FC6" w:rsidRDefault="00577FC6" w:rsidP="009626F6">
            <w:pPr>
              <w:jc w:val="right"/>
            </w:pPr>
          </w:p>
        </w:tc>
      </w:tr>
      <w:tr w:rsidR="00577FC6" w:rsidRPr="00577FC6" w:rsidTr="0031038C">
        <w:tc>
          <w:tcPr>
            <w:tcW w:w="0" w:type="auto"/>
          </w:tcPr>
          <w:p w:rsidR="00577FC6" w:rsidRPr="009626F6" w:rsidRDefault="00577FC6" w:rsidP="009626F6">
            <w:r w:rsidRPr="009626F6">
              <w:t>B</w:t>
            </w:r>
          </w:p>
        </w:tc>
        <w:tc>
          <w:tcPr>
            <w:tcW w:w="0" w:type="auto"/>
          </w:tcPr>
          <w:p w:rsidR="00577FC6" w:rsidRPr="00577FC6" w:rsidRDefault="00577FC6" w:rsidP="009626F6">
            <w:pPr>
              <w:jc w:val="right"/>
            </w:pPr>
            <w:r>
              <w:t>0</w:t>
            </w:r>
          </w:p>
        </w:tc>
        <w:tc>
          <w:tcPr>
            <w:tcW w:w="0" w:type="auto"/>
          </w:tcPr>
          <w:p w:rsidR="00577FC6" w:rsidRPr="00577FC6" w:rsidRDefault="00577FC6" w:rsidP="009626F6">
            <w:pPr>
              <w:jc w:val="right"/>
            </w:pPr>
            <w:r w:rsidRPr="00577FC6">
              <w:t>4</w:t>
            </w:r>
          </w:p>
        </w:tc>
        <w:tc>
          <w:tcPr>
            <w:tcW w:w="0" w:type="auto"/>
          </w:tcPr>
          <w:p w:rsidR="00577FC6" w:rsidRPr="00577FC6" w:rsidRDefault="00577FC6" w:rsidP="009626F6">
            <w:pPr>
              <w:jc w:val="right"/>
            </w:pPr>
          </w:p>
        </w:tc>
      </w:tr>
      <w:tr w:rsidR="00577FC6" w:rsidRPr="00577FC6" w:rsidTr="0031038C">
        <w:tc>
          <w:tcPr>
            <w:tcW w:w="0" w:type="auto"/>
          </w:tcPr>
          <w:p w:rsidR="00577FC6" w:rsidRPr="00EF6369" w:rsidRDefault="00577FC6" w:rsidP="009626F6">
            <w:pPr>
              <w:rPr>
                <w:b/>
              </w:rPr>
            </w:pPr>
            <w:r w:rsidRPr="00D20460">
              <w:rPr>
                <w:b/>
              </w:rPr>
              <w:t>Totaal</w:t>
            </w:r>
          </w:p>
        </w:tc>
        <w:tc>
          <w:tcPr>
            <w:tcW w:w="0" w:type="auto"/>
          </w:tcPr>
          <w:p w:rsidR="00577FC6" w:rsidRPr="00577FC6" w:rsidRDefault="00577FC6" w:rsidP="009626F6">
            <w:pPr>
              <w:jc w:val="right"/>
            </w:pPr>
          </w:p>
        </w:tc>
        <w:tc>
          <w:tcPr>
            <w:tcW w:w="0" w:type="auto"/>
          </w:tcPr>
          <w:p w:rsidR="00577FC6" w:rsidRPr="00577FC6" w:rsidRDefault="00577FC6" w:rsidP="009626F6">
            <w:pPr>
              <w:jc w:val="right"/>
            </w:pPr>
          </w:p>
        </w:tc>
        <w:tc>
          <w:tcPr>
            <w:tcW w:w="0" w:type="auto"/>
          </w:tcPr>
          <w:p w:rsidR="00577FC6" w:rsidRPr="00577FC6" w:rsidRDefault="00577FC6" w:rsidP="009626F6">
            <w:pPr>
              <w:jc w:val="right"/>
            </w:pPr>
          </w:p>
        </w:tc>
      </w:tr>
    </w:tbl>
    <w:p w:rsidR="00577FC6" w:rsidRPr="00577FC6" w:rsidRDefault="00577FC6" w:rsidP="009626F6">
      <w:pPr>
        <w:pStyle w:val="Plattetekst"/>
        <w:jc w:val="center"/>
        <w:rPr>
          <w:szCs w:val="18"/>
        </w:rPr>
      </w:pPr>
    </w:p>
    <w:p w:rsidR="00577FC6" w:rsidRPr="00577FC6" w:rsidRDefault="00577FC6" w:rsidP="009626F6">
      <w:pPr>
        <w:pStyle w:val="Plattetekst"/>
        <w:jc w:val="center"/>
        <w:rPr>
          <w:szCs w:val="18"/>
        </w:rPr>
      </w:pPr>
    </w:p>
    <w:p w:rsidR="00577FC6" w:rsidRPr="00577FC6" w:rsidRDefault="00577FC6" w:rsidP="009626F6">
      <w:pPr>
        <w:pStyle w:val="Plattetekst"/>
        <w:jc w:val="center"/>
        <w:rPr>
          <w:szCs w:val="18"/>
        </w:rPr>
      </w:pPr>
    </w:p>
    <w:p w:rsidR="00577FC6" w:rsidRPr="00577FC6" w:rsidRDefault="00577FC6" w:rsidP="009626F6">
      <w:pPr>
        <w:pStyle w:val="Plattetekst"/>
        <w:jc w:val="center"/>
        <w:rPr>
          <w:szCs w:val="18"/>
        </w:rPr>
      </w:pPr>
    </w:p>
    <w:p w:rsidR="00577FC6" w:rsidRPr="00577FC6" w:rsidRDefault="00577FC6" w:rsidP="009626F6">
      <w:pPr>
        <w:pStyle w:val="Plattetekst"/>
        <w:jc w:val="center"/>
        <w:rPr>
          <w:szCs w:val="18"/>
        </w:rPr>
      </w:pPr>
    </w:p>
    <w:p w:rsidR="00577FC6" w:rsidRPr="00577FC6" w:rsidRDefault="00577FC6" w:rsidP="009626F6">
      <w:pPr>
        <w:pStyle w:val="Plattetekst"/>
        <w:jc w:val="center"/>
        <w:rPr>
          <w:szCs w:val="18"/>
        </w:rPr>
      </w:pPr>
    </w:p>
    <w:p w:rsidR="00B9229D" w:rsidRPr="00DB464E" w:rsidRDefault="00B9229D" w:rsidP="009626F6">
      <w:pPr>
        <w:pStyle w:val="Plattetekst"/>
        <w:spacing w:line="260" w:lineRule="atLeast"/>
        <w:jc w:val="center"/>
        <w:rPr>
          <w:rFonts w:ascii="Arial" w:hAnsi="Arial"/>
          <w:sz w:val="18"/>
          <w:szCs w:val="18"/>
        </w:rPr>
      </w:pPr>
    </w:p>
    <w:p w:rsidR="00B9229D" w:rsidRPr="00DB464E" w:rsidRDefault="00B9229D" w:rsidP="009626F6">
      <w:pPr>
        <w:pStyle w:val="Plattetekst"/>
        <w:spacing w:line="260" w:lineRule="atLeast"/>
        <w:jc w:val="center"/>
        <w:rPr>
          <w:rFonts w:ascii="Arial" w:hAnsi="Arial"/>
          <w:sz w:val="18"/>
          <w:szCs w:val="18"/>
        </w:rPr>
      </w:pPr>
    </w:p>
    <w:p w:rsidR="00577FC6" w:rsidRDefault="00577FC6" w:rsidP="009626F6">
      <w:pPr>
        <w:pStyle w:val="Plattetekst"/>
        <w:spacing w:line="260" w:lineRule="atLeast"/>
        <w:jc w:val="center"/>
        <w:rPr>
          <w:rFonts w:ascii="Arial" w:hAnsi="Arial"/>
          <w:sz w:val="18"/>
          <w:szCs w:val="18"/>
        </w:rPr>
      </w:pPr>
    </w:p>
    <w:tbl>
      <w:tblPr>
        <w:tblStyle w:val="Tabelraster"/>
        <w:tblpPr w:leftFromText="142" w:rightFromText="142" w:vertAnchor="text" w:horzAnchor="margin" w:tblpX="108" w:tblpY="1"/>
        <w:tblW w:w="0" w:type="auto"/>
        <w:tblLayout w:type="fixed"/>
        <w:tblLook w:val="0000" w:firstRow="0" w:lastRow="0" w:firstColumn="0" w:lastColumn="0" w:noHBand="0" w:noVBand="0"/>
      </w:tblPr>
      <w:tblGrid>
        <w:gridCol w:w="1134"/>
        <w:gridCol w:w="444"/>
        <w:gridCol w:w="567"/>
        <w:gridCol w:w="812"/>
      </w:tblGrid>
      <w:tr w:rsidR="00577FC6" w:rsidRPr="00577FC6" w:rsidTr="009626F6">
        <w:tc>
          <w:tcPr>
            <w:tcW w:w="1134" w:type="dxa"/>
            <w:tcBorders>
              <w:top w:val="nil"/>
              <w:left w:val="nil"/>
              <w:bottom w:val="single" w:sz="4" w:space="0" w:color="auto"/>
            </w:tcBorders>
          </w:tcPr>
          <w:p w:rsidR="00577FC6" w:rsidRPr="00052101" w:rsidRDefault="00577FC6" w:rsidP="009626F6">
            <w:pPr>
              <w:jc w:val="center"/>
              <w:rPr>
                <w:b/>
              </w:rPr>
            </w:pPr>
          </w:p>
        </w:tc>
        <w:tc>
          <w:tcPr>
            <w:tcW w:w="1011" w:type="dxa"/>
            <w:gridSpan w:val="2"/>
          </w:tcPr>
          <w:p w:rsidR="00577FC6" w:rsidRPr="00052101" w:rsidRDefault="00577FC6" w:rsidP="009626F6">
            <w:pPr>
              <w:jc w:val="center"/>
              <w:rPr>
                <w:b/>
              </w:rPr>
            </w:pPr>
            <w:r w:rsidRPr="00052101">
              <w:rPr>
                <w:b/>
              </w:rPr>
              <w:t>Geslacht</w:t>
            </w:r>
          </w:p>
        </w:tc>
        <w:tc>
          <w:tcPr>
            <w:tcW w:w="812" w:type="dxa"/>
            <w:tcBorders>
              <w:top w:val="nil"/>
              <w:bottom w:val="single" w:sz="4" w:space="0" w:color="auto"/>
              <w:right w:val="nil"/>
            </w:tcBorders>
          </w:tcPr>
          <w:p w:rsidR="00577FC6" w:rsidRPr="00052101" w:rsidRDefault="00577FC6" w:rsidP="009626F6">
            <w:pPr>
              <w:jc w:val="center"/>
              <w:rPr>
                <w:b/>
              </w:rPr>
            </w:pPr>
          </w:p>
        </w:tc>
      </w:tr>
      <w:tr w:rsidR="00577FC6" w:rsidRPr="00577FC6" w:rsidTr="009626F6">
        <w:tc>
          <w:tcPr>
            <w:tcW w:w="1134" w:type="dxa"/>
            <w:tcBorders>
              <w:top w:val="single" w:sz="4" w:space="0" w:color="auto"/>
            </w:tcBorders>
          </w:tcPr>
          <w:p w:rsidR="00577FC6" w:rsidRPr="00052101" w:rsidRDefault="00577FC6" w:rsidP="002C2275">
            <w:pPr>
              <w:rPr>
                <w:b/>
              </w:rPr>
            </w:pPr>
            <w:r w:rsidRPr="00052101">
              <w:rPr>
                <w:b/>
              </w:rPr>
              <w:t>Wiskunde-</w:t>
            </w:r>
            <w:r w:rsidRPr="00052101">
              <w:rPr>
                <w:b/>
              </w:rPr>
              <w:br/>
              <w:t>groep</w:t>
            </w:r>
          </w:p>
        </w:tc>
        <w:tc>
          <w:tcPr>
            <w:tcW w:w="444" w:type="dxa"/>
          </w:tcPr>
          <w:p w:rsidR="00577FC6" w:rsidRPr="00052101" w:rsidRDefault="00577FC6" w:rsidP="009626F6">
            <w:pPr>
              <w:jc w:val="center"/>
              <w:rPr>
                <w:b/>
              </w:rPr>
            </w:pPr>
            <w:r w:rsidRPr="00052101">
              <w:rPr>
                <w:b/>
              </w:rPr>
              <w:t>J</w:t>
            </w:r>
          </w:p>
        </w:tc>
        <w:tc>
          <w:tcPr>
            <w:tcW w:w="567" w:type="dxa"/>
          </w:tcPr>
          <w:p w:rsidR="00577FC6" w:rsidRPr="00052101" w:rsidRDefault="00577FC6" w:rsidP="009626F6">
            <w:pPr>
              <w:jc w:val="center"/>
              <w:rPr>
                <w:b/>
              </w:rPr>
            </w:pPr>
            <w:r w:rsidRPr="00052101">
              <w:rPr>
                <w:b/>
              </w:rPr>
              <w:t>M</w:t>
            </w:r>
          </w:p>
        </w:tc>
        <w:tc>
          <w:tcPr>
            <w:tcW w:w="812" w:type="dxa"/>
            <w:tcBorders>
              <w:top w:val="single" w:sz="4" w:space="0" w:color="auto"/>
            </w:tcBorders>
          </w:tcPr>
          <w:p w:rsidR="00577FC6" w:rsidRPr="00052101" w:rsidRDefault="00577FC6" w:rsidP="009626F6">
            <w:pPr>
              <w:jc w:val="center"/>
              <w:rPr>
                <w:b/>
              </w:rPr>
            </w:pPr>
            <w:r w:rsidRPr="00052101">
              <w:rPr>
                <w:b/>
              </w:rPr>
              <w:t>Totaal</w:t>
            </w:r>
          </w:p>
        </w:tc>
      </w:tr>
      <w:tr w:rsidR="00577FC6" w:rsidRPr="00577FC6" w:rsidTr="0031038C">
        <w:tc>
          <w:tcPr>
            <w:tcW w:w="1134" w:type="dxa"/>
          </w:tcPr>
          <w:p w:rsidR="00577FC6" w:rsidRPr="009626F6" w:rsidRDefault="00577FC6" w:rsidP="002C2275">
            <w:r w:rsidRPr="009626F6">
              <w:t>A</w:t>
            </w:r>
          </w:p>
        </w:tc>
        <w:tc>
          <w:tcPr>
            <w:tcW w:w="444" w:type="dxa"/>
          </w:tcPr>
          <w:p w:rsidR="00577FC6" w:rsidRPr="00577FC6" w:rsidRDefault="00577FC6" w:rsidP="009626F6">
            <w:pPr>
              <w:jc w:val="right"/>
            </w:pPr>
            <w:r>
              <w:t>12</w:t>
            </w:r>
          </w:p>
        </w:tc>
        <w:tc>
          <w:tcPr>
            <w:tcW w:w="567" w:type="dxa"/>
          </w:tcPr>
          <w:p w:rsidR="00577FC6" w:rsidRPr="00577FC6" w:rsidRDefault="00577FC6" w:rsidP="009626F6">
            <w:pPr>
              <w:jc w:val="right"/>
            </w:pPr>
            <w:r>
              <w:t>1</w:t>
            </w:r>
          </w:p>
        </w:tc>
        <w:tc>
          <w:tcPr>
            <w:tcW w:w="812" w:type="dxa"/>
          </w:tcPr>
          <w:p w:rsidR="00577FC6" w:rsidRPr="00577FC6" w:rsidRDefault="00577FC6" w:rsidP="009626F6">
            <w:pPr>
              <w:jc w:val="right"/>
            </w:pPr>
          </w:p>
        </w:tc>
      </w:tr>
      <w:tr w:rsidR="00577FC6" w:rsidRPr="00577FC6" w:rsidTr="0031038C">
        <w:tc>
          <w:tcPr>
            <w:tcW w:w="1134" w:type="dxa"/>
          </w:tcPr>
          <w:p w:rsidR="00577FC6" w:rsidRPr="009626F6" w:rsidRDefault="00577FC6" w:rsidP="002C2275">
            <w:r w:rsidRPr="009626F6">
              <w:t>B</w:t>
            </w:r>
          </w:p>
        </w:tc>
        <w:tc>
          <w:tcPr>
            <w:tcW w:w="444" w:type="dxa"/>
          </w:tcPr>
          <w:p w:rsidR="00577FC6" w:rsidRPr="00577FC6" w:rsidRDefault="00577FC6" w:rsidP="009626F6">
            <w:pPr>
              <w:jc w:val="right"/>
            </w:pPr>
            <w:r>
              <w:t>1</w:t>
            </w:r>
          </w:p>
        </w:tc>
        <w:tc>
          <w:tcPr>
            <w:tcW w:w="567" w:type="dxa"/>
          </w:tcPr>
          <w:p w:rsidR="00577FC6" w:rsidRPr="00577FC6" w:rsidRDefault="00577FC6" w:rsidP="009626F6">
            <w:pPr>
              <w:jc w:val="right"/>
            </w:pPr>
            <w:r>
              <w:t>4</w:t>
            </w:r>
          </w:p>
        </w:tc>
        <w:tc>
          <w:tcPr>
            <w:tcW w:w="812" w:type="dxa"/>
          </w:tcPr>
          <w:p w:rsidR="00577FC6" w:rsidRPr="00577FC6" w:rsidRDefault="00577FC6" w:rsidP="009626F6">
            <w:pPr>
              <w:jc w:val="right"/>
            </w:pPr>
          </w:p>
        </w:tc>
      </w:tr>
      <w:tr w:rsidR="00577FC6" w:rsidRPr="00577FC6" w:rsidTr="0031038C">
        <w:tc>
          <w:tcPr>
            <w:tcW w:w="1134" w:type="dxa"/>
          </w:tcPr>
          <w:p w:rsidR="00577FC6" w:rsidRPr="00DA6560" w:rsidRDefault="00577FC6" w:rsidP="002C2275">
            <w:pPr>
              <w:rPr>
                <w:b/>
              </w:rPr>
            </w:pPr>
            <w:r w:rsidRPr="00DA6560">
              <w:rPr>
                <w:b/>
              </w:rPr>
              <w:t>Totaal</w:t>
            </w:r>
          </w:p>
        </w:tc>
        <w:tc>
          <w:tcPr>
            <w:tcW w:w="444" w:type="dxa"/>
          </w:tcPr>
          <w:p w:rsidR="00577FC6" w:rsidRPr="00577FC6" w:rsidRDefault="00577FC6" w:rsidP="009626F6">
            <w:pPr>
              <w:jc w:val="right"/>
            </w:pPr>
          </w:p>
        </w:tc>
        <w:tc>
          <w:tcPr>
            <w:tcW w:w="567" w:type="dxa"/>
          </w:tcPr>
          <w:p w:rsidR="00577FC6" w:rsidRPr="00577FC6" w:rsidRDefault="00577FC6" w:rsidP="009626F6">
            <w:pPr>
              <w:jc w:val="right"/>
            </w:pPr>
          </w:p>
        </w:tc>
        <w:tc>
          <w:tcPr>
            <w:tcW w:w="812" w:type="dxa"/>
          </w:tcPr>
          <w:p w:rsidR="00577FC6" w:rsidRPr="00577FC6" w:rsidRDefault="00577FC6" w:rsidP="009626F6">
            <w:pPr>
              <w:jc w:val="right"/>
            </w:pPr>
          </w:p>
        </w:tc>
      </w:tr>
    </w:tbl>
    <w:tbl>
      <w:tblPr>
        <w:tblStyle w:val="Tabelraster"/>
        <w:tblpPr w:leftFromText="142" w:rightFromText="142" w:vertAnchor="text" w:horzAnchor="page" w:tblpX="6778" w:tblpY="-6"/>
        <w:tblW w:w="0" w:type="auto"/>
        <w:tblLook w:val="0000" w:firstRow="0" w:lastRow="0" w:firstColumn="0" w:lastColumn="0" w:noHBand="0" w:noVBand="0"/>
      </w:tblPr>
      <w:tblGrid>
        <w:gridCol w:w="1127"/>
        <w:gridCol w:w="520"/>
        <w:gridCol w:w="457"/>
        <w:gridCol w:w="747"/>
      </w:tblGrid>
      <w:tr w:rsidR="00577FC6" w:rsidRPr="00052101" w:rsidTr="009626F6">
        <w:tc>
          <w:tcPr>
            <w:tcW w:w="0" w:type="auto"/>
            <w:tcBorders>
              <w:top w:val="nil"/>
              <w:left w:val="nil"/>
              <w:bottom w:val="single" w:sz="4" w:space="0" w:color="auto"/>
            </w:tcBorders>
          </w:tcPr>
          <w:p w:rsidR="00577FC6" w:rsidRPr="00577FC6" w:rsidRDefault="00577FC6" w:rsidP="009626F6">
            <w:pPr>
              <w:jc w:val="center"/>
              <w:rPr>
                <w:b/>
              </w:rPr>
            </w:pPr>
          </w:p>
        </w:tc>
        <w:tc>
          <w:tcPr>
            <w:tcW w:w="0" w:type="auto"/>
            <w:gridSpan w:val="2"/>
          </w:tcPr>
          <w:p w:rsidR="00577FC6" w:rsidRPr="00577FC6" w:rsidRDefault="00577FC6" w:rsidP="009626F6">
            <w:pPr>
              <w:jc w:val="center"/>
              <w:rPr>
                <w:b/>
              </w:rPr>
            </w:pPr>
            <w:r w:rsidRPr="00577FC6">
              <w:rPr>
                <w:b/>
              </w:rPr>
              <w:t>Geslacht</w:t>
            </w:r>
          </w:p>
        </w:tc>
        <w:tc>
          <w:tcPr>
            <w:tcW w:w="0" w:type="auto"/>
            <w:tcBorders>
              <w:top w:val="nil"/>
              <w:bottom w:val="single" w:sz="4" w:space="0" w:color="auto"/>
              <w:right w:val="nil"/>
            </w:tcBorders>
          </w:tcPr>
          <w:p w:rsidR="00577FC6" w:rsidRPr="00577FC6" w:rsidRDefault="00577FC6" w:rsidP="009626F6">
            <w:pPr>
              <w:jc w:val="center"/>
              <w:rPr>
                <w:b/>
              </w:rPr>
            </w:pPr>
          </w:p>
        </w:tc>
      </w:tr>
      <w:tr w:rsidR="00577FC6" w:rsidRPr="00052101" w:rsidTr="009626F6">
        <w:tc>
          <w:tcPr>
            <w:tcW w:w="0" w:type="auto"/>
            <w:tcBorders>
              <w:top w:val="single" w:sz="4" w:space="0" w:color="auto"/>
            </w:tcBorders>
          </w:tcPr>
          <w:p w:rsidR="00577FC6" w:rsidRPr="00577FC6" w:rsidRDefault="00577FC6" w:rsidP="002C2275">
            <w:pPr>
              <w:rPr>
                <w:b/>
              </w:rPr>
            </w:pPr>
            <w:r w:rsidRPr="00577FC6">
              <w:rPr>
                <w:b/>
              </w:rPr>
              <w:t>Wiskunde-</w:t>
            </w:r>
          </w:p>
          <w:p w:rsidR="00577FC6" w:rsidRPr="00577FC6" w:rsidRDefault="00577FC6" w:rsidP="002C2275">
            <w:pPr>
              <w:rPr>
                <w:b/>
              </w:rPr>
            </w:pPr>
            <w:r w:rsidRPr="00577FC6">
              <w:rPr>
                <w:b/>
              </w:rPr>
              <w:t>groep</w:t>
            </w:r>
          </w:p>
        </w:tc>
        <w:tc>
          <w:tcPr>
            <w:tcW w:w="0" w:type="auto"/>
          </w:tcPr>
          <w:p w:rsidR="00577FC6" w:rsidRPr="00577FC6" w:rsidRDefault="00577FC6" w:rsidP="009626F6">
            <w:pPr>
              <w:jc w:val="center"/>
              <w:rPr>
                <w:b/>
              </w:rPr>
            </w:pPr>
            <w:r w:rsidRPr="00577FC6">
              <w:rPr>
                <w:b/>
              </w:rPr>
              <w:t>J</w:t>
            </w:r>
          </w:p>
        </w:tc>
        <w:tc>
          <w:tcPr>
            <w:tcW w:w="0" w:type="auto"/>
          </w:tcPr>
          <w:p w:rsidR="00577FC6" w:rsidRPr="00577FC6" w:rsidRDefault="00577FC6" w:rsidP="009626F6">
            <w:pPr>
              <w:jc w:val="center"/>
              <w:rPr>
                <w:b/>
              </w:rPr>
            </w:pPr>
            <w:r w:rsidRPr="00577FC6">
              <w:rPr>
                <w:b/>
              </w:rPr>
              <w:t>M</w:t>
            </w:r>
          </w:p>
        </w:tc>
        <w:tc>
          <w:tcPr>
            <w:tcW w:w="0" w:type="auto"/>
            <w:tcBorders>
              <w:top w:val="nil"/>
            </w:tcBorders>
          </w:tcPr>
          <w:p w:rsidR="00577FC6" w:rsidRPr="00577FC6" w:rsidRDefault="00577FC6" w:rsidP="009626F6">
            <w:pPr>
              <w:jc w:val="center"/>
              <w:rPr>
                <w:b/>
              </w:rPr>
            </w:pPr>
            <w:r w:rsidRPr="00577FC6">
              <w:rPr>
                <w:b/>
              </w:rPr>
              <w:t>Totaal</w:t>
            </w:r>
          </w:p>
        </w:tc>
      </w:tr>
      <w:tr w:rsidR="00577FC6" w:rsidRPr="00577FC6" w:rsidTr="0031038C">
        <w:tc>
          <w:tcPr>
            <w:tcW w:w="0" w:type="auto"/>
          </w:tcPr>
          <w:p w:rsidR="00577FC6" w:rsidRPr="009626F6" w:rsidRDefault="00577FC6" w:rsidP="002C2275">
            <w:r w:rsidRPr="009626F6">
              <w:t>A</w:t>
            </w:r>
          </w:p>
        </w:tc>
        <w:tc>
          <w:tcPr>
            <w:tcW w:w="0" w:type="auto"/>
          </w:tcPr>
          <w:p w:rsidR="00577FC6" w:rsidRPr="00577FC6" w:rsidRDefault="00577FC6" w:rsidP="009626F6">
            <w:pPr>
              <w:jc w:val="right"/>
            </w:pPr>
            <w:r>
              <w:t>12</w:t>
            </w:r>
          </w:p>
        </w:tc>
        <w:tc>
          <w:tcPr>
            <w:tcW w:w="0" w:type="auto"/>
          </w:tcPr>
          <w:p w:rsidR="00577FC6" w:rsidRPr="00577FC6" w:rsidRDefault="00577FC6" w:rsidP="009626F6">
            <w:pPr>
              <w:jc w:val="right"/>
            </w:pPr>
            <w:r>
              <w:t>1</w:t>
            </w:r>
          </w:p>
        </w:tc>
        <w:tc>
          <w:tcPr>
            <w:tcW w:w="0" w:type="auto"/>
          </w:tcPr>
          <w:p w:rsidR="00577FC6" w:rsidRPr="00577FC6" w:rsidRDefault="00577FC6" w:rsidP="009626F6">
            <w:pPr>
              <w:jc w:val="right"/>
            </w:pPr>
          </w:p>
        </w:tc>
      </w:tr>
      <w:tr w:rsidR="00577FC6" w:rsidRPr="00577FC6" w:rsidTr="0031038C">
        <w:tc>
          <w:tcPr>
            <w:tcW w:w="0" w:type="auto"/>
          </w:tcPr>
          <w:p w:rsidR="00577FC6" w:rsidRPr="009626F6" w:rsidRDefault="00577FC6" w:rsidP="002C2275">
            <w:r w:rsidRPr="009626F6">
              <w:t>B</w:t>
            </w:r>
          </w:p>
        </w:tc>
        <w:tc>
          <w:tcPr>
            <w:tcW w:w="0" w:type="auto"/>
          </w:tcPr>
          <w:p w:rsidR="00577FC6" w:rsidRPr="00577FC6" w:rsidRDefault="00577FC6" w:rsidP="009626F6">
            <w:pPr>
              <w:jc w:val="right"/>
            </w:pPr>
            <w:r>
              <w:t>0</w:t>
            </w:r>
          </w:p>
        </w:tc>
        <w:tc>
          <w:tcPr>
            <w:tcW w:w="0" w:type="auto"/>
          </w:tcPr>
          <w:p w:rsidR="00577FC6" w:rsidRPr="00577FC6" w:rsidRDefault="00577FC6" w:rsidP="009626F6">
            <w:pPr>
              <w:jc w:val="right"/>
            </w:pPr>
            <w:r>
              <w:t>5</w:t>
            </w:r>
          </w:p>
        </w:tc>
        <w:tc>
          <w:tcPr>
            <w:tcW w:w="0" w:type="auto"/>
          </w:tcPr>
          <w:p w:rsidR="00577FC6" w:rsidRPr="00577FC6" w:rsidRDefault="00577FC6" w:rsidP="009626F6">
            <w:pPr>
              <w:jc w:val="right"/>
            </w:pPr>
          </w:p>
        </w:tc>
      </w:tr>
      <w:tr w:rsidR="00577FC6" w:rsidRPr="00577FC6" w:rsidTr="0031038C">
        <w:tc>
          <w:tcPr>
            <w:tcW w:w="0" w:type="auto"/>
          </w:tcPr>
          <w:p w:rsidR="00577FC6" w:rsidRPr="00DA6560" w:rsidRDefault="00577FC6" w:rsidP="002C2275">
            <w:pPr>
              <w:rPr>
                <w:b/>
              </w:rPr>
            </w:pPr>
            <w:r w:rsidRPr="00DA6560">
              <w:rPr>
                <w:b/>
              </w:rPr>
              <w:t>Totaal</w:t>
            </w:r>
          </w:p>
        </w:tc>
        <w:tc>
          <w:tcPr>
            <w:tcW w:w="0" w:type="auto"/>
          </w:tcPr>
          <w:p w:rsidR="00577FC6" w:rsidRPr="00577FC6" w:rsidRDefault="00577FC6" w:rsidP="009626F6">
            <w:pPr>
              <w:jc w:val="right"/>
            </w:pPr>
          </w:p>
        </w:tc>
        <w:tc>
          <w:tcPr>
            <w:tcW w:w="0" w:type="auto"/>
          </w:tcPr>
          <w:p w:rsidR="00577FC6" w:rsidRPr="00577FC6" w:rsidRDefault="00577FC6" w:rsidP="009626F6">
            <w:pPr>
              <w:jc w:val="right"/>
            </w:pPr>
          </w:p>
        </w:tc>
        <w:tc>
          <w:tcPr>
            <w:tcW w:w="0" w:type="auto"/>
          </w:tcPr>
          <w:p w:rsidR="00577FC6" w:rsidRPr="00577FC6" w:rsidRDefault="00577FC6" w:rsidP="009626F6">
            <w:pPr>
              <w:jc w:val="right"/>
            </w:pPr>
          </w:p>
        </w:tc>
      </w:tr>
    </w:tbl>
    <w:p w:rsidR="00577FC6" w:rsidRPr="00577FC6" w:rsidRDefault="00577FC6" w:rsidP="00577FC6">
      <w:pPr>
        <w:pStyle w:val="Plattetekst"/>
        <w:rPr>
          <w:szCs w:val="18"/>
        </w:rPr>
      </w:pPr>
    </w:p>
    <w:p w:rsidR="00577FC6" w:rsidRPr="00577FC6" w:rsidRDefault="00577FC6" w:rsidP="00577FC6">
      <w:pPr>
        <w:pStyle w:val="Plattetekst"/>
        <w:rPr>
          <w:szCs w:val="18"/>
        </w:rPr>
      </w:pPr>
    </w:p>
    <w:p w:rsidR="00577FC6" w:rsidRPr="00577FC6" w:rsidRDefault="00577FC6" w:rsidP="00577FC6">
      <w:pPr>
        <w:pStyle w:val="Plattetekst"/>
        <w:rPr>
          <w:szCs w:val="18"/>
        </w:rPr>
      </w:pPr>
    </w:p>
    <w:p w:rsidR="00577FC6" w:rsidRPr="00577FC6" w:rsidRDefault="00577FC6" w:rsidP="00577FC6">
      <w:pPr>
        <w:pStyle w:val="Plattetekst"/>
        <w:rPr>
          <w:szCs w:val="18"/>
        </w:rPr>
      </w:pPr>
    </w:p>
    <w:p w:rsidR="00577FC6" w:rsidRPr="00577FC6" w:rsidRDefault="00577FC6" w:rsidP="00577FC6">
      <w:pPr>
        <w:pStyle w:val="Plattetekst"/>
        <w:rPr>
          <w:szCs w:val="18"/>
        </w:rPr>
      </w:pPr>
    </w:p>
    <w:p w:rsidR="00577FC6" w:rsidRPr="00577FC6" w:rsidRDefault="00577FC6" w:rsidP="00577FC6">
      <w:pPr>
        <w:pStyle w:val="Plattetekst"/>
        <w:rPr>
          <w:szCs w:val="18"/>
        </w:rPr>
      </w:pPr>
    </w:p>
    <w:p w:rsidR="00B9229D" w:rsidRPr="00DB464E" w:rsidRDefault="00B9229D" w:rsidP="00B9229D">
      <w:pPr>
        <w:pStyle w:val="Plattetekst"/>
        <w:spacing w:line="260" w:lineRule="atLeast"/>
        <w:rPr>
          <w:rFonts w:ascii="Arial" w:hAnsi="Arial"/>
          <w:sz w:val="18"/>
          <w:szCs w:val="18"/>
        </w:rPr>
      </w:pPr>
    </w:p>
    <w:p w:rsidR="00B9229D" w:rsidRPr="00DB464E" w:rsidRDefault="00B9229D" w:rsidP="00B9229D">
      <w:pPr>
        <w:pStyle w:val="Plattetekst"/>
        <w:spacing w:line="260" w:lineRule="atLeast"/>
        <w:rPr>
          <w:rFonts w:ascii="Arial" w:hAnsi="Arial"/>
          <w:sz w:val="18"/>
          <w:szCs w:val="18"/>
        </w:rPr>
      </w:pPr>
    </w:p>
    <w:p w:rsidR="00B9229D" w:rsidRPr="00DB464E" w:rsidRDefault="00B9229D" w:rsidP="00B9229D">
      <w:pPr>
        <w:pStyle w:val="Plattetekst"/>
        <w:spacing w:line="260" w:lineRule="atLeast"/>
        <w:rPr>
          <w:rFonts w:ascii="Arial" w:hAnsi="Arial"/>
          <w:sz w:val="18"/>
          <w:szCs w:val="18"/>
        </w:rPr>
      </w:pPr>
    </w:p>
    <w:p w:rsidR="00E150BA" w:rsidRDefault="00E150BA">
      <w:pPr>
        <w:overflowPunct/>
        <w:autoSpaceDE/>
        <w:autoSpaceDN/>
        <w:adjustRightInd/>
        <w:spacing w:line="240" w:lineRule="auto"/>
        <w:textAlignment w:val="auto"/>
        <w:rPr>
          <w:b/>
        </w:rPr>
      </w:pPr>
      <w:r>
        <w:rPr>
          <w:b/>
        </w:rPr>
        <w:br w:type="page"/>
      </w:r>
    </w:p>
    <w:p w:rsidR="00537921" w:rsidRPr="00937A27" w:rsidRDefault="00537921" w:rsidP="00537921">
      <w:pPr>
        <w:rPr>
          <w:b/>
        </w:rPr>
      </w:pPr>
      <w:r w:rsidRPr="00937A27">
        <w:rPr>
          <w:b/>
        </w:rPr>
        <w:lastRenderedPageBreak/>
        <w:t>Opgave 16</w:t>
      </w:r>
    </w:p>
    <w:p w:rsidR="00537921" w:rsidRDefault="00537921" w:rsidP="00537921">
      <w:r>
        <w:t>Bij de volgende 2x2</w:t>
      </w:r>
      <w:r w:rsidR="007D0E77">
        <w:t>-</w:t>
      </w:r>
      <w:r>
        <w:t>tabellen is het lastiger te voorspellen. Probeer toch een voorspelling te doen en bereken daarna weer phi en controleer je voorspelling met behulp van de vuistregels.</w:t>
      </w:r>
    </w:p>
    <w:p w:rsidR="00537921" w:rsidRDefault="00537921" w:rsidP="00537921"/>
    <w:tbl>
      <w:tblPr>
        <w:tblStyle w:val="Tabelraster"/>
        <w:tblpPr w:leftFromText="142" w:rightFromText="142" w:vertAnchor="text" w:horzAnchor="margin" w:tblpX="108" w:tblpY="1"/>
        <w:tblW w:w="0" w:type="auto"/>
        <w:tblLayout w:type="fixed"/>
        <w:tblLook w:val="0000" w:firstRow="0" w:lastRow="0" w:firstColumn="0" w:lastColumn="0" w:noHBand="0" w:noVBand="0"/>
      </w:tblPr>
      <w:tblGrid>
        <w:gridCol w:w="1134"/>
        <w:gridCol w:w="444"/>
        <w:gridCol w:w="567"/>
        <w:gridCol w:w="812"/>
      </w:tblGrid>
      <w:tr w:rsidR="007D0E77" w:rsidRPr="007D0E77" w:rsidTr="00862D18">
        <w:tc>
          <w:tcPr>
            <w:tcW w:w="1134" w:type="dxa"/>
            <w:tcBorders>
              <w:top w:val="nil"/>
              <w:left w:val="nil"/>
              <w:bottom w:val="single" w:sz="4" w:space="0" w:color="auto"/>
            </w:tcBorders>
          </w:tcPr>
          <w:p w:rsidR="007D0E77" w:rsidRPr="007D0E77" w:rsidRDefault="007D0E77" w:rsidP="007D0E77">
            <w:pPr>
              <w:rPr>
                <w:b/>
              </w:rPr>
            </w:pPr>
          </w:p>
        </w:tc>
        <w:tc>
          <w:tcPr>
            <w:tcW w:w="1011" w:type="dxa"/>
            <w:gridSpan w:val="2"/>
          </w:tcPr>
          <w:p w:rsidR="007D0E77" w:rsidRPr="007D0E77" w:rsidRDefault="007D0E77" w:rsidP="007D0E77">
            <w:pPr>
              <w:rPr>
                <w:b/>
              </w:rPr>
            </w:pPr>
            <w:r w:rsidRPr="007D0E77">
              <w:rPr>
                <w:b/>
              </w:rPr>
              <w:t>Geslacht</w:t>
            </w:r>
          </w:p>
        </w:tc>
        <w:tc>
          <w:tcPr>
            <w:tcW w:w="812" w:type="dxa"/>
            <w:tcBorders>
              <w:top w:val="nil"/>
              <w:bottom w:val="single" w:sz="4" w:space="0" w:color="auto"/>
              <w:right w:val="nil"/>
            </w:tcBorders>
          </w:tcPr>
          <w:p w:rsidR="007D0E77" w:rsidRPr="007D0E77" w:rsidRDefault="007D0E77" w:rsidP="007D0E77">
            <w:pPr>
              <w:rPr>
                <w:b/>
              </w:rPr>
            </w:pPr>
          </w:p>
        </w:tc>
      </w:tr>
      <w:tr w:rsidR="00577FC6" w:rsidRPr="00577FC6" w:rsidTr="0031038C">
        <w:tc>
          <w:tcPr>
            <w:tcW w:w="1134" w:type="dxa"/>
            <w:tcBorders>
              <w:top w:val="nil"/>
            </w:tcBorders>
          </w:tcPr>
          <w:p w:rsidR="00577FC6" w:rsidRPr="00577FC6" w:rsidRDefault="00577FC6" w:rsidP="007D0E77">
            <w:pPr>
              <w:rPr>
                <w:b/>
              </w:rPr>
            </w:pPr>
            <w:r w:rsidRPr="00577FC6">
              <w:rPr>
                <w:b/>
              </w:rPr>
              <w:t>Wiskunde-</w:t>
            </w:r>
            <w:r w:rsidRPr="00577FC6">
              <w:rPr>
                <w:b/>
              </w:rPr>
              <w:br/>
              <w:t>groep</w:t>
            </w:r>
          </w:p>
        </w:tc>
        <w:tc>
          <w:tcPr>
            <w:tcW w:w="444" w:type="dxa"/>
          </w:tcPr>
          <w:p w:rsidR="00577FC6" w:rsidRPr="00577FC6" w:rsidRDefault="00577FC6" w:rsidP="009626F6">
            <w:pPr>
              <w:jc w:val="center"/>
              <w:rPr>
                <w:b/>
              </w:rPr>
            </w:pPr>
            <w:r w:rsidRPr="00577FC6">
              <w:rPr>
                <w:b/>
              </w:rPr>
              <w:t>J</w:t>
            </w:r>
          </w:p>
        </w:tc>
        <w:tc>
          <w:tcPr>
            <w:tcW w:w="567" w:type="dxa"/>
          </w:tcPr>
          <w:p w:rsidR="00577FC6" w:rsidRPr="00577FC6" w:rsidRDefault="00577FC6" w:rsidP="009626F6">
            <w:pPr>
              <w:jc w:val="center"/>
              <w:rPr>
                <w:b/>
              </w:rPr>
            </w:pPr>
            <w:r w:rsidRPr="00577FC6">
              <w:rPr>
                <w:b/>
              </w:rPr>
              <w:t>M</w:t>
            </w:r>
          </w:p>
        </w:tc>
        <w:tc>
          <w:tcPr>
            <w:tcW w:w="812" w:type="dxa"/>
            <w:tcBorders>
              <w:top w:val="nil"/>
            </w:tcBorders>
          </w:tcPr>
          <w:p w:rsidR="00577FC6" w:rsidRPr="00577FC6" w:rsidRDefault="00577FC6" w:rsidP="009626F6">
            <w:pPr>
              <w:jc w:val="center"/>
              <w:rPr>
                <w:b/>
              </w:rPr>
            </w:pPr>
            <w:r w:rsidRPr="00577FC6">
              <w:rPr>
                <w:b/>
              </w:rPr>
              <w:t>Totaal</w:t>
            </w:r>
          </w:p>
        </w:tc>
      </w:tr>
      <w:tr w:rsidR="00577FC6" w:rsidRPr="00577FC6" w:rsidTr="0031038C">
        <w:tc>
          <w:tcPr>
            <w:tcW w:w="1134" w:type="dxa"/>
          </w:tcPr>
          <w:p w:rsidR="00577FC6" w:rsidRPr="009626F6" w:rsidRDefault="00577FC6" w:rsidP="007D0E77">
            <w:r w:rsidRPr="009626F6">
              <w:t>A</w:t>
            </w:r>
          </w:p>
        </w:tc>
        <w:tc>
          <w:tcPr>
            <w:tcW w:w="444" w:type="dxa"/>
          </w:tcPr>
          <w:p w:rsidR="00577FC6" w:rsidRPr="007D0E77" w:rsidRDefault="00577FC6" w:rsidP="009626F6">
            <w:pPr>
              <w:jc w:val="right"/>
            </w:pPr>
            <w:r w:rsidRPr="007D0E77">
              <w:t>7</w:t>
            </w:r>
          </w:p>
        </w:tc>
        <w:tc>
          <w:tcPr>
            <w:tcW w:w="567" w:type="dxa"/>
          </w:tcPr>
          <w:p w:rsidR="00577FC6" w:rsidRPr="007D0E77" w:rsidRDefault="00577FC6" w:rsidP="009626F6">
            <w:pPr>
              <w:jc w:val="right"/>
            </w:pPr>
            <w:r w:rsidRPr="007D0E77">
              <w:t>1</w:t>
            </w:r>
          </w:p>
        </w:tc>
        <w:tc>
          <w:tcPr>
            <w:tcW w:w="812" w:type="dxa"/>
          </w:tcPr>
          <w:p w:rsidR="00577FC6" w:rsidRPr="007D0E77" w:rsidRDefault="00577FC6" w:rsidP="009626F6">
            <w:pPr>
              <w:jc w:val="right"/>
            </w:pPr>
          </w:p>
        </w:tc>
      </w:tr>
      <w:tr w:rsidR="00577FC6" w:rsidRPr="00577FC6" w:rsidTr="0031038C">
        <w:tc>
          <w:tcPr>
            <w:tcW w:w="1134" w:type="dxa"/>
          </w:tcPr>
          <w:p w:rsidR="00577FC6" w:rsidRPr="009626F6" w:rsidRDefault="00577FC6" w:rsidP="007D0E77">
            <w:r w:rsidRPr="009626F6">
              <w:t>B</w:t>
            </w:r>
          </w:p>
        </w:tc>
        <w:tc>
          <w:tcPr>
            <w:tcW w:w="444" w:type="dxa"/>
          </w:tcPr>
          <w:p w:rsidR="00577FC6" w:rsidRPr="007D0E77" w:rsidRDefault="00577FC6" w:rsidP="009626F6">
            <w:pPr>
              <w:jc w:val="right"/>
            </w:pPr>
            <w:r w:rsidRPr="007D0E77">
              <w:t>12</w:t>
            </w:r>
          </w:p>
        </w:tc>
        <w:tc>
          <w:tcPr>
            <w:tcW w:w="567" w:type="dxa"/>
          </w:tcPr>
          <w:p w:rsidR="00577FC6" w:rsidRPr="007D0E77" w:rsidRDefault="00577FC6" w:rsidP="009626F6">
            <w:pPr>
              <w:jc w:val="right"/>
            </w:pPr>
            <w:r w:rsidRPr="007D0E77">
              <w:t>4</w:t>
            </w:r>
          </w:p>
        </w:tc>
        <w:tc>
          <w:tcPr>
            <w:tcW w:w="812" w:type="dxa"/>
          </w:tcPr>
          <w:p w:rsidR="00577FC6" w:rsidRPr="007D0E77" w:rsidRDefault="00577FC6" w:rsidP="009626F6">
            <w:pPr>
              <w:jc w:val="right"/>
            </w:pPr>
          </w:p>
        </w:tc>
      </w:tr>
      <w:tr w:rsidR="00577FC6" w:rsidRPr="00577FC6" w:rsidTr="0031038C">
        <w:tc>
          <w:tcPr>
            <w:tcW w:w="1134" w:type="dxa"/>
          </w:tcPr>
          <w:p w:rsidR="00577FC6" w:rsidRPr="00DA6560" w:rsidRDefault="00577FC6" w:rsidP="007D0E77">
            <w:pPr>
              <w:rPr>
                <w:b/>
              </w:rPr>
            </w:pPr>
            <w:r w:rsidRPr="00DA6560">
              <w:rPr>
                <w:b/>
              </w:rPr>
              <w:t>Totaal</w:t>
            </w:r>
          </w:p>
        </w:tc>
        <w:tc>
          <w:tcPr>
            <w:tcW w:w="444" w:type="dxa"/>
          </w:tcPr>
          <w:p w:rsidR="00577FC6" w:rsidRPr="007D0E77" w:rsidRDefault="00577FC6" w:rsidP="009626F6">
            <w:pPr>
              <w:jc w:val="right"/>
            </w:pPr>
          </w:p>
        </w:tc>
        <w:tc>
          <w:tcPr>
            <w:tcW w:w="567" w:type="dxa"/>
          </w:tcPr>
          <w:p w:rsidR="00577FC6" w:rsidRPr="007D0E77" w:rsidRDefault="00577FC6" w:rsidP="009626F6">
            <w:pPr>
              <w:jc w:val="right"/>
            </w:pPr>
          </w:p>
        </w:tc>
        <w:tc>
          <w:tcPr>
            <w:tcW w:w="812" w:type="dxa"/>
          </w:tcPr>
          <w:p w:rsidR="00577FC6" w:rsidRPr="007D0E77" w:rsidRDefault="00577FC6" w:rsidP="009626F6">
            <w:pPr>
              <w:jc w:val="right"/>
            </w:pPr>
          </w:p>
        </w:tc>
      </w:tr>
    </w:tbl>
    <w:tbl>
      <w:tblPr>
        <w:tblStyle w:val="Tabelraster"/>
        <w:tblpPr w:leftFromText="142" w:rightFromText="142" w:vertAnchor="text" w:horzAnchor="page" w:tblpX="6778" w:tblpY="-6"/>
        <w:tblW w:w="0" w:type="auto"/>
        <w:tblLook w:val="0000" w:firstRow="0" w:lastRow="0" w:firstColumn="0" w:lastColumn="0" w:noHBand="0" w:noVBand="0"/>
      </w:tblPr>
      <w:tblGrid>
        <w:gridCol w:w="1127"/>
        <w:gridCol w:w="520"/>
        <w:gridCol w:w="457"/>
        <w:gridCol w:w="747"/>
      </w:tblGrid>
      <w:tr w:rsidR="00577FC6" w:rsidRPr="00577FC6" w:rsidTr="009626F6">
        <w:tc>
          <w:tcPr>
            <w:tcW w:w="0" w:type="auto"/>
            <w:tcBorders>
              <w:top w:val="nil"/>
              <w:left w:val="nil"/>
              <w:bottom w:val="single" w:sz="4" w:space="0" w:color="auto"/>
            </w:tcBorders>
          </w:tcPr>
          <w:p w:rsidR="00577FC6" w:rsidRPr="00577FC6" w:rsidRDefault="00577FC6" w:rsidP="009626F6">
            <w:pPr>
              <w:jc w:val="center"/>
              <w:rPr>
                <w:b/>
              </w:rPr>
            </w:pPr>
          </w:p>
        </w:tc>
        <w:tc>
          <w:tcPr>
            <w:tcW w:w="0" w:type="auto"/>
            <w:gridSpan w:val="2"/>
            <w:tcBorders>
              <w:bottom w:val="single" w:sz="4" w:space="0" w:color="auto"/>
            </w:tcBorders>
          </w:tcPr>
          <w:p w:rsidR="00577FC6" w:rsidRPr="00577FC6" w:rsidRDefault="00577FC6" w:rsidP="009626F6">
            <w:pPr>
              <w:jc w:val="center"/>
              <w:rPr>
                <w:b/>
              </w:rPr>
            </w:pPr>
            <w:r w:rsidRPr="00577FC6">
              <w:rPr>
                <w:b/>
              </w:rPr>
              <w:t>Geslacht</w:t>
            </w:r>
          </w:p>
        </w:tc>
        <w:tc>
          <w:tcPr>
            <w:tcW w:w="0" w:type="auto"/>
            <w:tcBorders>
              <w:top w:val="nil"/>
              <w:bottom w:val="single" w:sz="4" w:space="0" w:color="auto"/>
              <w:right w:val="nil"/>
            </w:tcBorders>
          </w:tcPr>
          <w:p w:rsidR="00577FC6" w:rsidRPr="00577FC6" w:rsidRDefault="00577FC6" w:rsidP="009626F6">
            <w:pPr>
              <w:jc w:val="center"/>
              <w:rPr>
                <w:b/>
              </w:rPr>
            </w:pPr>
          </w:p>
        </w:tc>
      </w:tr>
      <w:tr w:rsidR="00577FC6" w:rsidRPr="00577FC6" w:rsidTr="009626F6">
        <w:tc>
          <w:tcPr>
            <w:tcW w:w="0" w:type="auto"/>
            <w:tcBorders>
              <w:top w:val="single" w:sz="4" w:space="0" w:color="auto"/>
            </w:tcBorders>
          </w:tcPr>
          <w:p w:rsidR="00577FC6" w:rsidRPr="00577FC6" w:rsidRDefault="00577FC6" w:rsidP="009626F6">
            <w:pPr>
              <w:jc w:val="both"/>
              <w:rPr>
                <w:b/>
              </w:rPr>
            </w:pPr>
            <w:r w:rsidRPr="00577FC6">
              <w:rPr>
                <w:b/>
              </w:rPr>
              <w:t>Wiskunde-</w:t>
            </w:r>
          </w:p>
          <w:p w:rsidR="00577FC6" w:rsidRPr="00577FC6" w:rsidRDefault="00577FC6" w:rsidP="009626F6">
            <w:pPr>
              <w:jc w:val="both"/>
              <w:rPr>
                <w:b/>
              </w:rPr>
            </w:pPr>
            <w:r w:rsidRPr="00577FC6">
              <w:rPr>
                <w:b/>
              </w:rPr>
              <w:t>groep</w:t>
            </w:r>
          </w:p>
        </w:tc>
        <w:tc>
          <w:tcPr>
            <w:tcW w:w="0" w:type="auto"/>
            <w:tcBorders>
              <w:top w:val="single" w:sz="4" w:space="0" w:color="auto"/>
            </w:tcBorders>
          </w:tcPr>
          <w:p w:rsidR="00577FC6" w:rsidRPr="00577FC6" w:rsidRDefault="00577FC6" w:rsidP="009626F6">
            <w:pPr>
              <w:jc w:val="center"/>
              <w:rPr>
                <w:b/>
              </w:rPr>
            </w:pPr>
            <w:r w:rsidRPr="00577FC6">
              <w:rPr>
                <w:b/>
              </w:rPr>
              <w:t>J</w:t>
            </w:r>
          </w:p>
        </w:tc>
        <w:tc>
          <w:tcPr>
            <w:tcW w:w="0" w:type="auto"/>
            <w:tcBorders>
              <w:top w:val="single" w:sz="4" w:space="0" w:color="auto"/>
            </w:tcBorders>
          </w:tcPr>
          <w:p w:rsidR="00577FC6" w:rsidRPr="00577FC6" w:rsidRDefault="00577FC6" w:rsidP="009626F6">
            <w:pPr>
              <w:jc w:val="center"/>
              <w:rPr>
                <w:b/>
              </w:rPr>
            </w:pPr>
            <w:r w:rsidRPr="00577FC6">
              <w:rPr>
                <w:b/>
              </w:rPr>
              <w:t>M</w:t>
            </w:r>
          </w:p>
        </w:tc>
        <w:tc>
          <w:tcPr>
            <w:tcW w:w="0" w:type="auto"/>
            <w:tcBorders>
              <w:top w:val="single" w:sz="4" w:space="0" w:color="auto"/>
            </w:tcBorders>
          </w:tcPr>
          <w:p w:rsidR="00577FC6" w:rsidRPr="00577FC6" w:rsidRDefault="00577FC6" w:rsidP="009626F6">
            <w:pPr>
              <w:jc w:val="center"/>
              <w:rPr>
                <w:b/>
              </w:rPr>
            </w:pPr>
            <w:r w:rsidRPr="00577FC6">
              <w:rPr>
                <w:b/>
              </w:rPr>
              <w:t>Totaal</w:t>
            </w:r>
          </w:p>
        </w:tc>
      </w:tr>
      <w:tr w:rsidR="00577FC6" w:rsidRPr="00577FC6" w:rsidTr="0031038C">
        <w:tc>
          <w:tcPr>
            <w:tcW w:w="0" w:type="auto"/>
          </w:tcPr>
          <w:p w:rsidR="00577FC6" w:rsidRPr="009626F6" w:rsidRDefault="00577FC6" w:rsidP="009626F6">
            <w:pPr>
              <w:jc w:val="both"/>
            </w:pPr>
            <w:r w:rsidRPr="009626F6">
              <w:t>A</w:t>
            </w:r>
          </w:p>
        </w:tc>
        <w:tc>
          <w:tcPr>
            <w:tcW w:w="0" w:type="auto"/>
          </w:tcPr>
          <w:p w:rsidR="00577FC6" w:rsidRPr="007D0E77" w:rsidRDefault="00577FC6" w:rsidP="009626F6">
            <w:pPr>
              <w:jc w:val="right"/>
            </w:pPr>
            <w:r w:rsidRPr="007D0E77">
              <w:t>3</w:t>
            </w:r>
          </w:p>
        </w:tc>
        <w:tc>
          <w:tcPr>
            <w:tcW w:w="0" w:type="auto"/>
          </w:tcPr>
          <w:p w:rsidR="00577FC6" w:rsidRPr="007D0E77" w:rsidRDefault="00577FC6" w:rsidP="009626F6">
            <w:pPr>
              <w:jc w:val="right"/>
            </w:pPr>
            <w:r w:rsidRPr="007D0E77">
              <w:t>1</w:t>
            </w:r>
          </w:p>
        </w:tc>
        <w:tc>
          <w:tcPr>
            <w:tcW w:w="0" w:type="auto"/>
          </w:tcPr>
          <w:p w:rsidR="00577FC6" w:rsidRPr="007D0E77" w:rsidRDefault="00577FC6" w:rsidP="009626F6">
            <w:pPr>
              <w:jc w:val="right"/>
            </w:pPr>
          </w:p>
        </w:tc>
      </w:tr>
      <w:tr w:rsidR="00577FC6" w:rsidRPr="00577FC6" w:rsidTr="0031038C">
        <w:tc>
          <w:tcPr>
            <w:tcW w:w="0" w:type="auto"/>
          </w:tcPr>
          <w:p w:rsidR="00577FC6" w:rsidRPr="009626F6" w:rsidRDefault="00577FC6" w:rsidP="009626F6">
            <w:pPr>
              <w:jc w:val="both"/>
            </w:pPr>
            <w:r w:rsidRPr="009626F6">
              <w:t>B</w:t>
            </w:r>
          </w:p>
        </w:tc>
        <w:tc>
          <w:tcPr>
            <w:tcW w:w="0" w:type="auto"/>
          </w:tcPr>
          <w:p w:rsidR="00577FC6" w:rsidRPr="007D0E77" w:rsidRDefault="00577FC6" w:rsidP="009626F6">
            <w:pPr>
              <w:jc w:val="right"/>
            </w:pPr>
            <w:r w:rsidRPr="007D0E77">
              <w:t>12</w:t>
            </w:r>
          </w:p>
        </w:tc>
        <w:tc>
          <w:tcPr>
            <w:tcW w:w="0" w:type="auto"/>
          </w:tcPr>
          <w:p w:rsidR="00577FC6" w:rsidRPr="007D0E77" w:rsidRDefault="00577FC6" w:rsidP="009626F6">
            <w:pPr>
              <w:jc w:val="right"/>
            </w:pPr>
            <w:r w:rsidRPr="007D0E77">
              <w:t>3</w:t>
            </w:r>
          </w:p>
        </w:tc>
        <w:tc>
          <w:tcPr>
            <w:tcW w:w="0" w:type="auto"/>
          </w:tcPr>
          <w:p w:rsidR="00577FC6" w:rsidRPr="007D0E77" w:rsidRDefault="00577FC6" w:rsidP="009626F6">
            <w:pPr>
              <w:jc w:val="right"/>
            </w:pPr>
          </w:p>
        </w:tc>
      </w:tr>
      <w:tr w:rsidR="00577FC6" w:rsidRPr="00577FC6" w:rsidTr="0031038C">
        <w:tc>
          <w:tcPr>
            <w:tcW w:w="0" w:type="auto"/>
          </w:tcPr>
          <w:p w:rsidR="00577FC6" w:rsidRPr="00DA6560" w:rsidRDefault="00577FC6" w:rsidP="009626F6">
            <w:pPr>
              <w:jc w:val="both"/>
              <w:rPr>
                <w:b/>
              </w:rPr>
            </w:pPr>
            <w:r w:rsidRPr="00DA6560">
              <w:rPr>
                <w:b/>
              </w:rPr>
              <w:t>Totaal</w:t>
            </w:r>
          </w:p>
        </w:tc>
        <w:tc>
          <w:tcPr>
            <w:tcW w:w="0" w:type="auto"/>
          </w:tcPr>
          <w:p w:rsidR="00577FC6" w:rsidRPr="007D0E77" w:rsidRDefault="00577FC6" w:rsidP="009626F6">
            <w:pPr>
              <w:jc w:val="right"/>
            </w:pPr>
          </w:p>
        </w:tc>
        <w:tc>
          <w:tcPr>
            <w:tcW w:w="0" w:type="auto"/>
          </w:tcPr>
          <w:p w:rsidR="00577FC6" w:rsidRPr="007D0E77" w:rsidRDefault="00577FC6" w:rsidP="009626F6">
            <w:pPr>
              <w:jc w:val="right"/>
            </w:pPr>
          </w:p>
        </w:tc>
        <w:tc>
          <w:tcPr>
            <w:tcW w:w="0" w:type="auto"/>
          </w:tcPr>
          <w:p w:rsidR="00577FC6" w:rsidRPr="007D0E77" w:rsidRDefault="00577FC6" w:rsidP="009626F6">
            <w:pPr>
              <w:jc w:val="right"/>
            </w:pPr>
          </w:p>
        </w:tc>
      </w:tr>
    </w:tbl>
    <w:p w:rsidR="00577FC6" w:rsidRPr="00577FC6" w:rsidRDefault="00577FC6" w:rsidP="009626F6">
      <w:pPr>
        <w:jc w:val="center"/>
      </w:pPr>
    </w:p>
    <w:p w:rsidR="00577FC6" w:rsidRPr="00577FC6" w:rsidRDefault="00577FC6" w:rsidP="009626F6">
      <w:pPr>
        <w:jc w:val="center"/>
      </w:pPr>
    </w:p>
    <w:p w:rsidR="00577FC6" w:rsidRPr="00577FC6" w:rsidRDefault="00577FC6" w:rsidP="009626F6">
      <w:pPr>
        <w:jc w:val="center"/>
      </w:pPr>
    </w:p>
    <w:p w:rsidR="00577FC6" w:rsidRPr="00577FC6" w:rsidRDefault="00577FC6" w:rsidP="009626F6">
      <w:pPr>
        <w:jc w:val="center"/>
      </w:pPr>
    </w:p>
    <w:p w:rsidR="00577FC6" w:rsidRPr="00577FC6" w:rsidRDefault="00577FC6" w:rsidP="009626F6">
      <w:pPr>
        <w:jc w:val="center"/>
      </w:pPr>
    </w:p>
    <w:p w:rsidR="00577FC6" w:rsidRPr="00577FC6" w:rsidRDefault="00577FC6" w:rsidP="009626F6">
      <w:pPr>
        <w:jc w:val="center"/>
      </w:pPr>
    </w:p>
    <w:p w:rsidR="00577FC6" w:rsidRDefault="00577FC6" w:rsidP="009626F6">
      <w:pPr>
        <w:jc w:val="center"/>
      </w:pPr>
    </w:p>
    <w:p w:rsidR="00577FC6" w:rsidRPr="00577FC6" w:rsidRDefault="00577FC6" w:rsidP="009626F6">
      <w:pPr>
        <w:pStyle w:val="Plattetekst"/>
        <w:jc w:val="center"/>
        <w:rPr>
          <w:szCs w:val="18"/>
        </w:rPr>
      </w:pPr>
    </w:p>
    <w:tbl>
      <w:tblPr>
        <w:tblStyle w:val="Tabelraster"/>
        <w:tblpPr w:leftFromText="142" w:rightFromText="142" w:vertAnchor="text" w:horzAnchor="margin" w:tblpX="108" w:tblpY="1"/>
        <w:tblW w:w="0" w:type="auto"/>
        <w:tblLayout w:type="fixed"/>
        <w:tblLook w:val="0000" w:firstRow="0" w:lastRow="0" w:firstColumn="0" w:lastColumn="0" w:noHBand="0" w:noVBand="0"/>
      </w:tblPr>
      <w:tblGrid>
        <w:gridCol w:w="1134"/>
        <w:gridCol w:w="444"/>
        <w:gridCol w:w="567"/>
        <w:gridCol w:w="812"/>
      </w:tblGrid>
      <w:tr w:rsidR="007D0E77" w:rsidRPr="00052101" w:rsidTr="00862D18">
        <w:tc>
          <w:tcPr>
            <w:tcW w:w="1134" w:type="dxa"/>
            <w:tcBorders>
              <w:top w:val="nil"/>
              <w:left w:val="nil"/>
              <w:bottom w:val="single" w:sz="4" w:space="0" w:color="auto"/>
            </w:tcBorders>
          </w:tcPr>
          <w:p w:rsidR="007D0E77" w:rsidRPr="00052101" w:rsidRDefault="007D0E77" w:rsidP="007D0E77">
            <w:pPr>
              <w:jc w:val="center"/>
              <w:rPr>
                <w:b/>
              </w:rPr>
            </w:pPr>
          </w:p>
        </w:tc>
        <w:tc>
          <w:tcPr>
            <w:tcW w:w="1011" w:type="dxa"/>
            <w:gridSpan w:val="2"/>
          </w:tcPr>
          <w:p w:rsidR="007D0E77" w:rsidRPr="00052101" w:rsidRDefault="007D0E77" w:rsidP="007D0E77">
            <w:pPr>
              <w:jc w:val="center"/>
              <w:rPr>
                <w:b/>
              </w:rPr>
            </w:pPr>
            <w:r w:rsidRPr="00052101">
              <w:rPr>
                <w:b/>
              </w:rPr>
              <w:t>Geslacht</w:t>
            </w:r>
          </w:p>
        </w:tc>
        <w:tc>
          <w:tcPr>
            <w:tcW w:w="812" w:type="dxa"/>
            <w:tcBorders>
              <w:top w:val="nil"/>
              <w:bottom w:val="single" w:sz="4" w:space="0" w:color="auto"/>
              <w:right w:val="nil"/>
            </w:tcBorders>
          </w:tcPr>
          <w:p w:rsidR="007D0E77" w:rsidRPr="00052101" w:rsidRDefault="007D0E77" w:rsidP="007D0E77">
            <w:pPr>
              <w:jc w:val="center"/>
              <w:rPr>
                <w:b/>
              </w:rPr>
            </w:pPr>
          </w:p>
        </w:tc>
      </w:tr>
      <w:tr w:rsidR="00577FC6" w:rsidRPr="00577FC6" w:rsidTr="0031038C">
        <w:tc>
          <w:tcPr>
            <w:tcW w:w="1134" w:type="dxa"/>
            <w:tcBorders>
              <w:top w:val="nil"/>
            </w:tcBorders>
          </w:tcPr>
          <w:p w:rsidR="00577FC6" w:rsidRPr="009626F6" w:rsidRDefault="00577FC6" w:rsidP="009626F6">
            <w:pPr>
              <w:rPr>
                <w:b/>
              </w:rPr>
            </w:pPr>
            <w:r w:rsidRPr="009626F6">
              <w:rPr>
                <w:b/>
              </w:rPr>
              <w:t>Wiskunde-</w:t>
            </w:r>
            <w:r w:rsidRPr="009626F6">
              <w:rPr>
                <w:b/>
              </w:rPr>
              <w:br/>
              <w:t>groep</w:t>
            </w:r>
          </w:p>
        </w:tc>
        <w:tc>
          <w:tcPr>
            <w:tcW w:w="444" w:type="dxa"/>
          </w:tcPr>
          <w:p w:rsidR="00577FC6" w:rsidRPr="009626F6" w:rsidRDefault="00577FC6" w:rsidP="009626F6">
            <w:pPr>
              <w:jc w:val="center"/>
              <w:rPr>
                <w:b/>
              </w:rPr>
            </w:pPr>
            <w:r w:rsidRPr="009626F6">
              <w:rPr>
                <w:b/>
              </w:rPr>
              <w:t>J</w:t>
            </w:r>
          </w:p>
        </w:tc>
        <w:tc>
          <w:tcPr>
            <w:tcW w:w="567" w:type="dxa"/>
          </w:tcPr>
          <w:p w:rsidR="00577FC6" w:rsidRPr="009626F6" w:rsidRDefault="00577FC6" w:rsidP="009626F6">
            <w:pPr>
              <w:jc w:val="center"/>
              <w:rPr>
                <w:b/>
              </w:rPr>
            </w:pPr>
            <w:r w:rsidRPr="009626F6">
              <w:rPr>
                <w:b/>
              </w:rPr>
              <w:t>M</w:t>
            </w:r>
          </w:p>
        </w:tc>
        <w:tc>
          <w:tcPr>
            <w:tcW w:w="812" w:type="dxa"/>
            <w:tcBorders>
              <w:top w:val="nil"/>
            </w:tcBorders>
          </w:tcPr>
          <w:p w:rsidR="00577FC6" w:rsidRPr="009626F6" w:rsidRDefault="00577FC6" w:rsidP="009626F6">
            <w:pPr>
              <w:jc w:val="center"/>
              <w:rPr>
                <w:b/>
              </w:rPr>
            </w:pPr>
            <w:r w:rsidRPr="009626F6">
              <w:rPr>
                <w:b/>
              </w:rPr>
              <w:t>Totaal</w:t>
            </w:r>
          </w:p>
        </w:tc>
      </w:tr>
      <w:tr w:rsidR="00577FC6" w:rsidRPr="00577FC6" w:rsidTr="0031038C">
        <w:tc>
          <w:tcPr>
            <w:tcW w:w="1134" w:type="dxa"/>
          </w:tcPr>
          <w:p w:rsidR="00577FC6" w:rsidRPr="007D0E77" w:rsidRDefault="00577FC6" w:rsidP="009626F6">
            <w:r w:rsidRPr="007D0E77">
              <w:t>A</w:t>
            </w:r>
          </w:p>
        </w:tc>
        <w:tc>
          <w:tcPr>
            <w:tcW w:w="444" w:type="dxa"/>
          </w:tcPr>
          <w:p w:rsidR="00577FC6" w:rsidRPr="00577FC6" w:rsidRDefault="00577FC6" w:rsidP="009626F6">
            <w:pPr>
              <w:jc w:val="right"/>
            </w:pPr>
            <w:r>
              <w:t>12</w:t>
            </w:r>
          </w:p>
        </w:tc>
        <w:tc>
          <w:tcPr>
            <w:tcW w:w="567" w:type="dxa"/>
          </w:tcPr>
          <w:p w:rsidR="00577FC6" w:rsidRPr="00577FC6" w:rsidRDefault="00577FC6" w:rsidP="009626F6">
            <w:pPr>
              <w:jc w:val="right"/>
            </w:pPr>
            <w:r>
              <w:t>5</w:t>
            </w:r>
          </w:p>
        </w:tc>
        <w:tc>
          <w:tcPr>
            <w:tcW w:w="812" w:type="dxa"/>
          </w:tcPr>
          <w:p w:rsidR="00577FC6" w:rsidRPr="00577FC6" w:rsidRDefault="00577FC6" w:rsidP="009626F6">
            <w:pPr>
              <w:jc w:val="right"/>
            </w:pPr>
          </w:p>
        </w:tc>
      </w:tr>
      <w:tr w:rsidR="00577FC6" w:rsidRPr="00577FC6" w:rsidTr="0031038C">
        <w:tc>
          <w:tcPr>
            <w:tcW w:w="1134" w:type="dxa"/>
          </w:tcPr>
          <w:p w:rsidR="00577FC6" w:rsidRPr="007D0E77" w:rsidRDefault="00577FC6" w:rsidP="009626F6">
            <w:r w:rsidRPr="007D0E77">
              <w:t>B</w:t>
            </w:r>
          </w:p>
        </w:tc>
        <w:tc>
          <w:tcPr>
            <w:tcW w:w="444" w:type="dxa"/>
          </w:tcPr>
          <w:p w:rsidR="00577FC6" w:rsidRPr="00577FC6" w:rsidRDefault="00577FC6" w:rsidP="009626F6">
            <w:pPr>
              <w:jc w:val="right"/>
            </w:pPr>
            <w:r>
              <w:t>30</w:t>
            </w:r>
          </w:p>
        </w:tc>
        <w:tc>
          <w:tcPr>
            <w:tcW w:w="567" w:type="dxa"/>
          </w:tcPr>
          <w:p w:rsidR="00577FC6" w:rsidRPr="00577FC6" w:rsidRDefault="00577FC6" w:rsidP="009626F6">
            <w:pPr>
              <w:jc w:val="right"/>
            </w:pPr>
            <w:r>
              <w:t>1</w:t>
            </w:r>
            <w:r w:rsidRPr="00577FC6">
              <w:t>4</w:t>
            </w:r>
          </w:p>
        </w:tc>
        <w:tc>
          <w:tcPr>
            <w:tcW w:w="812" w:type="dxa"/>
          </w:tcPr>
          <w:p w:rsidR="00577FC6" w:rsidRPr="00577FC6" w:rsidRDefault="00577FC6" w:rsidP="009626F6">
            <w:pPr>
              <w:jc w:val="right"/>
            </w:pPr>
          </w:p>
        </w:tc>
      </w:tr>
      <w:tr w:rsidR="00577FC6" w:rsidRPr="00577FC6" w:rsidTr="0031038C">
        <w:tc>
          <w:tcPr>
            <w:tcW w:w="1134" w:type="dxa"/>
          </w:tcPr>
          <w:p w:rsidR="00577FC6" w:rsidRPr="009626F6" w:rsidRDefault="00577FC6" w:rsidP="009626F6">
            <w:pPr>
              <w:rPr>
                <w:b/>
              </w:rPr>
            </w:pPr>
            <w:r w:rsidRPr="009626F6">
              <w:rPr>
                <w:b/>
              </w:rPr>
              <w:t>Totaal</w:t>
            </w:r>
          </w:p>
        </w:tc>
        <w:tc>
          <w:tcPr>
            <w:tcW w:w="444" w:type="dxa"/>
          </w:tcPr>
          <w:p w:rsidR="00577FC6" w:rsidRPr="00577FC6" w:rsidRDefault="00577FC6" w:rsidP="009626F6">
            <w:pPr>
              <w:jc w:val="right"/>
            </w:pPr>
          </w:p>
        </w:tc>
        <w:tc>
          <w:tcPr>
            <w:tcW w:w="567" w:type="dxa"/>
          </w:tcPr>
          <w:p w:rsidR="00577FC6" w:rsidRPr="00577FC6" w:rsidRDefault="00577FC6" w:rsidP="009626F6">
            <w:pPr>
              <w:jc w:val="right"/>
            </w:pPr>
          </w:p>
        </w:tc>
        <w:tc>
          <w:tcPr>
            <w:tcW w:w="812" w:type="dxa"/>
          </w:tcPr>
          <w:p w:rsidR="00577FC6" w:rsidRPr="00577FC6" w:rsidRDefault="00577FC6" w:rsidP="009626F6">
            <w:pPr>
              <w:jc w:val="right"/>
            </w:pPr>
          </w:p>
        </w:tc>
      </w:tr>
    </w:tbl>
    <w:tbl>
      <w:tblPr>
        <w:tblStyle w:val="Tabelraster"/>
        <w:tblpPr w:leftFromText="142" w:rightFromText="142" w:vertAnchor="text" w:horzAnchor="page" w:tblpX="6778" w:tblpY="-6"/>
        <w:tblW w:w="0" w:type="auto"/>
        <w:tblLook w:val="0000" w:firstRow="0" w:lastRow="0" w:firstColumn="0" w:lastColumn="0" w:noHBand="0" w:noVBand="0"/>
      </w:tblPr>
      <w:tblGrid>
        <w:gridCol w:w="1127"/>
        <w:gridCol w:w="489"/>
        <w:gridCol w:w="489"/>
        <w:gridCol w:w="747"/>
      </w:tblGrid>
      <w:tr w:rsidR="00577FC6" w:rsidRPr="00577FC6" w:rsidTr="009626F6">
        <w:tc>
          <w:tcPr>
            <w:tcW w:w="0" w:type="auto"/>
            <w:tcBorders>
              <w:top w:val="nil"/>
              <w:left w:val="nil"/>
              <w:bottom w:val="single" w:sz="4" w:space="0" w:color="auto"/>
              <w:right w:val="single" w:sz="4" w:space="0" w:color="auto"/>
            </w:tcBorders>
          </w:tcPr>
          <w:p w:rsidR="00577FC6" w:rsidRPr="009626F6" w:rsidRDefault="00577FC6" w:rsidP="009626F6">
            <w:pPr>
              <w:jc w:val="center"/>
              <w:rPr>
                <w:b/>
              </w:rPr>
            </w:pPr>
          </w:p>
        </w:tc>
        <w:tc>
          <w:tcPr>
            <w:tcW w:w="0" w:type="auto"/>
            <w:gridSpan w:val="2"/>
            <w:tcBorders>
              <w:left w:val="single" w:sz="4" w:space="0" w:color="auto"/>
              <w:bottom w:val="single" w:sz="4" w:space="0" w:color="auto"/>
            </w:tcBorders>
          </w:tcPr>
          <w:p w:rsidR="00577FC6" w:rsidRPr="009626F6" w:rsidRDefault="00577FC6" w:rsidP="009626F6">
            <w:pPr>
              <w:jc w:val="center"/>
              <w:rPr>
                <w:b/>
              </w:rPr>
            </w:pPr>
            <w:r w:rsidRPr="009626F6">
              <w:rPr>
                <w:b/>
              </w:rPr>
              <w:t>Geslacht</w:t>
            </w:r>
          </w:p>
        </w:tc>
        <w:tc>
          <w:tcPr>
            <w:tcW w:w="0" w:type="auto"/>
            <w:tcBorders>
              <w:top w:val="nil"/>
              <w:bottom w:val="single" w:sz="4" w:space="0" w:color="auto"/>
              <w:right w:val="nil"/>
            </w:tcBorders>
          </w:tcPr>
          <w:p w:rsidR="00577FC6" w:rsidRPr="009626F6" w:rsidRDefault="00577FC6" w:rsidP="009626F6">
            <w:pPr>
              <w:jc w:val="center"/>
              <w:rPr>
                <w:b/>
              </w:rPr>
            </w:pPr>
          </w:p>
        </w:tc>
      </w:tr>
      <w:tr w:rsidR="00577FC6" w:rsidRPr="00577FC6" w:rsidTr="009626F6">
        <w:tc>
          <w:tcPr>
            <w:tcW w:w="1127" w:type="dxa"/>
            <w:tcBorders>
              <w:top w:val="single" w:sz="4" w:space="0" w:color="auto"/>
            </w:tcBorders>
          </w:tcPr>
          <w:p w:rsidR="00577FC6" w:rsidRPr="009626F6" w:rsidRDefault="00577FC6" w:rsidP="009626F6">
            <w:pPr>
              <w:rPr>
                <w:b/>
              </w:rPr>
            </w:pPr>
            <w:r w:rsidRPr="009626F6">
              <w:rPr>
                <w:b/>
              </w:rPr>
              <w:t>Wiskunde-</w:t>
            </w:r>
          </w:p>
          <w:p w:rsidR="00577FC6" w:rsidRPr="009626F6" w:rsidRDefault="00577FC6" w:rsidP="009626F6">
            <w:pPr>
              <w:rPr>
                <w:b/>
              </w:rPr>
            </w:pPr>
            <w:r w:rsidRPr="009626F6">
              <w:rPr>
                <w:b/>
              </w:rPr>
              <w:t>groep</w:t>
            </w:r>
          </w:p>
        </w:tc>
        <w:tc>
          <w:tcPr>
            <w:tcW w:w="489" w:type="dxa"/>
            <w:tcBorders>
              <w:top w:val="single" w:sz="4" w:space="0" w:color="auto"/>
            </w:tcBorders>
          </w:tcPr>
          <w:p w:rsidR="00577FC6" w:rsidRPr="009626F6" w:rsidRDefault="00577FC6" w:rsidP="009626F6">
            <w:pPr>
              <w:jc w:val="center"/>
              <w:rPr>
                <w:b/>
              </w:rPr>
            </w:pPr>
            <w:r w:rsidRPr="009626F6">
              <w:rPr>
                <w:b/>
              </w:rPr>
              <w:t>J</w:t>
            </w:r>
          </w:p>
        </w:tc>
        <w:tc>
          <w:tcPr>
            <w:tcW w:w="489" w:type="dxa"/>
            <w:tcBorders>
              <w:top w:val="single" w:sz="4" w:space="0" w:color="auto"/>
            </w:tcBorders>
          </w:tcPr>
          <w:p w:rsidR="00577FC6" w:rsidRPr="009626F6" w:rsidRDefault="00577FC6" w:rsidP="009626F6">
            <w:pPr>
              <w:jc w:val="center"/>
              <w:rPr>
                <w:b/>
              </w:rPr>
            </w:pPr>
            <w:r w:rsidRPr="009626F6">
              <w:rPr>
                <w:b/>
              </w:rPr>
              <w:t>M</w:t>
            </w:r>
          </w:p>
        </w:tc>
        <w:tc>
          <w:tcPr>
            <w:tcW w:w="747" w:type="dxa"/>
            <w:tcBorders>
              <w:top w:val="single" w:sz="4" w:space="0" w:color="auto"/>
            </w:tcBorders>
          </w:tcPr>
          <w:p w:rsidR="00577FC6" w:rsidRPr="009626F6" w:rsidRDefault="00577FC6" w:rsidP="009626F6">
            <w:pPr>
              <w:jc w:val="center"/>
              <w:rPr>
                <w:b/>
              </w:rPr>
            </w:pPr>
            <w:r w:rsidRPr="009626F6">
              <w:rPr>
                <w:b/>
              </w:rPr>
              <w:t>Totaal</w:t>
            </w:r>
          </w:p>
        </w:tc>
      </w:tr>
      <w:tr w:rsidR="00577FC6" w:rsidRPr="00577FC6" w:rsidTr="0031038C">
        <w:tc>
          <w:tcPr>
            <w:tcW w:w="1127" w:type="dxa"/>
          </w:tcPr>
          <w:p w:rsidR="00577FC6" w:rsidRPr="007D0E77" w:rsidRDefault="00577FC6" w:rsidP="009626F6">
            <w:r w:rsidRPr="007D0E77">
              <w:t>A</w:t>
            </w:r>
          </w:p>
        </w:tc>
        <w:tc>
          <w:tcPr>
            <w:tcW w:w="489" w:type="dxa"/>
          </w:tcPr>
          <w:p w:rsidR="00577FC6" w:rsidRPr="00577FC6" w:rsidRDefault="00577FC6" w:rsidP="009626F6">
            <w:pPr>
              <w:jc w:val="right"/>
            </w:pPr>
            <w:r w:rsidRPr="00577FC6">
              <w:t>3</w:t>
            </w:r>
            <w:r>
              <w:t>6</w:t>
            </w:r>
          </w:p>
        </w:tc>
        <w:tc>
          <w:tcPr>
            <w:tcW w:w="489" w:type="dxa"/>
          </w:tcPr>
          <w:p w:rsidR="00577FC6" w:rsidRPr="00577FC6" w:rsidRDefault="00577FC6" w:rsidP="009626F6">
            <w:pPr>
              <w:jc w:val="right"/>
            </w:pPr>
            <w:r w:rsidRPr="00577FC6">
              <w:t>1</w:t>
            </w:r>
            <w:r>
              <w:t>5</w:t>
            </w:r>
          </w:p>
        </w:tc>
        <w:tc>
          <w:tcPr>
            <w:tcW w:w="747" w:type="dxa"/>
          </w:tcPr>
          <w:p w:rsidR="00577FC6" w:rsidRPr="00577FC6" w:rsidRDefault="00577FC6" w:rsidP="009626F6">
            <w:pPr>
              <w:jc w:val="right"/>
            </w:pPr>
          </w:p>
        </w:tc>
      </w:tr>
      <w:tr w:rsidR="00577FC6" w:rsidRPr="00577FC6" w:rsidTr="0031038C">
        <w:tc>
          <w:tcPr>
            <w:tcW w:w="1127" w:type="dxa"/>
          </w:tcPr>
          <w:p w:rsidR="00577FC6" w:rsidRPr="007D0E77" w:rsidRDefault="00577FC6" w:rsidP="009626F6">
            <w:r w:rsidRPr="007D0E77">
              <w:t>B</w:t>
            </w:r>
          </w:p>
        </w:tc>
        <w:tc>
          <w:tcPr>
            <w:tcW w:w="489" w:type="dxa"/>
          </w:tcPr>
          <w:p w:rsidR="00577FC6" w:rsidRPr="00577FC6" w:rsidRDefault="00577FC6" w:rsidP="009626F6">
            <w:pPr>
              <w:jc w:val="right"/>
            </w:pPr>
            <w:r>
              <w:t>80</w:t>
            </w:r>
          </w:p>
        </w:tc>
        <w:tc>
          <w:tcPr>
            <w:tcW w:w="489" w:type="dxa"/>
          </w:tcPr>
          <w:p w:rsidR="00577FC6" w:rsidRPr="00577FC6" w:rsidRDefault="00577FC6" w:rsidP="009626F6">
            <w:pPr>
              <w:jc w:val="right"/>
            </w:pPr>
            <w:r w:rsidRPr="00577FC6">
              <w:t>3</w:t>
            </w:r>
            <w:r>
              <w:t>4</w:t>
            </w:r>
          </w:p>
        </w:tc>
        <w:tc>
          <w:tcPr>
            <w:tcW w:w="747" w:type="dxa"/>
          </w:tcPr>
          <w:p w:rsidR="00577FC6" w:rsidRPr="00577FC6" w:rsidRDefault="00577FC6" w:rsidP="009626F6">
            <w:pPr>
              <w:jc w:val="right"/>
            </w:pPr>
          </w:p>
        </w:tc>
      </w:tr>
      <w:tr w:rsidR="00577FC6" w:rsidRPr="00577FC6" w:rsidTr="0031038C">
        <w:tc>
          <w:tcPr>
            <w:tcW w:w="1127" w:type="dxa"/>
          </w:tcPr>
          <w:p w:rsidR="00577FC6" w:rsidRPr="009626F6" w:rsidRDefault="00577FC6" w:rsidP="009626F6">
            <w:pPr>
              <w:rPr>
                <w:b/>
              </w:rPr>
            </w:pPr>
            <w:r w:rsidRPr="009626F6">
              <w:rPr>
                <w:b/>
              </w:rPr>
              <w:t>Totaal</w:t>
            </w:r>
          </w:p>
        </w:tc>
        <w:tc>
          <w:tcPr>
            <w:tcW w:w="489" w:type="dxa"/>
          </w:tcPr>
          <w:p w:rsidR="00577FC6" w:rsidRPr="00577FC6" w:rsidRDefault="00577FC6" w:rsidP="009626F6">
            <w:pPr>
              <w:jc w:val="right"/>
            </w:pPr>
          </w:p>
        </w:tc>
        <w:tc>
          <w:tcPr>
            <w:tcW w:w="489" w:type="dxa"/>
          </w:tcPr>
          <w:p w:rsidR="00577FC6" w:rsidRPr="00577FC6" w:rsidRDefault="00577FC6" w:rsidP="009626F6">
            <w:pPr>
              <w:jc w:val="right"/>
            </w:pPr>
          </w:p>
        </w:tc>
        <w:tc>
          <w:tcPr>
            <w:tcW w:w="747" w:type="dxa"/>
          </w:tcPr>
          <w:p w:rsidR="00577FC6" w:rsidRPr="00577FC6" w:rsidRDefault="00577FC6" w:rsidP="009626F6">
            <w:pPr>
              <w:jc w:val="right"/>
            </w:pPr>
          </w:p>
        </w:tc>
      </w:tr>
    </w:tbl>
    <w:p w:rsidR="00577FC6" w:rsidRPr="00577FC6" w:rsidRDefault="00577FC6" w:rsidP="009626F6"/>
    <w:p w:rsidR="00577FC6" w:rsidRPr="00577FC6" w:rsidRDefault="00577FC6" w:rsidP="009626F6">
      <w:pPr>
        <w:rPr>
          <w:szCs w:val="18"/>
        </w:rPr>
      </w:pPr>
    </w:p>
    <w:p w:rsidR="00577FC6" w:rsidRPr="00577FC6" w:rsidRDefault="00577FC6" w:rsidP="009626F6">
      <w:pPr>
        <w:rPr>
          <w:szCs w:val="18"/>
        </w:rPr>
      </w:pPr>
    </w:p>
    <w:p w:rsidR="00577FC6" w:rsidRPr="00577FC6" w:rsidRDefault="00577FC6" w:rsidP="009626F6">
      <w:pPr>
        <w:rPr>
          <w:szCs w:val="18"/>
        </w:rPr>
      </w:pPr>
    </w:p>
    <w:p w:rsidR="00577FC6" w:rsidRPr="00577FC6" w:rsidRDefault="00577FC6" w:rsidP="009626F6">
      <w:pPr>
        <w:rPr>
          <w:szCs w:val="18"/>
        </w:rPr>
      </w:pPr>
    </w:p>
    <w:p w:rsidR="00537921" w:rsidRDefault="00537921" w:rsidP="001864D9"/>
    <w:p w:rsidR="001864D9" w:rsidRDefault="001864D9">
      <w:pPr>
        <w:overflowPunct/>
        <w:autoSpaceDE/>
        <w:autoSpaceDN/>
        <w:adjustRightInd/>
        <w:spacing w:line="240" w:lineRule="auto"/>
        <w:textAlignment w:val="auto"/>
      </w:pPr>
    </w:p>
    <w:p w:rsidR="00E150BA" w:rsidRDefault="00E150BA">
      <w:pPr>
        <w:overflowPunct/>
        <w:autoSpaceDE/>
        <w:autoSpaceDN/>
        <w:adjustRightInd/>
        <w:spacing w:line="240" w:lineRule="auto"/>
        <w:textAlignment w:val="auto"/>
      </w:pPr>
    </w:p>
    <w:p w:rsidR="00E150BA" w:rsidRDefault="00E150BA">
      <w:pPr>
        <w:overflowPunct/>
        <w:autoSpaceDE/>
        <w:autoSpaceDN/>
        <w:adjustRightInd/>
        <w:spacing w:line="240" w:lineRule="auto"/>
        <w:textAlignment w:val="auto"/>
      </w:pPr>
    </w:p>
    <w:tbl>
      <w:tblPr>
        <w:tblStyle w:val="Tabelraster"/>
        <w:tblpPr w:leftFromText="142" w:rightFromText="142" w:vertAnchor="text" w:horzAnchor="margin" w:tblpXSpec="right" w:tblpY="-31"/>
        <w:tblW w:w="0" w:type="auto"/>
        <w:tblLayout w:type="fixed"/>
        <w:tblLook w:val="0000" w:firstRow="0" w:lastRow="0" w:firstColumn="0" w:lastColumn="0" w:noHBand="0" w:noVBand="0"/>
      </w:tblPr>
      <w:tblGrid>
        <w:gridCol w:w="1134"/>
        <w:gridCol w:w="444"/>
        <w:gridCol w:w="567"/>
        <w:gridCol w:w="812"/>
      </w:tblGrid>
      <w:tr w:rsidR="001864D9" w:rsidRPr="001864D9" w:rsidTr="009626F6">
        <w:tc>
          <w:tcPr>
            <w:tcW w:w="1134" w:type="dxa"/>
            <w:tcBorders>
              <w:top w:val="nil"/>
              <w:left w:val="nil"/>
              <w:bottom w:val="single" w:sz="4" w:space="0" w:color="auto"/>
            </w:tcBorders>
          </w:tcPr>
          <w:p w:rsidR="001864D9" w:rsidRPr="001864D9" w:rsidRDefault="001864D9" w:rsidP="001864D9">
            <w:pPr>
              <w:jc w:val="right"/>
              <w:rPr>
                <w:b/>
              </w:rPr>
            </w:pPr>
          </w:p>
        </w:tc>
        <w:tc>
          <w:tcPr>
            <w:tcW w:w="1011" w:type="dxa"/>
            <w:gridSpan w:val="2"/>
          </w:tcPr>
          <w:p w:rsidR="001864D9" w:rsidRPr="001864D9" w:rsidRDefault="001864D9" w:rsidP="001864D9">
            <w:pPr>
              <w:jc w:val="center"/>
              <w:rPr>
                <w:b/>
              </w:rPr>
            </w:pPr>
            <w:r w:rsidRPr="001864D9">
              <w:rPr>
                <w:b/>
              </w:rPr>
              <w:t>Geslacht</w:t>
            </w:r>
          </w:p>
        </w:tc>
        <w:tc>
          <w:tcPr>
            <w:tcW w:w="812" w:type="dxa"/>
            <w:tcBorders>
              <w:top w:val="nil"/>
              <w:bottom w:val="single" w:sz="4" w:space="0" w:color="auto"/>
              <w:right w:val="nil"/>
            </w:tcBorders>
          </w:tcPr>
          <w:p w:rsidR="001864D9" w:rsidRPr="001864D9" w:rsidRDefault="001864D9" w:rsidP="001864D9">
            <w:pPr>
              <w:jc w:val="center"/>
              <w:rPr>
                <w:b/>
              </w:rPr>
            </w:pPr>
          </w:p>
        </w:tc>
      </w:tr>
      <w:tr w:rsidR="001864D9" w:rsidRPr="001864D9" w:rsidTr="009626F6">
        <w:tc>
          <w:tcPr>
            <w:tcW w:w="1134" w:type="dxa"/>
            <w:tcBorders>
              <w:top w:val="single" w:sz="4" w:space="0" w:color="auto"/>
            </w:tcBorders>
          </w:tcPr>
          <w:p w:rsidR="001864D9" w:rsidRPr="001864D9" w:rsidRDefault="001864D9" w:rsidP="009626F6">
            <w:pPr>
              <w:rPr>
                <w:b/>
              </w:rPr>
            </w:pPr>
            <w:r w:rsidRPr="001864D9">
              <w:rPr>
                <w:b/>
              </w:rPr>
              <w:t>Wiskunde-</w:t>
            </w:r>
            <w:r w:rsidRPr="001864D9">
              <w:rPr>
                <w:b/>
              </w:rPr>
              <w:br/>
              <w:t>groep</w:t>
            </w:r>
          </w:p>
        </w:tc>
        <w:tc>
          <w:tcPr>
            <w:tcW w:w="444" w:type="dxa"/>
          </w:tcPr>
          <w:p w:rsidR="001864D9" w:rsidRPr="001864D9" w:rsidRDefault="001864D9" w:rsidP="001864D9">
            <w:pPr>
              <w:jc w:val="center"/>
              <w:rPr>
                <w:b/>
              </w:rPr>
            </w:pPr>
            <w:r w:rsidRPr="001864D9">
              <w:rPr>
                <w:b/>
              </w:rPr>
              <w:t>J</w:t>
            </w:r>
          </w:p>
        </w:tc>
        <w:tc>
          <w:tcPr>
            <w:tcW w:w="567" w:type="dxa"/>
          </w:tcPr>
          <w:p w:rsidR="001864D9" w:rsidRPr="001864D9" w:rsidRDefault="001864D9" w:rsidP="001864D9">
            <w:pPr>
              <w:jc w:val="center"/>
              <w:rPr>
                <w:b/>
              </w:rPr>
            </w:pPr>
            <w:r w:rsidRPr="001864D9">
              <w:rPr>
                <w:b/>
              </w:rPr>
              <w:t>M</w:t>
            </w:r>
          </w:p>
        </w:tc>
        <w:tc>
          <w:tcPr>
            <w:tcW w:w="812" w:type="dxa"/>
            <w:tcBorders>
              <w:top w:val="single" w:sz="4" w:space="0" w:color="auto"/>
            </w:tcBorders>
          </w:tcPr>
          <w:p w:rsidR="001864D9" w:rsidRPr="001864D9" w:rsidRDefault="001864D9" w:rsidP="001864D9">
            <w:pPr>
              <w:jc w:val="center"/>
              <w:rPr>
                <w:b/>
              </w:rPr>
            </w:pPr>
            <w:r w:rsidRPr="001864D9">
              <w:rPr>
                <w:b/>
              </w:rPr>
              <w:t>Totaal</w:t>
            </w:r>
          </w:p>
        </w:tc>
      </w:tr>
      <w:tr w:rsidR="001864D9" w:rsidRPr="001864D9" w:rsidTr="001864D9">
        <w:tc>
          <w:tcPr>
            <w:tcW w:w="1134" w:type="dxa"/>
          </w:tcPr>
          <w:p w:rsidR="001864D9" w:rsidRPr="009626F6" w:rsidRDefault="001864D9" w:rsidP="009626F6">
            <w:r w:rsidRPr="009626F6">
              <w:t>A</w:t>
            </w:r>
          </w:p>
        </w:tc>
        <w:tc>
          <w:tcPr>
            <w:tcW w:w="444" w:type="dxa"/>
          </w:tcPr>
          <w:p w:rsidR="001864D9" w:rsidRPr="001864D9" w:rsidRDefault="001864D9" w:rsidP="009626F6">
            <w:pPr>
              <w:jc w:val="right"/>
            </w:pPr>
            <w:r>
              <w:t>13</w:t>
            </w:r>
          </w:p>
        </w:tc>
        <w:tc>
          <w:tcPr>
            <w:tcW w:w="567" w:type="dxa"/>
          </w:tcPr>
          <w:p w:rsidR="001864D9" w:rsidRPr="001864D9" w:rsidRDefault="001864D9" w:rsidP="009626F6">
            <w:pPr>
              <w:jc w:val="right"/>
            </w:pPr>
            <w:r>
              <w:t>30</w:t>
            </w:r>
          </w:p>
        </w:tc>
        <w:tc>
          <w:tcPr>
            <w:tcW w:w="812" w:type="dxa"/>
          </w:tcPr>
          <w:p w:rsidR="001864D9" w:rsidRPr="001864D9" w:rsidRDefault="001864D9" w:rsidP="009626F6">
            <w:pPr>
              <w:jc w:val="right"/>
            </w:pPr>
            <w:r>
              <w:t>43</w:t>
            </w:r>
          </w:p>
        </w:tc>
      </w:tr>
      <w:tr w:rsidR="001864D9" w:rsidRPr="001864D9" w:rsidTr="001864D9">
        <w:tc>
          <w:tcPr>
            <w:tcW w:w="1134" w:type="dxa"/>
          </w:tcPr>
          <w:p w:rsidR="001864D9" w:rsidRPr="009626F6" w:rsidRDefault="001864D9" w:rsidP="009626F6">
            <w:r w:rsidRPr="009626F6">
              <w:t>B</w:t>
            </w:r>
          </w:p>
        </w:tc>
        <w:tc>
          <w:tcPr>
            <w:tcW w:w="444" w:type="dxa"/>
          </w:tcPr>
          <w:p w:rsidR="001864D9" w:rsidRPr="001864D9" w:rsidRDefault="001864D9" w:rsidP="009626F6">
            <w:pPr>
              <w:jc w:val="right"/>
            </w:pPr>
            <w:r>
              <w:rPr>
                <w:rFonts w:cs="Arial"/>
                <w:szCs w:val="18"/>
              </w:rPr>
              <w:t>56</w:t>
            </w:r>
          </w:p>
        </w:tc>
        <w:tc>
          <w:tcPr>
            <w:tcW w:w="567" w:type="dxa"/>
          </w:tcPr>
          <w:p w:rsidR="001864D9" w:rsidRPr="001864D9" w:rsidRDefault="001864D9" w:rsidP="009626F6">
            <w:pPr>
              <w:jc w:val="right"/>
            </w:pPr>
            <w:r>
              <w:rPr>
                <w:rFonts w:cs="Arial"/>
                <w:szCs w:val="18"/>
              </w:rPr>
              <w:t>55</w:t>
            </w:r>
          </w:p>
        </w:tc>
        <w:tc>
          <w:tcPr>
            <w:tcW w:w="812" w:type="dxa"/>
          </w:tcPr>
          <w:p w:rsidR="001864D9" w:rsidRPr="001864D9" w:rsidRDefault="001864D9" w:rsidP="009626F6">
            <w:pPr>
              <w:jc w:val="right"/>
            </w:pPr>
            <w:r>
              <w:rPr>
                <w:rFonts w:cs="Arial"/>
                <w:szCs w:val="18"/>
              </w:rPr>
              <w:t>111</w:t>
            </w:r>
          </w:p>
        </w:tc>
      </w:tr>
      <w:tr w:rsidR="001864D9" w:rsidRPr="001864D9" w:rsidTr="001864D9">
        <w:tc>
          <w:tcPr>
            <w:tcW w:w="1134" w:type="dxa"/>
          </w:tcPr>
          <w:p w:rsidR="001864D9" w:rsidRPr="00DA6560" w:rsidRDefault="001864D9" w:rsidP="009626F6">
            <w:pPr>
              <w:rPr>
                <w:b/>
              </w:rPr>
            </w:pPr>
            <w:r w:rsidRPr="00DA6560">
              <w:rPr>
                <w:b/>
              </w:rPr>
              <w:t>Totaal</w:t>
            </w:r>
          </w:p>
        </w:tc>
        <w:tc>
          <w:tcPr>
            <w:tcW w:w="444" w:type="dxa"/>
          </w:tcPr>
          <w:p w:rsidR="001864D9" w:rsidRPr="001864D9" w:rsidRDefault="001864D9" w:rsidP="009626F6">
            <w:pPr>
              <w:jc w:val="right"/>
            </w:pPr>
            <w:r>
              <w:rPr>
                <w:rFonts w:cs="Arial"/>
                <w:szCs w:val="18"/>
              </w:rPr>
              <w:t>69</w:t>
            </w:r>
          </w:p>
        </w:tc>
        <w:tc>
          <w:tcPr>
            <w:tcW w:w="567" w:type="dxa"/>
          </w:tcPr>
          <w:p w:rsidR="001864D9" w:rsidRPr="001864D9" w:rsidRDefault="001864D9" w:rsidP="009626F6">
            <w:pPr>
              <w:jc w:val="right"/>
            </w:pPr>
            <w:r>
              <w:rPr>
                <w:rFonts w:cs="Arial"/>
                <w:szCs w:val="18"/>
              </w:rPr>
              <w:t>85</w:t>
            </w:r>
          </w:p>
        </w:tc>
        <w:tc>
          <w:tcPr>
            <w:tcW w:w="812" w:type="dxa"/>
          </w:tcPr>
          <w:p w:rsidR="001864D9" w:rsidRPr="001864D9" w:rsidRDefault="001864D9" w:rsidP="009626F6">
            <w:pPr>
              <w:jc w:val="right"/>
            </w:pPr>
            <w:r w:rsidRPr="005F7E78">
              <w:rPr>
                <w:rFonts w:cs="Arial"/>
                <w:szCs w:val="18"/>
              </w:rPr>
              <w:t>1</w:t>
            </w:r>
            <w:r>
              <w:rPr>
                <w:rFonts w:cs="Arial"/>
                <w:szCs w:val="18"/>
              </w:rPr>
              <w:t>54</w:t>
            </w:r>
          </w:p>
        </w:tc>
      </w:tr>
    </w:tbl>
    <w:p w:rsidR="00537921" w:rsidRPr="00937A27" w:rsidRDefault="001864D9" w:rsidP="00537921">
      <w:pPr>
        <w:rPr>
          <w:b/>
        </w:rPr>
      </w:pPr>
      <w:r w:rsidRPr="009626F6">
        <w:rPr>
          <w:b/>
        </w:rPr>
        <w:t>O</w:t>
      </w:r>
      <w:r w:rsidR="00537921" w:rsidRPr="001864D9">
        <w:rPr>
          <w:b/>
        </w:rPr>
        <w:t>pgave</w:t>
      </w:r>
      <w:r w:rsidR="00537921" w:rsidRPr="00937A27">
        <w:rPr>
          <w:b/>
        </w:rPr>
        <w:t xml:space="preserve"> 17</w:t>
      </w:r>
    </w:p>
    <w:p w:rsidR="00537921" w:rsidRDefault="00537921" w:rsidP="00537921">
      <w:r>
        <w:t>Bekijk opnieuw de centrale vraag van deze paragraaf.</w:t>
      </w:r>
    </w:p>
    <w:p w:rsidR="001864D9" w:rsidRDefault="001864D9" w:rsidP="00537921"/>
    <w:p w:rsidR="00537921" w:rsidRDefault="00537921" w:rsidP="00537921">
      <w:r>
        <w:t xml:space="preserve">Bepaal met behulp van phi of er </w:t>
      </w:r>
      <w:r w:rsidR="00D20460">
        <w:t xml:space="preserve">in de tabel hiernaast </w:t>
      </w:r>
      <w:r>
        <w:t>sprake is</w:t>
      </w:r>
      <w:r w:rsidR="00D20460">
        <w:br/>
      </w:r>
      <w:r>
        <w:t xml:space="preserve">van </w:t>
      </w:r>
      <w:r w:rsidR="00D20460">
        <w:t xml:space="preserve">een </w:t>
      </w:r>
      <w:r>
        <w:t>groot, middelmatig of gering verschil.</w:t>
      </w:r>
    </w:p>
    <w:p w:rsidR="00537921" w:rsidRDefault="00537921" w:rsidP="00537921"/>
    <w:p w:rsidR="00537921" w:rsidRDefault="00537921" w:rsidP="00537921"/>
    <w:p w:rsidR="00537921" w:rsidRDefault="0080642A" w:rsidP="001864D9">
      <w:pPr>
        <w:pStyle w:val="Kop3"/>
      </w:pPr>
      <w:bookmarkStart w:id="30" w:name="_Toc430604939"/>
      <w:r w:rsidRPr="0080642A">
        <w:t xml:space="preserve">§ </w:t>
      </w:r>
      <w:r w:rsidR="00937A27">
        <w:t>4.5.1.4</w:t>
      </w:r>
      <w:r w:rsidR="00937A27">
        <w:tab/>
      </w:r>
      <w:r w:rsidR="00537921">
        <w:t>Oefenen</w:t>
      </w:r>
      <w:bookmarkEnd w:id="30"/>
    </w:p>
    <w:p w:rsidR="00537921" w:rsidRDefault="00537921" w:rsidP="00537921"/>
    <w:p w:rsidR="00537921" w:rsidRPr="00937A27" w:rsidRDefault="00537921" w:rsidP="00537921">
      <w:pPr>
        <w:rPr>
          <w:b/>
        </w:rPr>
      </w:pPr>
      <w:r w:rsidRPr="00937A27">
        <w:rPr>
          <w:b/>
        </w:rPr>
        <w:t>Opgave 18</w:t>
      </w:r>
    </w:p>
    <w:p w:rsidR="001864D9" w:rsidRDefault="00537921" w:rsidP="00537921">
      <w:r>
        <w:t>Er is onderzoek gedaan naar het favoriete avondje uit onder jongeren.</w:t>
      </w:r>
    </w:p>
    <w:p w:rsidR="00DA6560" w:rsidRDefault="00DA6560" w:rsidP="00537921">
      <w:r w:rsidRPr="00DA6560">
        <w:t>Zie de tabel</w:t>
      </w:r>
      <w:r w:rsidR="00B6584A">
        <w:t xml:space="preserve"> hiernaast</w:t>
      </w:r>
      <w:r w:rsidRPr="00DA6560">
        <w:t>:</w:t>
      </w:r>
    </w:p>
    <w:tbl>
      <w:tblPr>
        <w:tblStyle w:val="Tabelraster"/>
        <w:tblW w:w="0" w:type="auto"/>
        <w:jc w:val="center"/>
        <w:tblLook w:val="04A0" w:firstRow="1" w:lastRow="0" w:firstColumn="1" w:lastColumn="0" w:noHBand="0" w:noVBand="1"/>
      </w:tblPr>
      <w:tblGrid>
        <w:gridCol w:w="906"/>
        <w:gridCol w:w="1134"/>
        <w:gridCol w:w="1134"/>
      </w:tblGrid>
      <w:tr w:rsidR="00DA6560" w:rsidRPr="001864D9" w:rsidTr="009626F6">
        <w:trPr>
          <w:jc w:val="center"/>
        </w:trPr>
        <w:tc>
          <w:tcPr>
            <w:tcW w:w="906" w:type="dxa"/>
            <w:tcBorders>
              <w:top w:val="nil"/>
              <w:left w:val="nil"/>
              <w:bottom w:val="single" w:sz="4" w:space="0" w:color="auto"/>
            </w:tcBorders>
          </w:tcPr>
          <w:p w:rsidR="00DA6560" w:rsidRPr="00997A70" w:rsidRDefault="00DA6560" w:rsidP="00DA6560">
            <w:pPr>
              <w:widowControl w:val="0"/>
              <w:rPr>
                <w:rFonts w:cs="Arial"/>
                <w:b/>
                <w:szCs w:val="18"/>
              </w:rPr>
            </w:pPr>
          </w:p>
        </w:tc>
        <w:tc>
          <w:tcPr>
            <w:tcW w:w="1134" w:type="dxa"/>
          </w:tcPr>
          <w:p w:rsidR="00DA6560" w:rsidRPr="00997A70" w:rsidRDefault="00DA6560" w:rsidP="00DA6560">
            <w:pPr>
              <w:widowControl w:val="0"/>
              <w:rPr>
                <w:rFonts w:cs="Arial"/>
                <w:b/>
                <w:szCs w:val="18"/>
              </w:rPr>
            </w:pPr>
            <w:r w:rsidRPr="00997A70">
              <w:rPr>
                <w:rFonts w:cs="Arial"/>
                <w:b/>
                <w:szCs w:val="18"/>
              </w:rPr>
              <w:t>Jongens</w:t>
            </w:r>
          </w:p>
        </w:tc>
        <w:tc>
          <w:tcPr>
            <w:tcW w:w="1134" w:type="dxa"/>
          </w:tcPr>
          <w:p w:rsidR="00DA6560" w:rsidRPr="00997A70" w:rsidRDefault="00DA6560" w:rsidP="00DA6560">
            <w:pPr>
              <w:widowControl w:val="0"/>
              <w:jc w:val="center"/>
              <w:rPr>
                <w:rFonts w:cs="Arial"/>
                <w:b/>
                <w:szCs w:val="18"/>
              </w:rPr>
            </w:pPr>
            <w:r w:rsidRPr="00997A70">
              <w:rPr>
                <w:rFonts w:cs="Arial"/>
                <w:b/>
                <w:szCs w:val="18"/>
              </w:rPr>
              <w:t>Meisjes</w:t>
            </w:r>
          </w:p>
        </w:tc>
      </w:tr>
      <w:tr w:rsidR="00DA6560" w:rsidRPr="001864D9" w:rsidTr="009626F6">
        <w:trPr>
          <w:jc w:val="center"/>
        </w:trPr>
        <w:tc>
          <w:tcPr>
            <w:tcW w:w="906" w:type="dxa"/>
            <w:tcBorders>
              <w:top w:val="single" w:sz="4" w:space="0" w:color="auto"/>
            </w:tcBorders>
          </w:tcPr>
          <w:p w:rsidR="00DA6560" w:rsidRPr="00997A70" w:rsidRDefault="00DA6560" w:rsidP="00DA6560">
            <w:pPr>
              <w:widowControl w:val="0"/>
              <w:rPr>
                <w:rFonts w:cs="Arial"/>
                <w:b/>
                <w:szCs w:val="18"/>
              </w:rPr>
            </w:pPr>
            <w:r w:rsidRPr="00997A70">
              <w:rPr>
                <w:rFonts w:cs="Arial"/>
                <w:b/>
                <w:szCs w:val="18"/>
              </w:rPr>
              <w:t>Film</w:t>
            </w:r>
          </w:p>
        </w:tc>
        <w:tc>
          <w:tcPr>
            <w:tcW w:w="1134" w:type="dxa"/>
          </w:tcPr>
          <w:p w:rsidR="00DA6560" w:rsidRPr="001864D9" w:rsidRDefault="00DA6560" w:rsidP="009626F6">
            <w:pPr>
              <w:widowControl w:val="0"/>
              <w:jc w:val="right"/>
              <w:rPr>
                <w:rFonts w:cs="Arial"/>
                <w:szCs w:val="18"/>
              </w:rPr>
            </w:pPr>
            <w:r w:rsidRPr="001864D9">
              <w:rPr>
                <w:rFonts w:cs="Arial"/>
                <w:szCs w:val="18"/>
              </w:rPr>
              <w:t>745</w:t>
            </w:r>
          </w:p>
        </w:tc>
        <w:tc>
          <w:tcPr>
            <w:tcW w:w="1134" w:type="dxa"/>
          </w:tcPr>
          <w:p w:rsidR="00DA6560" w:rsidRPr="001864D9" w:rsidRDefault="00DA6560" w:rsidP="009626F6">
            <w:pPr>
              <w:widowControl w:val="0"/>
              <w:jc w:val="right"/>
              <w:rPr>
                <w:rFonts w:cs="Arial"/>
                <w:szCs w:val="18"/>
              </w:rPr>
            </w:pPr>
            <w:r w:rsidRPr="001864D9">
              <w:rPr>
                <w:rFonts w:cs="Arial"/>
                <w:szCs w:val="18"/>
              </w:rPr>
              <w:t>667</w:t>
            </w:r>
          </w:p>
        </w:tc>
      </w:tr>
      <w:tr w:rsidR="00DA6560" w:rsidRPr="001864D9" w:rsidTr="009626F6">
        <w:trPr>
          <w:jc w:val="center"/>
        </w:trPr>
        <w:tc>
          <w:tcPr>
            <w:tcW w:w="906" w:type="dxa"/>
          </w:tcPr>
          <w:p w:rsidR="00DA6560" w:rsidRPr="00997A70" w:rsidRDefault="00DA6560" w:rsidP="00DA6560">
            <w:pPr>
              <w:widowControl w:val="0"/>
              <w:rPr>
                <w:rFonts w:cs="Arial"/>
                <w:b/>
                <w:szCs w:val="18"/>
              </w:rPr>
            </w:pPr>
            <w:r w:rsidRPr="00997A70">
              <w:rPr>
                <w:rFonts w:cs="Arial"/>
                <w:b/>
                <w:szCs w:val="18"/>
              </w:rPr>
              <w:t>Disco</w:t>
            </w:r>
          </w:p>
        </w:tc>
        <w:tc>
          <w:tcPr>
            <w:tcW w:w="1134" w:type="dxa"/>
          </w:tcPr>
          <w:p w:rsidR="00DA6560" w:rsidRPr="001864D9" w:rsidRDefault="00DA6560" w:rsidP="009626F6">
            <w:pPr>
              <w:widowControl w:val="0"/>
              <w:jc w:val="right"/>
              <w:rPr>
                <w:rFonts w:cs="Arial"/>
                <w:szCs w:val="18"/>
              </w:rPr>
            </w:pPr>
            <w:r w:rsidRPr="001864D9">
              <w:rPr>
                <w:rFonts w:cs="Arial"/>
                <w:szCs w:val="18"/>
              </w:rPr>
              <w:t>580</w:t>
            </w:r>
          </w:p>
        </w:tc>
        <w:tc>
          <w:tcPr>
            <w:tcW w:w="1134" w:type="dxa"/>
          </w:tcPr>
          <w:p w:rsidR="00DA6560" w:rsidRPr="001864D9" w:rsidRDefault="00DA6560" w:rsidP="009626F6">
            <w:pPr>
              <w:widowControl w:val="0"/>
              <w:jc w:val="right"/>
              <w:rPr>
                <w:rFonts w:cs="Arial"/>
                <w:szCs w:val="18"/>
              </w:rPr>
            </w:pPr>
            <w:r w:rsidRPr="001864D9">
              <w:rPr>
                <w:rFonts w:cs="Arial"/>
                <w:szCs w:val="18"/>
              </w:rPr>
              <w:t>370</w:t>
            </w:r>
          </w:p>
        </w:tc>
      </w:tr>
    </w:tbl>
    <w:p w:rsidR="00B6584A" w:rsidRDefault="00B6584A" w:rsidP="00537921"/>
    <w:p w:rsidR="00537921" w:rsidRDefault="00537921" w:rsidP="00537921">
      <w:r>
        <w:t>Is er verschil tussen jongens en meisjes voor wat betreft hun voorkeur voor een avondje uit?</w:t>
      </w:r>
    </w:p>
    <w:p w:rsidR="00537921" w:rsidRDefault="00537921" w:rsidP="00537921"/>
    <w:p w:rsidR="00537921" w:rsidRDefault="00537921" w:rsidP="00537921"/>
    <w:p w:rsidR="00537921" w:rsidRPr="00937A27" w:rsidRDefault="00537921" w:rsidP="00537921">
      <w:pPr>
        <w:rPr>
          <w:b/>
        </w:rPr>
      </w:pPr>
      <w:r w:rsidRPr="00937A27">
        <w:rPr>
          <w:b/>
        </w:rPr>
        <w:t>Opgave 19</w:t>
      </w:r>
    </w:p>
    <w:p w:rsidR="00537921" w:rsidRDefault="00537921" w:rsidP="00537921">
      <w:r>
        <w:t>Bij een onderzoek over kleurenblindheid is 1000 mensen gevraagd of ze een vorm van kleurenblindheid hebben. In totaal w</w:t>
      </w:r>
      <w:r w:rsidR="007D0E77">
        <w:t>o</w:t>
      </w:r>
      <w:r>
        <w:t>rden 600 mannen bevraagd, waarvan er 65 aang</w:t>
      </w:r>
      <w:r w:rsidR="007D0E77">
        <w:t>e</w:t>
      </w:r>
      <w:r>
        <w:t>ven kleurenblind te zijn. Van de vrouwen bl</w:t>
      </w:r>
      <w:r w:rsidR="007D0E77">
        <w:t>ij</w:t>
      </w:r>
      <w:r>
        <w:t>ken er maar 7 kleurenblind te zijn.</w:t>
      </w:r>
    </w:p>
    <w:p w:rsidR="00537921" w:rsidRDefault="00537921" w:rsidP="00537921">
      <w:r>
        <w:t>Maak een 2x2</w:t>
      </w:r>
      <w:r w:rsidR="007D0E77">
        <w:t>-</w:t>
      </w:r>
      <w:r>
        <w:t xml:space="preserve">tabel en toon aan dat er een </w:t>
      </w:r>
      <w:r w:rsidR="00C5188B">
        <w:t xml:space="preserve">gering </w:t>
      </w:r>
      <w:r>
        <w:t>verschil is tussen mannen en vrouwen.</w:t>
      </w:r>
    </w:p>
    <w:p w:rsidR="00537921" w:rsidRDefault="00537921" w:rsidP="00537921"/>
    <w:p w:rsidR="00B6584A" w:rsidRDefault="00B6584A">
      <w:pPr>
        <w:overflowPunct/>
        <w:autoSpaceDE/>
        <w:autoSpaceDN/>
        <w:adjustRightInd/>
        <w:spacing w:line="240" w:lineRule="auto"/>
        <w:textAlignment w:val="auto"/>
        <w:rPr>
          <w:rFonts w:asciiTheme="majorHAnsi" w:eastAsiaTheme="majorEastAsia" w:hAnsiTheme="majorHAnsi" w:cstheme="majorBidi"/>
          <w:color w:val="243F60" w:themeColor="accent1" w:themeShade="7F"/>
          <w:sz w:val="24"/>
          <w:szCs w:val="24"/>
        </w:rPr>
      </w:pPr>
      <w:bookmarkStart w:id="31" w:name="_Toc430604940"/>
      <w:r>
        <w:br w:type="page"/>
      </w:r>
    </w:p>
    <w:p w:rsidR="00537921" w:rsidRDefault="0080642A" w:rsidP="00937A27">
      <w:pPr>
        <w:pStyle w:val="Kop3"/>
      </w:pPr>
      <w:r w:rsidRPr="0080642A">
        <w:lastRenderedPageBreak/>
        <w:t xml:space="preserve">§ </w:t>
      </w:r>
      <w:r w:rsidR="00937A27">
        <w:t>4.5.1.5.</w:t>
      </w:r>
      <w:r w:rsidR="00937A27">
        <w:tab/>
      </w:r>
      <w:r w:rsidR="00537921">
        <w:t>Om te onthouden</w:t>
      </w:r>
      <w:bookmarkEnd w:id="31"/>
    </w:p>
    <w:p w:rsidR="00E2553D" w:rsidRPr="00E2553D" w:rsidRDefault="00E2553D" w:rsidP="009626F6"/>
    <w:p w:rsidR="00537921" w:rsidRDefault="006B7941" w:rsidP="0034238E">
      <w:pPr>
        <w:pStyle w:val="Kop3"/>
      </w:pPr>
      <w:r>
        <w:rPr>
          <w:noProof/>
        </w:rPr>
        <mc:AlternateContent>
          <mc:Choice Requires="wps">
            <w:drawing>
              <wp:anchor distT="0" distB="0" distL="114300" distR="114300" simplePos="0" relativeHeight="251750400" behindDoc="0" locked="0" layoutInCell="1" allowOverlap="1" wp14:anchorId="3572CADD" wp14:editId="0FDD53C2">
                <wp:simplePos x="0" y="0"/>
                <wp:positionH relativeFrom="margin">
                  <wp:align>center</wp:align>
                </wp:positionH>
                <wp:positionV relativeFrom="paragraph">
                  <wp:posOffset>0</wp:posOffset>
                </wp:positionV>
                <wp:extent cx="5400675" cy="2333625"/>
                <wp:effectExtent l="0" t="0" r="28575" b="28575"/>
                <wp:wrapTopAndBottom/>
                <wp:docPr id="2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333625"/>
                        </a:xfrm>
                        <a:prstGeom prst="rect">
                          <a:avLst/>
                        </a:prstGeom>
                        <a:solidFill>
                          <a:srgbClr val="DAEEF3"/>
                        </a:solidFill>
                        <a:ln w="9525">
                          <a:solidFill>
                            <a:srgbClr val="000000"/>
                          </a:solidFill>
                          <a:miter lim="800000"/>
                          <a:headEnd/>
                          <a:tailEnd/>
                        </a:ln>
                      </wps:spPr>
                      <wps:txbx>
                        <w:txbxContent>
                          <w:p w:rsidR="00CB1413" w:rsidRDefault="00CB1413" w:rsidP="001864D9">
                            <w:r>
                              <w:t>Om te bepalen of er sprake is van een (groot) verschil tussen twee groepen op een nominale variabele bereken je phi. Met behulp van vuistregels geef je een oordeel over de omvang van het verschil tussen de twee groepen.</w:t>
                            </w:r>
                          </w:p>
                          <w:p w:rsidR="00CB1413" w:rsidRDefault="00CB1413" w:rsidP="001864D9"/>
                          <w:p w:rsidR="00CB1413" w:rsidRDefault="00CB1413" w:rsidP="001864D9">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sz w:val="18"/>
                                <w:szCs w:val="18"/>
                              </w:rPr>
                              <w:t>2×2</w:t>
                            </w:r>
                            <w:r>
                              <w:rPr>
                                <w:rFonts w:cs="Arial"/>
                                <w:spacing w:val="0"/>
                                <w:sz w:val="18"/>
                                <w:szCs w:val="18"/>
                              </w:rPr>
                              <w:t>-</w:t>
                            </w:r>
                            <w:r w:rsidRPr="00DB464E">
                              <w:rPr>
                                <w:rFonts w:cs="Arial"/>
                                <w:spacing w:val="0"/>
                                <w:sz w:val="18"/>
                                <w:szCs w:val="18"/>
                              </w:rPr>
                              <w:t xml:space="preserve">kruistabel </w:t>
                            </w:r>
                            <w:r w:rsidRPr="00DB464E">
                              <w:rPr>
                                <w:rFonts w:cs="Arial"/>
                                <w:spacing w:val="0"/>
                                <w:position w:val="-30"/>
                                <w:sz w:val="18"/>
                                <w:szCs w:val="18"/>
                              </w:rPr>
                              <w:object w:dxaOrig="800" w:dyaOrig="720">
                                <v:shape id="_x0000_i1076" type="#_x0000_t75" style="width:40.15pt;height:36.4pt" o:ole="">
                                  <v:imagedata r:id="rId33" o:title=""/>
                                </v:shape>
                                <o:OLEObject Type="Embed" ProgID="Equation.3" ShapeID="_x0000_i1076" DrawAspect="Content" ObjectID="_1505815168" r:id="rId151"/>
                              </w:object>
                            </w:r>
                            <w:r>
                              <w:rPr>
                                <w:rFonts w:cs="Arial"/>
                                <w:spacing w:val="0"/>
                                <w:sz w:val="18"/>
                                <w:szCs w:val="18"/>
                              </w:rPr>
                              <w:t xml:space="preserve">, </w:t>
                            </w:r>
                            <w:r w:rsidRPr="00DB464E">
                              <w:rPr>
                                <w:rFonts w:cs="Arial"/>
                                <w:spacing w:val="0"/>
                                <w:sz w:val="18"/>
                                <w:szCs w:val="18"/>
                              </w:rPr>
                              <w:t xml:space="preserve">met </w:t>
                            </w:r>
                            <w:r w:rsidRPr="00DB464E">
                              <w:rPr>
                                <w:rFonts w:cs="Arial"/>
                                <w:spacing w:val="0"/>
                                <w:position w:val="-32"/>
                                <w:sz w:val="18"/>
                                <w:szCs w:val="18"/>
                              </w:rPr>
                              <w:object w:dxaOrig="3519" w:dyaOrig="700">
                                <v:shape id="_x0000_i1077" type="#_x0000_t75" style="width:175.75pt;height:34.85pt" o:ole="">
                                  <v:imagedata r:id="rId35" o:title=""/>
                                </v:shape>
                                <o:OLEObject Type="Embed" ProgID="Equation.3" ShapeID="_x0000_i1077" DrawAspect="Content" ObjectID="_1505815169" r:id="rId152"/>
                              </w:object>
                            </w:r>
                          </w:p>
                          <w:p w:rsidR="00CB1413" w:rsidRDefault="00CB1413" w:rsidP="009626F6">
                            <w:pPr>
                              <w:pStyle w:val="plattetekst0"/>
                              <w:tabs>
                                <w:tab w:val="clear" w:pos="397"/>
                                <w:tab w:val="clear" w:pos="794"/>
                                <w:tab w:val="clear" w:pos="1191"/>
                                <w:tab w:val="clear" w:pos="1588"/>
                                <w:tab w:val="clear" w:pos="1985"/>
                              </w:tabs>
                              <w:spacing w:line="260" w:lineRule="atLeast"/>
                              <w:jc w:val="center"/>
                              <w:rPr>
                                <w:rFonts w:cs="Arial"/>
                                <w:spacing w:val="0"/>
                                <w:sz w:val="18"/>
                                <w:szCs w:val="18"/>
                              </w:rPr>
                            </w:pPr>
                          </w:p>
                          <w:p w:rsidR="00CB1413" w:rsidRDefault="00CB1413" w:rsidP="009626F6"/>
                          <w:p w:rsidR="00CB1413" w:rsidRPr="00DB464E" w:rsidRDefault="00CB1413" w:rsidP="009626F6">
                            <w:pPr>
                              <w:pStyle w:val="plattetekst0"/>
                              <w:numPr>
                                <w:ilvl w:val="0"/>
                                <w:numId w:val="77"/>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10"/>
                                <w:sz w:val="18"/>
                                <w:szCs w:val="18"/>
                              </w:rPr>
                              <w:object w:dxaOrig="1100" w:dyaOrig="320">
                                <v:shape id="_x0000_i1078" type="#_x0000_t75" style="width:55.35pt;height:15.9pt" o:ole="">
                                  <v:imagedata r:id="rId37" o:title=""/>
                                </v:shape>
                                <o:OLEObject Type="Embed" ProgID="Equation.3" ShapeID="_x0000_i1078" DrawAspect="Content" ObjectID="_1505815170" r:id="rId153"/>
                              </w:object>
                            </w:r>
                            <w:r w:rsidRPr="00DB464E">
                              <w:rPr>
                                <w:rFonts w:cs="Arial"/>
                                <w:spacing w:val="0"/>
                                <w:sz w:val="18"/>
                                <w:szCs w:val="18"/>
                              </w:rPr>
                              <w:t xml:space="preserve"> of </w:t>
                            </w:r>
                            <w:r w:rsidRPr="00DB464E">
                              <w:rPr>
                                <w:rFonts w:cs="Arial"/>
                                <w:spacing w:val="0"/>
                                <w:position w:val="-10"/>
                                <w:sz w:val="18"/>
                                <w:szCs w:val="18"/>
                              </w:rPr>
                              <w:object w:dxaOrig="960" w:dyaOrig="320">
                                <v:shape id="_x0000_i1079" type="#_x0000_t75" style="width:47.75pt;height:15.9pt" o:ole="">
                                  <v:imagedata r:id="rId39" o:title=""/>
                                </v:shape>
                                <o:OLEObject Type="Embed" ProgID="Equation.3" ShapeID="_x0000_i1079" DrawAspect="Content" ObjectID="_1505815171" r:id="rId154"/>
                              </w:object>
                            </w:r>
                            <w:r>
                              <w:rPr>
                                <w:rFonts w:cs="Arial"/>
                                <w:spacing w:val="0"/>
                                <w:sz w:val="18"/>
                                <w:szCs w:val="18"/>
                              </w:rPr>
                              <w:t>: groot verschil.</w:t>
                            </w:r>
                          </w:p>
                          <w:p w:rsidR="00CB1413" w:rsidRPr="00DB464E" w:rsidRDefault="00CB1413" w:rsidP="009626F6">
                            <w:pPr>
                              <w:pStyle w:val="plattetekst0"/>
                              <w:numPr>
                                <w:ilvl w:val="0"/>
                                <w:numId w:val="77"/>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10"/>
                                <w:sz w:val="18"/>
                                <w:szCs w:val="18"/>
                              </w:rPr>
                              <w:object w:dxaOrig="1800" w:dyaOrig="320">
                                <v:shape id="_x0000_i1080" type="#_x0000_t75" style="width:89.45pt;height:15.9pt" o:ole="">
                                  <v:imagedata r:id="rId41" o:title=""/>
                                </v:shape>
                                <o:OLEObject Type="Embed" ProgID="Equation.3" ShapeID="_x0000_i1080" DrawAspect="Content" ObjectID="_1505815172" r:id="rId155"/>
                              </w:object>
                            </w:r>
                            <w:r w:rsidRPr="00DB464E">
                              <w:rPr>
                                <w:rFonts w:cs="Arial"/>
                                <w:spacing w:val="0"/>
                                <w:sz w:val="18"/>
                                <w:szCs w:val="18"/>
                              </w:rPr>
                              <w:t xml:space="preserve"> of </w:t>
                            </w:r>
                            <w:r w:rsidRPr="00DB464E">
                              <w:rPr>
                                <w:rFonts w:cs="Arial"/>
                                <w:spacing w:val="0"/>
                                <w:position w:val="-10"/>
                                <w:sz w:val="18"/>
                                <w:szCs w:val="18"/>
                              </w:rPr>
                              <w:object w:dxaOrig="1480" w:dyaOrig="320">
                                <v:shape id="_x0000_i1081" type="#_x0000_t75" style="width:73.5pt;height:15.9pt" o:ole="">
                                  <v:imagedata r:id="rId43" o:title=""/>
                                </v:shape>
                                <o:OLEObject Type="Embed" ProgID="Equation.3" ShapeID="_x0000_i1081" DrawAspect="Content" ObjectID="_1505815173" r:id="rId156"/>
                              </w:object>
                            </w:r>
                            <w:r>
                              <w:rPr>
                                <w:rFonts w:cs="Arial"/>
                                <w:spacing w:val="0"/>
                                <w:sz w:val="18"/>
                                <w:szCs w:val="18"/>
                              </w:rPr>
                              <w:t xml:space="preserve">: </w:t>
                            </w:r>
                            <w:r w:rsidRPr="00E2553D">
                              <w:rPr>
                                <w:rFonts w:cs="Arial"/>
                                <w:spacing w:val="0"/>
                                <w:sz w:val="18"/>
                                <w:szCs w:val="18"/>
                              </w:rPr>
                              <w:t xml:space="preserve">middelmatig </w:t>
                            </w:r>
                            <w:r w:rsidRPr="00DB464E">
                              <w:rPr>
                                <w:rFonts w:cs="Arial"/>
                                <w:spacing w:val="0"/>
                                <w:sz w:val="18"/>
                                <w:szCs w:val="18"/>
                              </w:rPr>
                              <w:t>verschil</w:t>
                            </w:r>
                            <w:r>
                              <w:rPr>
                                <w:rFonts w:cs="Arial"/>
                                <w:spacing w:val="0"/>
                                <w:sz w:val="18"/>
                                <w:szCs w:val="18"/>
                              </w:rPr>
                              <w:t>.</w:t>
                            </w:r>
                          </w:p>
                          <w:p w:rsidR="00CB1413" w:rsidRPr="0082503F" w:rsidRDefault="00CB1413" w:rsidP="009626F6">
                            <w:pPr>
                              <w:pStyle w:val="plattetekst0"/>
                              <w:numPr>
                                <w:ilvl w:val="0"/>
                                <w:numId w:val="77"/>
                              </w:numPr>
                              <w:tabs>
                                <w:tab w:val="clear" w:pos="397"/>
                                <w:tab w:val="clear" w:pos="794"/>
                                <w:tab w:val="clear" w:pos="1191"/>
                                <w:tab w:val="clear" w:pos="1588"/>
                                <w:tab w:val="clear" w:pos="1985"/>
                              </w:tabs>
                              <w:spacing w:line="260" w:lineRule="atLeast"/>
                              <w:ind w:left="360"/>
                              <w:rPr>
                                <w:spacing w:val="0"/>
                                <w:sz w:val="18"/>
                                <w:szCs w:val="18"/>
                              </w:rPr>
                            </w:pPr>
                            <w:r w:rsidRPr="00DB464E">
                              <w:rPr>
                                <w:rFonts w:cs="Arial"/>
                                <w:spacing w:val="0"/>
                                <w:position w:val="-10"/>
                                <w:sz w:val="18"/>
                                <w:szCs w:val="18"/>
                              </w:rPr>
                              <w:object w:dxaOrig="1660" w:dyaOrig="320">
                                <v:shape id="_x0000_i1082" type="#_x0000_t75" style="width:83.35pt;height:15.9pt" o:ole="">
                                  <v:imagedata r:id="rId45" o:title=""/>
                                </v:shape>
                                <o:OLEObject Type="Embed" ProgID="Equation.3" ShapeID="_x0000_i1082" DrawAspect="Content" ObjectID="_1505815174" r:id="rId157"/>
                              </w:object>
                            </w:r>
                            <w:r>
                              <w:rPr>
                                <w:rFonts w:cs="Arial"/>
                                <w:spacing w:val="0"/>
                                <w:sz w:val="18"/>
                                <w:szCs w:val="18"/>
                              </w:rPr>
                              <w:t xml:space="preserve">: </w:t>
                            </w:r>
                            <w:r w:rsidRPr="00E2553D">
                              <w:rPr>
                                <w:rFonts w:cs="Arial"/>
                                <w:spacing w:val="0"/>
                                <w:sz w:val="18"/>
                                <w:szCs w:val="18"/>
                              </w:rPr>
                              <w:t xml:space="preserve">gering </w:t>
                            </w:r>
                            <w:r>
                              <w:rPr>
                                <w:rFonts w:cs="Arial"/>
                                <w:spacing w:val="0"/>
                                <w:sz w:val="18"/>
                                <w:szCs w:val="18"/>
                              </w:rPr>
                              <w:t>verschil</w:t>
                            </w:r>
                            <w:r w:rsidRPr="00DB464E">
                              <w:rPr>
                                <w:rFonts w:cs="Arial"/>
                                <w:spacing w:val="0"/>
                                <w:sz w:val="18"/>
                                <w:szCs w:val="18"/>
                              </w:rPr>
                              <w:t>.</w:t>
                            </w:r>
                          </w:p>
                          <w:p w:rsidR="00CB1413" w:rsidRDefault="00CB1413" w:rsidP="009626F6"/>
                          <w:p w:rsidR="00CB1413" w:rsidRPr="00DB464E" w:rsidRDefault="00CB1413" w:rsidP="009626F6">
                            <w:pPr>
                              <w:pStyle w:val="Lijstalinea"/>
                              <w:ind w:left="0"/>
                            </w:pPr>
                          </w:p>
                          <w:p w:rsidR="00CB1413" w:rsidRDefault="00CB1413" w:rsidP="009626F6">
                            <w:pPr>
                              <w:pStyle w:val="Lijstalinea"/>
                              <w:numPr>
                                <w:ilvl w:val="0"/>
                                <w:numId w:val="75"/>
                              </w:numPr>
                              <w:ind w:left="360"/>
                            </w:pPr>
                            <w:r w:rsidRPr="006B7941">
                              <w:t xml:space="preserve">Als </w:t>
                            </w:r>
                            <w:r w:rsidR="000618EF">
                              <w:rPr>
                                <w:noProof/>
                              </w:rPr>
                              <w:drawing>
                                <wp:inline distT="0" distB="0" distL="0" distR="0">
                                  <wp:extent cx="704850" cy="200025"/>
                                  <wp:effectExtent l="0" t="0" r="0" b="952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6B7941">
                              <w:t xml:space="preserve"> of </w:t>
                            </w:r>
                            <w:r w:rsidR="000618EF">
                              <w:rPr>
                                <w:noProof/>
                              </w:rPr>
                              <w:drawing>
                                <wp:inline distT="0" distB="0" distL="0" distR="0">
                                  <wp:extent cx="609600" cy="200025"/>
                                  <wp:effectExtent l="0" t="0" r="0" b="952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6B7941">
                              <w:t>: het verschil is groot.</w:t>
                            </w:r>
                          </w:p>
                          <w:p w:rsidR="00CB1413" w:rsidRPr="006B7941" w:rsidRDefault="00CB1413" w:rsidP="006B7941">
                            <w:pPr>
                              <w:pStyle w:val="Lijstalinea"/>
                              <w:numPr>
                                <w:ilvl w:val="0"/>
                                <w:numId w:val="75"/>
                              </w:numPr>
                            </w:pPr>
                            <w:r w:rsidRPr="006B7941">
                              <w:t xml:space="preserve">Als </w:t>
                            </w:r>
                            <w:r w:rsidR="000618EF">
                              <w:rPr>
                                <w:noProof/>
                              </w:rPr>
                              <w:drawing>
                                <wp:inline distT="0" distB="0" distL="0" distR="0">
                                  <wp:extent cx="1133475" cy="200025"/>
                                  <wp:effectExtent l="0" t="0" r="9525" b="9525"/>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r w:rsidRPr="006B7941">
                              <w:t xml:space="preserve"> of </w:t>
                            </w:r>
                            <w:r w:rsidR="000618EF">
                              <w:rPr>
                                <w:noProof/>
                              </w:rPr>
                              <w:drawing>
                                <wp:inline distT="0" distB="0" distL="0" distR="0">
                                  <wp:extent cx="933450" cy="200025"/>
                                  <wp:effectExtent l="0" t="0" r="0" b="952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rsidRPr="006B7941">
                              <w:t>: het verschil is middelmatig.</w:t>
                            </w:r>
                          </w:p>
                          <w:p w:rsidR="00CB1413" w:rsidRDefault="00CB1413" w:rsidP="009626F6">
                            <w:pPr>
                              <w:pStyle w:val="Lijstalinea"/>
                              <w:numPr>
                                <w:ilvl w:val="0"/>
                                <w:numId w:val="75"/>
                              </w:numPr>
                              <w:ind w:left="360"/>
                            </w:pPr>
                            <w:r>
                              <w:t>A</w:t>
                            </w:r>
                            <w:r w:rsidRPr="00DB464E">
                              <w:t xml:space="preserve">ls </w:t>
                            </w:r>
                            <w:r w:rsidRPr="00DB464E">
                              <w:rPr>
                                <w:position w:val="-10"/>
                              </w:rPr>
                              <w:object w:dxaOrig="1660" w:dyaOrig="320">
                                <v:shape id="_x0000_i1087" type="#_x0000_t75" style="width:83.35pt;height:15.9pt" o:ole="">
                                  <v:imagedata r:id="rId45" o:title=""/>
                                </v:shape>
                                <o:OLEObject Type="Embed" ProgID="Equation.3" ShapeID="_x0000_i1087" DrawAspect="Content" ObjectID="_1505815175" r:id="rId162"/>
                              </w:object>
                            </w:r>
                            <w:r>
                              <w:t xml:space="preserve">: </w:t>
                            </w:r>
                            <w:r w:rsidRPr="00DB464E">
                              <w:t>het verschil is gering.</w:t>
                            </w:r>
                          </w:p>
                          <w:p w:rsidR="00CB1413" w:rsidRPr="0082503F" w:rsidRDefault="00CB1413" w:rsidP="009626F6"/>
                          <w:p w:rsidR="00CB1413" w:rsidRDefault="00CB14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2CADD" id="_x0000_s1040" type="#_x0000_t202" style="position:absolute;margin-left:0;margin-top:0;width:425.25pt;height:183.7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" fillcolor="#daeef3">
                <v:textbox>
                  <w:txbxContent>
                    <w:p w:rsidR="00CB1413" w:rsidRDefault="00CB1413" w:rsidP="001864D9">
                      <w:r>
                        <w:t>Om te bepalen of er sprake is van een (groot) verschil tussen twee groepen op een nominale variabele bereken je phi. Met behulp van vuistregels geef je een oordeel over de omvang van het verschil tussen de twee groepen.</w:t>
                      </w:r>
                    </w:p>
                    <w:p w:rsidR="00CB1413" w:rsidRDefault="00CB1413" w:rsidP="001864D9"/>
                    <w:p w:rsidR="00CB1413" w:rsidRDefault="00CB1413" w:rsidP="001864D9">
                      <w:pPr>
                        <w:pStyle w:val="plattetekst0"/>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sz w:val="18"/>
                          <w:szCs w:val="18"/>
                        </w:rPr>
                        <w:t>2×2</w:t>
                      </w:r>
                      <w:r>
                        <w:rPr>
                          <w:rFonts w:cs="Arial"/>
                          <w:spacing w:val="0"/>
                          <w:sz w:val="18"/>
                          <w:szCs w:val="18"/>
                        </w:rPr>
                        <w:t>-</w:t>
                      </w:r>
                      <w:r w:rsidRPr="00DB464E">
                        <w:rPr>
                          <w:rFonts w:cs="Arial"/>
                          <w:spacing w:val="0"/>
                          <w:sz w:val="18"/>
                          <w:szCs w:val="18"/>
                        </w:rPr>
                        <w:t xml:space="preserve">kruistabel </w:t>
                      </w:r>
                      <w:r w:rsidRPr="00DB464E">
                        <w:rPr>
                          <w:rFonts w:cs="Arial"/>
                          <w:spacing w:val="0"/>
                          <w:position w:val="-30"/>
                          <w:sz w:val="18"/>
                          <w:szCs w:val="18"/>
                        </w:rPr>
                        <w:object w:dxaOrig="800" w:dyaOrig="720">
                          <v:shape id="_x0000_i1076" type="#_x0000_t75" style="width:40.15pt;height:36.4pt" o:ole="">
                            <v:imagedata r:id="rId33" o:title=""/>
                          </v:shape>
                          <o:OLEObject Type="Embed" ProgID="Equation.3" ShapeID="_x0000_i1076" DrawAspect="Content" ObjectID="_1505815168" r:id="rId163"/>
                        </w:object>
                      </w:r>
                      <w:r>
                        <w:rPr>
                          <w:rFonts w:cs="Arial"/>
                          <w:spacing w:val="0"/>
                          <w:sz w:val="18"/>
                          <w:szCs w:val="18"/>
                        </w:rPr>
                        <w:t xml:space="preserve">, </w:t>
                      </w:r>
                      <w:r w:rsidRPr="00DB464E">
                        <w:rPr>
                          <w:rFonts w:cs="Arial"/>
                          <w:spacing w:val="0"/>
                          <w:sz w:val="18"/>
                          <w:szCs w:val="18"/>
                        </w:rPr>
                        <w:t xml:space="preserve">met </w:t>
                      </w:r>
                      <w:r w:rsidRPr="00DB464E">
                        <w:rPr>
                          <w:rFonts w:cs="Arial"/>
                          <w:spacing w:val="0"/>
                          <w:position w:val="-32"/>
                          <w:sz w:val="18"/>
                          <w:szCs w:val="18"/>
                        </w:rPr>
                        <w:object w:dxaOrig="3519" w:dyaOrig="700">
                          <v:shape id="_x0000_i1077" type="#_x0000_t75" style="width:175.75pt;height:34.85pt" o:ole="">
                            <v:imagedata r:id="rId35" o:title=""/>
                          </v:shape>
                          <o:OLEObject Type="Embed" ProgID="Equation.3" ShapeID="_x0000_i1077" DrawAspect="Content" ObjectID="_1505815169" r:id="rId164"/>
                        </w:object>
                      </w:r>
                    </w:p>
                    <w:p w:rsidR="00CB1413" w:rsidRDefault="00CB1413" w:rsidP="009626F6">
                      <w:pPr>
                        <w:pStyle w:val="plattetekst0"/>
                        <w:tabs>
                          <w:tab w:val="clear" w:pos="397"/>
                          <w:tab w:val="clear" w:pos="794"/>
                          <w:tab w:val="clear" w:pos="1191"/>
                          <w:tab w:val="clear" w:pos="1588"/>
                          <w:tab w:val="clear" w:pos="1985"/>
                        </w:tabs>
                        <w:spacing w:line="260" w:lineRule="atLeast"/>
                        <w:jc w:val="center"/>
                        <w:rPr>
                          <w:rFonts w:cs="Arial"/>
                          <w:spacing w:val="0"/>
                          <w:sz w:val="18"/>
                          <w:szCs w:val="18"/>
                        </w:rPr>
                      </w:pPr>
                    </w:p>
                    <w:p w:rsidR="00CB1413" w:rsidRDefault="00CB1413" w:rsidP="009626F6"/>
                    <w:p w:rsidR="00CB1413" w:rsidRPr="00DB464E" w:rsidRDefault="00CB1413" w:rsidP="009626F6">
                      <w:pPr>
                        <w:pStyle w:val="plattetekst0"/>
                        <w:numPr>
                          <w:ilvl w:val="0"/>
                          <w:numId w:val="77"/>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10"/>
                          <w:sz w:val="18"/>
                          <w:szCs w:val="18"/>
                        </w:rPr>
                        <w:object w:dxaOrig="1100" w:dyaOrig="320">
                          <v:shape id="_x0000_i1078" type="#_x0000_t75" style="width:55.35pt;height:15.9pt" o:ole="">
                            <v:imagedata r:id="rId37" o:title=""/>
                          </v:shape>
                          <o:OLEObject Type="Embed" ProgID="Equation.3" ShapeID="_x0000_i1078" DrawAspect="Content" ObjectID="_1505815170" r:id="rId165"/>
                        </w:object>
                      </w:r>
                      <w:r w:rsidRPr="00DB464E">
                        <w:rPr>
                          <w:rFonts w:cs="Arial"/>
                          <w:spacing w:val="0"/>
                          <w:sz w:val="18"/>
                          <w:szCs w:val="18"/>
                        </w:rPr>
                        <w:t xml:space="preserve"> of </w:t>
                      </w:r>
                      <w:r w:rsidRPr="00DB464E">
                        <w:rPr>
                          <w:rFonts w:cs="Arial"/>
                          <w:spacing w:val="0"/>
                          <w:position w:val="-10"/>
                          <w:sz w:val="18"/>
                          <w:szCs w:val="18"/>
                        </w:rPr>
                        <w:object w:dxaOrig="960" w:dyaOrig="320">
                          <v:shape id="_x0000_i1079" type="#_x0000_t75" style="width:47.75pt;height:15.9pt" o:ole="">
                            <v:imagedata r:id="rId39" o:title=""/>
                          </v:shape>
                          <o:OLEObject Type="Embed" ProgID="Equation.3" ShapeID="_x0000_i1079" DrawAspect="Content" ObjectID="_1505815171" r:id="rId166"/>
                        </w:object>
                      </w:r>
                      <w:r>
                        <w:rPr>
                          <w:rFonts w:cs="Arial"/>
                          <w:spacing w:val="0"/>
                          <w:sz w:val="18"/>
                          <w:szCs w:val="18"/>
                        </w:rPr>
                        <w:t>: groot verschil.</w:t>
                      </w:r>
                    </w:p>
                    <w:p w:rsidR="00CB1413" w:rsidRPr="00DB464E" w:rsidRDefault="00CB1413" w:rsidP="009626F6">
                      <w:pPr>
                        <w:pStyle w:val="plattetekst0"/>
                        <w:numPr>
                          <w:ilvl w:val="0"/>
                          <w:numId w:val="77"/>
                        </w:numPr>
                        <w:tabs>
                          <w:tab w:val="clear" w:pos="397"/>
                          <w:tab w:val="clear" w:pos="794"/>
                          <w:tab w:val="clear" w:pos="1191"/>
                          <w:tab w:val="clear" w:pos="1588"/>
                          <w:tab w:val="clear" w:pos="1985"/>
                        </w:tabs>
                        <w:spacing w:line="260" w:lineRule="atLeast"/>
                        <w:ind w:left="360"/>
                        <w:rPr>
                          <w:rFonts w:cs="Arial"/>
                          <w:spacing w:val="0"/>
                          <w:sz w:val="18"/>
                          <w:szCs w:val="18"/>
                        </w:rPr>
                      </w:pPr>
                      <w:r w:rsidRPr="00DB464E">
                        <w:rPr>
                          <w:rFonts w:cs="Arial"/>
                          <w:spacing w:val="0"/>
                          <w:position w:val="-10"/>
                          <w:sz w:val="18"/>
                          <w:szCs w:val="18"/>
                        </w:rPr>
                        <w:object w:dxaOrig="1800" w:dyaOrig="320">
                          <v:shape id="_x0000_i1080" type="#_x0000_t75" style="width:89.45pt;height:15.9pt" o:ole="">
                            <v:imagedata r:id="rId41" o:title=""/>
                          </v:shape>
                          <o:OLEObject Type="Embed" ProgID="Equation.3" ShapeID="_x0000_i1080" DrawAspect="Content" ObjectID="_1505815172" r:id="rId167"/>
                        </w:object>
                      </w:r>
                      <w:r w:rsidRPr="00DB464E">
                        <w:rPr>
                          <w:rFonts w:cs="Arial"/>
                          <w:spacing w:val="0"/>
                          <w:sz w:val="18"/>
                          <w:szCs w:val="18"/>
                        </w:rPr>
                        <w:t xml:space="preserve"> of </w:t>
                      </w:r>
                      <w:r w:rsidRPr="00DB464E">
                        <w:rPr>
                          <w:rFonts w:cs="Arial"/>
                          <w:spacing w:val="0"/>
                          <w:position w:val="-10"/>
                          <w:sz w:val="18"/>
                          <w:szCs w:val="18"/>
                        </w:rPr>
                        <w:object w:dxaOrig="1480" w:dyaOrig="320">
                          <v:shape id="_x0000_i1081" type="#_x0000_t75" style="width:73.5pt;height:15.9pt" o:ole="">
                            <v:imagedata r:id="rId43" o:title=""/>
                          </v:shape>
                          <o:OLEObject Type="Embed" ProgID="Equation.3" ShapeID="_x0000_i1081" DrawAspect="Content" ObjectID="_1505815173" r:id="rId168"/>
                        </w:object>
                      </w:r>
                      <w:r>
                        <w:rPr>
                          <w:rFonts w:cs="Arial"/>
                          <w:spacing w:val="0"/>
                          <w:sz w:val="18"/>
                          <w:szCs w:val="18"/>
                        </w:rPr>
                        <w:t xml:space="preserve">: </w:t>
                      </w:r>
                      <w:r w:rsidRPr="00E2553D">
                        <w:rPr>
                          <w:rFonts w:cs="Arial"/>
                          <w:spacing w:val="0"/>
                          <w:sz w:val="18"/>
                          <w:szCs w:val="18"/>
                        </w:rPr>
                        <w:t xml:space="preserve">middelmatig </w:t>
                      </w:r>
                      <w:r w:rsidRPr="00DB464E">
                        <w:rPr>
                          <w:rFonts w:cs="Arial"/>
                          <w:spacing w:val="0"/>
                          <w:sz w:val="18"/>
                          <w:szCs w:val="18"/>
                        </w:rPr>
                        <w:t>verschil</w:t>
                      </w:r>
                      <w:r>
                        <w:rPr>
                          <w:rFonts w:cs="Arial"/>
                          <w:spacing w:val="0"/>
                          <w:sz w:val="18"/>
                          <w:szCs w:val="18"/>
                        </w:rPr>
                        <w:t>.</w:t>
                      </w:r>
                    </w:p>
                    <w:p w:rsidR="00CB1413" w:rsidRPr="0082503F" w:rsidRDefault="00CB1413" w:rsidP="009626F6">
                      <w:pPr>
                        <w:pStyle w:val="plattetekst0"/>
                        <w:numPr>
                          <w:ilvl w:val="0"/>
                          <w:numId w:val="77"/>
                        </w:numPr>
                        <w:tabs>
                          <w:tab w:val="clear" w:pos="397"/>
                          <w:tab w:val="clear" w:pos="794"/>
                          <w:tab w:val="clear" w:pos="1191"/>
                          <w:tab w:val="clear" w:pos="1588"/>
                          <w:tab w:val="clear" w:pos="1985"/>
                        </w:tabs>
                        <w:spacing w:line="260" w:lineRule="atLeast"/>
                        <w:ind w:left="360"/>
                        <w:rPr>
                          <w:spacing w:val="0"/>
                          <w:sz w:val="18"/>
                          <w:szCs w:val="18"/>
                        </w:rPr>
                      </w:pPr>
                      <w:r w:rsidRPr="00DB464E">
                        <w:rPr>
                          <w:rFonts w:cs="Arial"/>
                          <w:spacing w:val="0"/>
                          <w:position w:val="-10"/>
                          <w:sz w:val="18"/>
                          <w:szCs w:val="18"/>
                        </w:rPr>
                        <w:object w:dxaOrig="1660" w:dyaOrig="320">
                          <v:shape id="_x0000_i1082" type="#_x0000_t75" style="width:83.35pt;height:15.9pt" o:ole="">
                            <v:imagedata r:id="rId45" o:title=""/>
                          </v:shape>
                          <o:OLEObject Type="Embed" ProgID="Equation.3" ShapeID="_x0000_i1082" DrawAspect="Content" ObjectID="_1505815174" r:id="rId169"/>
                        </w:object>
                      </w:r>
                      <w:r>
                        <w:rPr>
                          <w:rFonts w:cs="Arial"/>
                          <w:spacing w:val="0"/>
                          <w:sz w:val="18"/>
                          <w:szCs w:val="18"/>
                        </w:rPr>
                        <w:t xml:space="preserve">: </w:t>
                      </w:r>
                      <w:r w:rsidRPr="00E2553D">
                        <w:rPr>
                          <w:rFonts w:cs="Arial"/>
                          <w:spacing w:val="0"/>
                          <w:sz w:val="18"/>
                          <w:szCs w:val="18"/>
                        </w:rPr>
                        <w:t xml:space="preserve">gering </w:t>
                      </w:r>
                      <w:r>
                        <w:rPr>
                          <w:rFonts w:cs="Arial"/>
                          <w:spacing w:val="0"/>
                          <w:sz w:val="18"/>
                          <w:szCs w:val="18"/>
                        </w:rPr>
                        <w:t>verschil</w:t>
                      </w:r>
                      <w:r w:rsidRPr="00DB464E">
                        <w:rPr>
                          <w:rFonts w:cs="Arial"/>
                          <w:spacing w:val="0"/>
                          <w:sz w:val="18"/>
                          <w:szCs w:val="18"/>
                        </w:rPr>
                        <w:t>.</w:t>
                      </w:r>
                    </w:p>
                    <w:p w:rsidR="00CB1413" w:rsidRDefault="00CB1413" w:rsidP="009626F6"/>
                    <w:p w:rsidR="00CB1413" w:rsidRPr="00DB464E" w:rsidRDefault="00CB1413" w:rsidP="009626F6">
                      <w:pPr>
                        <w:pStyle w:val="Lijstalinea"/>
                        <w:ind w:left="0"/>
                      </w:pPr>
                    </w:p>
                    <w:p w:rsidR="00CB1413" w:rsidRDefault="00CB1413" w:rsidP="009626F6">
                      <w:pPr>
                        <w:pStyle w:val="Lijstalinea"/>
                        <w:numPr>
                          <w:ilvl w:val="0"/>
                          <w:numId w:val="75"/>
                        </w:numPr>
                        <w:ind w:left="360"/>
                      </w:pPr>
                      <w:r w:rsidRPr="006B7941">
                        <w:t xml:space="preserve">Als </w:t>
                      </w:r>
                      <w:r w:rsidR="000618EF">
                        <w:rPr>
                          <w:noProof/>
                        </w:rPr>
                        <w:drawing>
                          <wp:inline distT="0" distB="0" distL="0" distR="0">
                            <wp:extent cx="704850" cy="200025"/>
                            <wp:effectExtent l="0" t="0" r="0" b="952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04850" cy="200025"/>
                                    </a:xfrm>
                                    <a:prstGeom prst="rect">
                                      <a:avLst/>
                                    </a:prstGeom>
                                    <a:noFill/>
                                    <a:ln>
                                      <a:noFill/>
                                    </a:ln>
                                  </pic:spPr>
                                </pic:pic>
                              </a:graphicData>
                            </a:graphic>
                          </wp:inline>
                        </w:drawing>
                      </w:r>
                      <w:r w:rsidRPr="006B7941">
                        <w:t xml:space="preserve"> of </w:t>
                      </w:r>
                      <w:r w:rsidR="000618EF">
                        <w:rPr>
                          <w:noProof/>
                        </w:rPr>
                        <w:drawing>
                          <wp:inline distT="0" distB="0" distL="0" distR="0">
                            <wp:extent cx="609600" cy="200025"/>
                            <wp:effectExtent l="0" t="0" r="0" b="952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6B7941">
                        <w:t>: het verschil is groot.</w:t>
                      </w:r>
                    </w:p>
                    <w:p w:rsidR="00CB1413" w:rsidRPr="006B7941" w:rsidRDefault="00CB1413" w:rsidP="006B7941">
                      <w:pPr>
                        <w:pStyle w:val="Lijstalinea"/>
                        <w:numPr>
                          <w:ilvl w:val="0"/>
                          <w:numId w:val="75"/>
                        </w:numPr>
                      </w:pPr>
                      <w:r w:rsidRPr="006B7941">
                        <w:t xml:space="preserve">Als </w:t>
                      </w:r>
                      <w:r w:rsidR="000618EF">
                        <w:rPr>
                          <w:noProof/>
                        </w:rPr>
                        <w:drawing>
                          <wp:inline distT="0" distB="0" distL="0" distR="0">
                            <wp:extent cx="1133475" cy="200025"/>
                            <wp:effectExtent l="0" t="0" r="9525" b="9525"/>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r w:rsidRPr="006B7941">
                        <w:t xml:space="preserve"> of </w:t>
                      </w:r>
                      <w:r w:rsidR="000618EF">
                        <w:rPr>
                          <w:noProof/>
                        </w:rPr>
                        <w:drawing>
                          <wp:inline distT="0" distB="0" distL="0" distR="0">
                            <wp:extent cx="933450" cy="200025"/>
                            <wp:effectExtent l="0" t="0" r="0" b="952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r w:rsidRPr="006B7941">
                        <w:t>: het verschil is middelmatig.</w:t>
                      </w:r>
                    </w:p>
                    <w:p w:rsidR="00CB1413" w:rsidRDefault="00CB1413" w:rsidP="009626F6">
                      <w:pPr>
                        <w:pStyle w:val="Lijstalinea"/>
                        <w:numPr>
                          <w:ilvl w:val="0"/>
                          <w:numId w:val="75"/>
                        </w:numPr>
                        <w:ind w:left="360"/>
                      </w:pPr>
                      <w:r>
                        <w:t>A</w:t>
                      </w:r>
                      <w:r w:rsidRPr="00DB464E">
                        <w:t xml:space="preserve">ls </w:t>
                      </w:r>
                      <w:r w:rsidRPr="00DB464E">
                        <w:rPr>
                          <w:position w:val="-10"/>
                        </w:rPr>
                        <w:object w:dxaOrig="1660" w:dyaOrig="320">
                          <v:shape id="_x0000_i1087" type="#_x0000_t75" style="width:83.35pt;height:15.9pt" o:ole="">
                            <v:imagedata r:id="rId45" o:title=""/>
                          </v:shape>
                          <o:OLEObject Type="Embed" ProgID="Equation.3" ShapeID="_x0000_i1087" DrawAspect="Content" ObjectID="_1505815175" r:id="rId170"/>
                        </w:object>
                      </w:r>
                      <w:r>
                        <w:t xml:space="preserve">: </w:t>
                      </w:r>
                      <w:r w:rsidRPr="00DB464E">
                        <w:t>het verschil is gering.</w:t>
                      </w:r>
                    </w:p>
                    <w:p w:rsidR="00CB1413" w:rsidRPr="0082503F" w:rsidRDefault="00CB1413" w:rsidP="009626F6"/>
                    <w:p w:rsidR="00CB1413" w:rsidRDefault="00CB1413"/>
                  </w:txbxContent>
                </v:textbox>
                <w10:wrap type="topAndBottom" anchorx="margin"/>
              </v:shape>
            </w:pict>
          </mc:Fallback>
        </mc:AlternateContent>
      </w:r>
      <w:bookmarkStart w:id="32" w:name="_Toc430604941"/>
      <w:r w:rsidR="0080642A" w:rsidRPr="0080642A">
        <w:t xml:space="preserve">§ </w:t>
      </w:r>
      <w:r w:rsidR="0034238E">
        <w:t>4.5.1.6</w:t>
      </w:r>
      <w:r w:rsidR="0034238E">
        <w:tab/>
      </w:r>
      <w:r w:rsidR="00537921">
        <w:t>Geïntegreerd oefenen</w:t>
      </w:r>
      <w:bookmarkEnd w:id="32"/>
    </w:p>
    <w:p w:rsidR="00537921" w:rsidRDefault="00537921" w:rsidP="00537921"/>
    <w:p w:rsidR="00537921" w:rsidRPr="0034238E" w:rsidRDefault="00537921" w:rsidP="00537921">
      <w:pPr>
        <w:rPr>
          <w:b/>
        </w:rPr>
      </w:pPr>
      <w:r w:rsidRPr="0034238E">
        <w:rPr>
          <w:b/>
        </w:rPr>
        <w:t>Opgave 20</w:t>
      </w:r>
    </w:p>
    <w:p w:rsidR="00537921" w:rsidRDefault="00537921" w:rsidP="00537921">
      <w:r>
        <w:t xml:space="preserve">Gegeven is onderstaande kruistabel voor de variabelen </w:t>
      </w:r>
      <w:r w:rsidRPr="009626F6">
        <w:rPr>
          <w:rStyle w:val="Subtielebenadrukking"/>
        </w:rPr>
        <w:t>ontbeten</w:t>
      </w:r>
      <w:r>
        <w:t xml:space="preserve"> en </w:t>
      </w:r>
      <w:r w:rsidRPr="009626F6">
        <w:rPr>
          <w:rStyle w:val="Subtielebenadrukking"/>
        </w:rPr>
        <w:t>geslacht</w:t>
      </w:r>
      <w:r>
        <w:t>.</w:t>
      </w:r>
    </w:p>
    <w:p w:rsidR="001216DB" w:rsidRDefault="001216DB" w:rsidP="00537921"/>
    <w:tbl>
      <w:tblPr>
        <w:tblStyle w:val="Tabelraster"/>
        <w:tblW w:w="0" w:type="auto"/>
        <w:tblInd w:w="108" w:type="dxa"/>
        <w:tblLayout w:type="fixed"/>
        <w:tblLook w:val="0000" w:firstRow="0" w:lastRow="0" w:firstColumn="0" w:lastColumn="0" w:noHBand="0" w:noVBand="0"/>
      </w:tblPr>
      <w:tblGrid>
        <w:gridCol w:w="1657"/>
        <w:gridCol w:w="857"/>
        <w:gridCol w:w="767"/>
        <w:gridCol w:w="767"/>
      </w:tblGrid>
      <w:tr w:rsidR="0034238E" w:rsidRPr="001216DB" w:rsidTr="009626F6">
        <w:tc>
          <w:tcPr>
            <w:tcW w:w="1657" w:type="dxa"/>
            <w:tcBorders>
              <w:top w:val="nil"/>
              <w:left w:val="nil"/>
              <w:bottom w:val="single" w:sz="4" w:space="0" w:color="auto"/>
            </w:tcBorders>
          </w:tcPr>
          <w:p w:rsidR="0034238E" w:rsidRPr="00DB464E" w:rsidRDefault="0034238E" w:rsidP="00224DDC">
            <w:pPr>
              <w:jc w:val="center"/>
              <w:rPr>
                <w:rFonts w:cs="Arial"/>
                <w:szCs w:val="18"/>
              </w:rPr>
            </w:pPr>
          </w:p>
        </w:tc>
        <w:tc>
          <w:tcPr>
            <w:tcW w:w="1624" w:type="dxa"/>
            <w:gridSpan w:val="2"/>
            <w:tcBorders>
              <w:top w:val="single" w:sz="4" w:space="0" w:color="auto"/>
              <w:bottom w:val="single" w:sz="4" w:space="0" w:color="auto"/>
            </w:tcBorders>
          </w:tcPr>
          <w:p w:rsidR="0034238E" w:rsidRPr="009626F6" w:rsidRDefault="00A04610" w:rsidP="00224DDC">
            <w:pPr>
              <w:jc w:val="center"/>
              <w:rPr>
                <w:rFonts w:cs="Arial"/>
                <w:b/>
                <w:szCs w:val="18"/>
              </w:rPr>
            </w:pPr>
            <w:r w:rsidRPr="001216DB">
              <w:rPr>
                <w:rFonts w:cs="Arial"/>
                <w:b/>
                <w:szCs w:val="18"/>
              </w:rPr>
              <w:t>GESLACHT</w:t>
            </w:r>
          </w:p>
        </w:tc>
        <w:tc>
          <w:tcPr>
            <w:tcW w:w="767" w:type="dxa"/>
            <w:tcBorders>
              <w:top w:val="nil"/>
              <w:bottom w:val="single" w:sz="4" w:space="0" w:color="auto"/>
              <w:right w:val="nil"/>
            </w:tcBorders>
          </w:tcPr>
          <w:p w:rsidR="0034238E" w:rsidRPr="009626F6" w:rsidRDefault="0034238E" w:rsidP="00224DDC">
            <w:pPr>
              <w:jc w:val="right"/>
              <w:rPr>
                <w:rFonts w:cs="Arial"/>
                <w:b/>
                <w:szCs w:val="18"/>
              </w:rPr>
            </w:pPr>
          </w:p>
        </w:tc>
      </w:tr>
      <w:tr w:rsidR="0034238E" w:rsidRPr="001216DB" w:rsidTr="009626F6">
        <w:tc>
          <w:tcPr>
            <w:tcW w:w="1657" w:type="dxa"/>
            <w:tcBorders>
              <w:top w:val="single" w:sz="4" w:space="0" w:color="auto"/>
            </w:tcBorders>
          </w:tcPr>
          <w:p w:rsidR="0034238E" w:rsidRPr="009626F6" w:rsidRDefault="00A04610" w:rsidP="00224DDC">
            <w:pPr>
              <w:rPr>
                <w:rFonts w:cs="Arial"/>
                <w:b/>
                <w:szCs w:val="18"/>
              </w:rPr>
            </w:pPr>
            <w:r w:rsidRPr="001216DB">
              <w:rPr>
                <w:rFonts w:cs="Arial"/>
                <w:b/>
                <w:szCs w:val="18"/>
              </w:rPr>
              <w:t>ONTBETEN</w:t>
            </w:r>
          </w:p>
        </w:tc>
        <w:tc>
          <w:tcPr>
            <w:tcW w:w="857" w:type="dxa"/>
            <w:tcBorders>
              <w:top w:val="single" w:sz="4" w:space="0" w:color="auto"/>
            </w:tcBorders>
          </w:tcPr>
          <w:p w:rsidR="0034238E" w:rsidRPr="009626F6" w:rsidRDefault="0034238E" w:rsidP="00224DDC">
            <w:pPr>
              <w:jc w:val="center"/>
              <w:rPr>
                <w:rFonts w:cs="Arial"/>
                <w:b/>
                <w:szCs w:val="18"/>
              </w:rPr>
            </w:pPr>
            <w:r w:rsidRPr="009626F6">
              <w:rPr>
                <w:rFonts w:cs="Arial"/>
                <w:b/>
                <w:szCs w:val="18"/>
              </w:rPr>
              <w:t>Jongen</w:t>
            </w:r>
          </w:p>
        </w:tc>
        <w:tc>
          <w:tcPr>
            <w:tcW w:w="767" w:type="dxa"/>
            <w:tcBorders>
              <w:top w:val="single" w:sz="4" w:space="0" w:color="auto"/>
            </w:tcBorders>
          </w:tcPr>
          <w:p w:rsidR="0034238E" w:rsidRPr="009626F6" w:rsidRDefault="0034238E" w:rsidP="00224DDC">
            <w:pPr>
              <w:jc w:val="center"/>
              <w:rPr>
                <w:rFonts w:cs="Arial"/>
                <w:b/>
                <w:szCs w:val="18"/>
              </w:rPr>
            </w:pPr>
            <w:r w:rsidRPr="009626F6">
              <w:rPr>
                <w:rFonts w:cs="Arial"/>
                <w:b/>
                <w:szCs w:val="18"/>
              </w:rPr>
              <w:t>Meisje</w:t>
            </w:r>
          </w:p>
        </w:tc>
        <w:tc>
          <w:tcPr>
            <w:tcW w:w="767" w:type="dxa"/>
            <w:tcBorders>
              <w:top w:val="single" w:sz="4" w:space="0" w:color="auto"/>
            </w:tcBorders>
          </w:tcPr>
          <w:p w:rsidR="0034238E" w:rsidRPr="009626F6" w:rsidRDefault="0034238E" w:rsidP="00224DDC">
            <w:pPr>
              <w:jc w:val="center"/>
              <w:rPr>
                <w:rFonts w:cs="Arial"/>
                <w:b/>
                <w:szCs w:val="18"/>
              </w:rPr>
            </w:pPr>
            <w:r w:rsidRPr="009626F6">
              <w:rPr>
                <w:rFonts w:cs="Arial"/>
                <w:b/>
                <w:szCs w:val="18"/>
              </w:rPr>
              <w:t>Totaal</w:t>
            </w:r>
          </w:p>
        </w:tc>
      </w:tr>
      <w:tr w:rsidR="0034238E" w:rsidRPr="00DB464E" w:rsidTr="009626F6">
        <w:tc>
          <w:tcPr>
            <w:tcW w:w="1657" w:type="dxa"/>
          </w:tcPr>
          <w:p w:rsidR="0034238E" w:rsidRPr="001216DB" w:rsidRDefault="001216DB" w:rsidP="00224DDC">
            <w:pPr>
              <w:rPr>
                <w:rFonts w:cs="Arial"/>
                <w:szCs w:val="18"/>
              </w:rPr>
            </w:pPr>
            <w:r w:rsidRPr="001216DB">
              <w:rPr>
                <w:rFonts w:cs="Arial"/>
                <w:szCs w:val="18"/>
              </w:rPr>
              <w:t>Ja</w:t>
            </w:r>
          </w:p>
        </w:tc>
        <w:tc>
          <w:tcPr>
            <w:tcW w:w="857" w:type="dxa"/>
          </w:tcPr>
          <w:p w:rsidR="0034238E" w:rsidRPr="00DB464E" w:rsidRDefault="0034238E" w:rsidP="009626F6">
            <w:pPr>
              <w:jc w:val="right"/>
              <w:rPr>
                <w:rFonts w:cs="Arial"/>
                <w:szCs w:val="18"/>
              </w:rPr>
            </w:pPr>
            <w:r w:rsidRPr="00DB464E">
              <w:rPr>
                <w:rFonts w:cs="Arial"/>
                <w:szCs w:val="18"/>
              </w:rPr>
              <w:t>21888</w:t>
            </w:r>
          </w:p>
        </w:tc>
        <w:tc>
          <w:tcPr>
            <w:tcW w:w="767" w:type="dxa"/>
          </w:tcPr>
          <w:p w:rsidR="0034238E" w:rsidRPr="00DB464E" w:rsidRDefault="0034238E" w:rsidP="009626F6">
            <w:pPr>
              <w:jc w:val="right"/>
              <w:rPr>
                <w:rFonts w:cs="Arial"/>
                <w:szCs w:val="18"/>
              </w:rPr>
            </w:pPr>
            <w:r w:rsidRPr="00DB464E">
              <w:rPr>
                <w:rFonts w:cs="Arial"/>
                <w:szCs w:val="18"/>
              </w:rPr>
              <w:t>21826</w:t>
            </w:r>
          </w:p>
        </w:tc>
        <w:tc>
          <w:tcPr>
            <w:tcW w:w="767" w:type="dxa"/>
          </w:tcPr>
          <w:p w:rsidR="0034238E" w:rsidRPr="00DB464E" w:rsidRDefault="0034238E" w:rsidP="009626F6">
            <w:pPr>
              <w:jc w:val="right"/>
              <w:rPr>
                <w:rFonts w:cs="Arial"/>
                <w:szCs w:val="18"/>
              </w:rPr>
            </w:pPr>
            <w:r w:rsidRPr="00DB464E">
              <w:rPr>
                <w:rFonts w:cs="Arial"/>
                <w:szCs w:val="18"/>
              </w:rPr>
              <w:t>43714</w:t>
            </w:r>
          </w:p>
        </w:tc>
      </w:tr>
      <w:tr w:rsidR="0034238E" w:rsidRPr="00DB464E" w:rsidTr="009626F6">
        <w:tc>
          <w:tcPr>
            <w:tcW w:w="1657" w:type="dxa"/>
          </w:tcPr>
          <w:p w:rsidR="0034238E" w:rsidRPr="001216DB" w:rsidRDefault="001216DB" w:rsidP="00224DDC">
            <w:pPr>
              <w:rPr>
                <w:rFonts w:cs="Arial"/>
                <w:szCs w:val="18"/>
              </w:rPr>
            </w:pPr>
            <w:r w:rsidRPr="001216DB">
              <w:rPr>
                <w:rFonts w:cs="Arial"/>
                <w:szCs w:val="18"/>
              </w:rPr>
              <w:t>Iets meegenomen</w:t>
            </w:r>
          </w:p>
        </w:tc>
        <w:tc>
          <w:tcPr>
            <w:tcW w:w="857" w:type="dxa"/>
          </w:tcPr>
          <w:p w:rsidR="0034238E" w:rsidRPr="00DB464E" w:rsidRDefault="0034238E" w:rsidP="009626F6">
            <w:pPr>
              <w:jc w:val="right"/>
              <w:rPr>
                <w:rFonts w:cs="Arial"/>
                <w:szCs w:val="18"/>
              </w:rPr>
            </w:pPr>
            <w:r w:rsidRPr="00DB464E">
              <w:rPr>
                <w:rFonts w:cs="Arial"/>
                <w:szCs w:val="18"/>
              </w:rPr>
              <w:t>1387</w:t>
            </w:r>
          </w:p>
        </w:tc>
        <w:tc>
          <w:tcPr>
            <w:tcW w:w="767" w:type="dxa"/>
          </w:tcPr>
          <w:p w:rsidR="0034238E" w:rsidRPr="00DB464E" w:rsidRDefault="0034238E" w:rsidP="009626F6">
            <w:pPr>
              <w:jc w:val="right"/>
              <w:rPr>
                <w:rFonts w:cs="Arial"/>
                <w:szCs w:val="18"/>
              </w:rPr>
            </w:pPr>
            <w:r w:rsidRPr="00DB464E">
              <w:rPr>
                <w:rFonts w:cs="Arial"/>
                <w:szCs w:val="18"/>
              </w:rPr>
              <w:t>2105</w:t>
            </w:r>
          </w:p>
        </w:tc>
        <w:tc>
          <w:tcPr>
            <w:tcW w:w="767" w:type="dxa"/>
          </w:tcPr>
          <w:p w:rsidR="0034238E" w:rsidRPr="00DB464E" w:rsidRDefault="0034238E" w:rsidP="009626F6">
            <w:pPr>
              <w:jc w:val="right"/>
              <w:rPr>
                <w:rFonts w:cs="Arial"/>
                <w:szCs w:val="18"/>
              </w:rPr>
            </w:pPr>
            <w:r w:rsidRPr="00DB464E">
              <w:rPr>
                <w:rFonts w:cs="Arial"/>
                <w:szCs w:val="18"/>
              </w:rPr>
              <w:t>3492</w:t>
            </w:r>
          </w:p>
        </w:tc>
      </w:tr>
      <w:tr w:rsidR="0034238E" w:rsidRPr="00DB464E" w:rsidTr="009626F6">
        <w:tc>
          <w:tcPr>
            <w:tcW w:w="1657" w:type="dxa"/>
          </w:tcPr>
          <w:p w:rsidR="0034238E" w:rsidRPr="001216DB" w:rsidRDefault="001216DB" w:rsidP="00224DDC">
            <w:pPr>
              <w:rPr>
                <w:rFonts w:cs="Arial"/>
                <w:szCs w:val="18"/>
              </w:rPr>
            </w:pPr>
            <w:r w:rsidRPr="001216DB">
              <w:rPr>
                <w:rFonts w:cs="Arial"/>
                <w:szCs w:val="18"/>
              </w:rPr>
              <w:t>Nee</w:t>
            </w:r>
          </w:p>
        </w:tc>
        <w:tc>
          <w:tcPr>
            <w:tcW w:w="857" w:type="dxa"/>
          </w:tcPr>
          <w:p w:rsidR="0034238E" w:rsidRPr="00DB464E" w:rsidRDefault="0034238E" w:rsidP="009626F6">
            <w:pPr>
              <w:jc w:val="right"/>
              <w:rPr>
                <w:rFonts w:cs="Arial"/>
                <w:szCs w:val="18"/>
              </w:rPr>
            </w:pPr>
            <w:r w:rsidRPr="00DB464E">
              <w:rPr>
                <w:rFonts w:cs="Arial"/>
                <w:szCs w:val="18"/>
              </w:rPr>
              <w:t>1197</w:t>
            </w:r>
          </w:p>
        </w:tc>
        <w:tc>
          <w:tcPr>
            <w:tcW w:w="767" w:type="dxa"/>
          </w:tcPr>
          <w:p w:rsidR="0034238E" w:rsidRPr="00DB464E" w:rsidRDefault="0034238E" w:rsidP="009626F6">
            <w:pPr>
              <w:jc w:val="right"/>
              <w:rPr>
                <w:rFonts w:cs="Arial"/>
                <w:szCs w:val="18"/>
              </w:rPr>
            </w:pPr>
            <w:r w:rsidRPr="00DB464E">
              <w:rPr>
                <w:rFonts w:cs="Arial"/>
                <w:szCs w:val="18"/>
              </w:rPr>
              <w:t>1668</w:t>
            </w:r>
          </w:p>
        </w:tc>
        <w:tc>
          <w:tcPr>
            <w:tcW w:w="767" w:type="dxa"/>
          </w:tcPr>
          <w:p w:rsidR="0034238E" w:rsidRPr="00DB464E" w:rsidRDefault="0034238E" w:rsidP="009626F6">
            <w:pPr>
              <w:jc w:val="right"/>
              <w:rPr>
                <w:rFonts w:cs="Arial"/>
                <w:szCs w:val="18"/>
              </w:rPr>
            </w:pPr>
            <w:r w:rsidRPr="00DB464E">
              <w:rPr>
                <w:rFonts w:cs="Arial"/>
                <w:szCs w:val="18"/>
              </w:rPr>
              <w:t>2865</w:t>
            </w:r>
          </w:p>
        </w:tc>
      </w:tr>
      <w:tr w:rsidR="0034238E" w:rsidRPr="00DB464E" w:rsidTr="009626F6">
        <w:tc>
          <w:tcPr>
            <w:tcW w:w="1657" w:type="dxa"/>
          </w:tcPr>
          <w:p w:rsidR="0034238E" w:rsidRPr="009626F6" w:rsidRDefault="0034238E" w:rsidP="00224DDC">
            <w:pPr>
              <w:rPr>
                <w:rFonts w:cs="Arial"/>
                <w:b/>
                <w:szCs w:val="18"/>
              </w:rPr>
            </w:pPr>
            <w:r w:rsidRPr="009626F6">
              <w:rPr>
                <w:rFonts w:cs="Arial"/>
                <w:b/>
                <w:szCs w:val="18"/>
              </w:rPr>
              <w:t>Totaal</w:t>
            </w:r>
          </w:p>
        </w:tc>
        <w:tc>
          <w:tcPr>
            <w:tcW w:w="857" w:type="dxa"/>
          </w:tcPr>
          <w:p w:rsidR="0034238E" w:rsidRPr="00DB464E" w:rsidRDefault="0034238E" w:rsidP="009626F6">
            <w:pPr>
              <w:jc w:val="right"/>
              <w:rPr>
                <w:rFonts w:cs="Arial"/>
                <w:szCs w:val="18"/>
              </w:rPr>
            </w:pPr>
            <w:r w:rsidRPr="00DB464E">
              <w:rPr>
                <w:rFonts w:cs="Arial"/>
                <w:szCs w:val="18"/>
              </w:rPr>
              <w:t>24472</w:t>
            </w:r>
          </w:p>
        </w:tc>
        <w:tc>
          <w:tcPr>
            <w:tcW w:w="767" w:type="dxa"/>
          </w:tcPr>
          <w:p w:rsidR="0034238E" w:rsidRPr="00DB464E" w:rsidRDefault="0034238E" w:rsidP="009626F6">
            <w:pPr>
              <w:jc w:val="right"/>
              <w:rPr>
                <w:rFonts w:cs="Arial"/>
                <w:szCs w:val="18"/>
              </w:rPr>
            </w:pPr>
            <w:r w:rsidRPr="00DB464E">
              <w:rPr>
                <w:rFonts w:cs="Arial"/>
                <w:szCs w:val="18"/>
              </w:rPr>
              <w:t>25599</w:t>
            </w:r>
          </w:p>
        </w:tc>
        <w:tc>
          <w:tcPr>
            <w:tcW w:w="767" w:type="dxa"/>
          </w:tcPr>
          <w:p w:rsidR="0034238E" w:rsidRPr="00DB464E" w:rsidRDefault="0034238E" w:rsidP="009626F6">
            <w:pPr>
              <w:jc w:val="right"/>
              <w:rPr>
                <w:rFonts w:cs="Arial"/>
                <w:szCs w:val="18"/>
              </w:rPr>
            </w:pPr>
            <w:r w:rsidRPr="00DB464E">
              <w:rPr>
                <w:rFonts w:cs="Arial"/>
                <w:szCs w:val="18"/>
              </w:rPr>
              <w:t>50071</w:t>
            </w:r>
          </w:p>
        </w:tc>
      </w:tr>
    </w:tbl>
    <w:p w:rsidR="0034238E" w:rsidRPr="00DB464E" w:rsidRDefault="0034238E" w:rsidP="0034238E">
      <w:pPr>
        <w:rPr>
          <w:rFonts w:cs="Arial"/>
          <w:szCs w:val="18"/>
        </w:rPr>
      </w:pPr>
    </w:p>
    <w:p w:rsidR="00537921" w:rsidRDefault="00537921" w:rsidP="00537921">
      <w:r>
        <w:t>Onderzoek hoe groot het verschil is tussen jongens en meisjes voor wat betreft het percentage dat niet heeft ontbeten.</w:t>
      </w:r>
    </w:p>
    <w:p w:rsidR="00537921" w:rsidRDefault="00537921" w:rsidP="00537921"/>
    <w:p w:rsidR="00B6584A" w:rsidRDefault="00B6584A">
      <w:pPr>
        <w:overflowPunct/>
        <w:autoSpaceDE/>
        <w:autoSpaceDN/>
        <w:adjustRightInd/>
        <w:spacing w:line="240" w:lineRule="auto"/>
        <w:textAlignment w:val="auto"/>
        <w:rPr>
          <w:b/>
        </w:rPr>
      </w:pPr>
      <w:r>
        <w:rPr>
          <w:b/>
        </w:rPr>
        <w:br w:type="page"/>
      </w:r>
    </w:p>
    <w:p w:rsidR="00537921" w:rsidRPr="0034238E" w:rsidRDefault="00537921" w:rsidP="00537921">
      <w:pPr>
        <w:rPr>
          <w:b/>
        </w:rPr>
      </w:pPr>
      <w:r w:rsidRPr="0034238E">
        <w:rPr>
          <w:b/>
        </w:rPr>
        <w:lastRenderedPageBreak/>
        <w:t>Opgave 21</w:t>
      </w:r>
    </w:p>
    <w:p w:rsidR="00537921" w:rsidRDefault="00537921" w:rsidP="00537921">
      <w:r>
        <w:t>Gegeven is onderstaande kruistabel van favoriete vak en leerjaar.</w:t>
      </w:r>
    </w:p>
    <w:p w:rsidR="00E2553D" w:rsidRDefault="00E2553D" w:rsidP="00537921"/>
    <w:tbl>
      <w:tblPr>
        <w:tblStyle w:val="Tabelraster"/>
        <w:tblW w:w="0" w:type="auto"/>
        <w:tblInd w:w="108" w:type="dxa"/>
        <w:tblLayout w:type="fixed"/>
        <w:tblLook w:val="0000" w:firstRow="0" w:lastRow="0" w:firstColumn="0" w:lastColumn="0" w:noHBand="0" w:noVBand="0"/>
      </w:tblPr>
      <w:tblGrid>
        <w:gridCol w:w="2278"/>
        <w:gridCol w:w="767"/>
        <w:gridCol w:w="767"/>
        <w:gridCol w:w="867"/>
      </w:tblGrid>
      <w:tr w:rsidR="0034238E" w:rsidRPr="001216DB" w:rsidTr="009626F6">
        <w:tc>
          <w:tcPr>
            <w:tcW w:w="2278" w:type="dxa"/>
            <w:tcBorders>
              <w:top w:val="nil"/>
              <w:left w:val="nil"/>
              <w:bottom w:val="single" w:sz="4" w:space="0" w:color="auto"/>
              <w:right w:val="single" w:sz="4" w:space="0" w:color="auto"/>
            </w:tcBorders>
          </w:tcPr>
          <w:p w:rsidR="0034238E" w:rsidRPr="009626F6" w:rsidRDefault="0034238E" w:rsidP="00224DDC">
            <w:pPr>
              <w:jc w:val="center"/>
              <w:rPr>
                <w:rFonts w:cs="Arial"/>
                <w:b/>
                <w:szCs w:val="18"/>
              </w:rPr>
            </w:pPr>
          </w:p>
        </w:tc>
        <w:tc>
          <w:tcPr>
            <w:tcW w:w="1534" w:type="dxa"/>
            <w:gridSpan w:val="2"/>
            <w:tcBorders>
              <w:left w:val="single" w:sz="4" w:space="0" w:color="auto"/>
              <w:bottom w:val="nil"/>
            </w:tcBorders>
          </w:tcPr>
          <w:p w:rsidR="0034238E" w:rsidRPr="009626F6" w:rsidRDefault="0034238E" w:rsidP="00224DDC">
            <w:pPr>
              <w:jc w:val="center"/>
              <w:rPr>
                <w:rFonts w:cs="Arial"/>
                <w:b/>
                <w:szCs w:val="18"/>
              </w:rPr>
            </w:pPr>
            <w:r w:rsidRPr="009626F6">
              <w:rPr>
                <w:rFonts w:cs="Arial"/>
                <w:b/>
                <w:szCs w:val="18"/>
              </w:rPr>
              <w:t>L</w:t>
            </w:r>
            <w:r w:rsidR="001216DB" w:rsidRPr="009626F6">
              <w:rPr>
                <w:rFonts w:cs="Arial"/>
                <w:b/>
                <w:szCs w:val="18"/>
              </w:rPr>
              <w:t>eerjaar</w:t>
            </w:r>
          </w:p>
        </w:tc>
        <w:tc>
          <w:tcPr>
            <w:tcW w:w="867" w:type="dxa"/>
            <w:tcBorders>
              <w:top w:val="nil"/>
              <w:bottom w:val="single" w:sz="4" w:space="0" w:color="auto"/>
              <w:right w:val="nil"/>
            </w:tcBorders>
          </w:tcPr>
          <w:p w:rsidR="0034238E" w:rsidRPr="009626F6" w:rsidRDefault="0034238E" w:rsidP="00224DDC">
            <w:pPr>
              <w:jc w:val="right"/>
              <w:rPr>
                <w:rFonts w:cs="Arial"/>
                <w:b/>
                <w:szCs w:val="18"/>
              </w:rPr>
            </w:pPr>
          </w:p>
        </w:tc>
      </w:tr>
      <w:tr w:rsidR="0034238E" w:rsidRPr="001216DB" w:rsidTr="009626F6">
        <w:tc>
          <w:tcPr>
            <w:tcW w:w="2278" w:type="dxa"/>
            <w:tcBorders>
              <w:top w:val="single" w:sz="4" w:space="0" w:color="auto"/>
            </w:tcBorders>
          </w:tcPr>
          <w:p w:rsidR="0034238E" w:rsidRPr="009626F6" w:rsidRDefault="0034238E" w:rsidP="00224DDC">
            <w:pPr>
              <w:rPr>
                <w:rFonts w:cs="Arial"/>
                <w:b/>
                <w:szCs w:val="18"/>
              </w:rPr>
            </w:pPr>
            <w:r w:rsidRPr="009626F6">
              <w:rPr>
                <w:rFonts w:cs="Arial"/>
                <w:b/>
                <w:szCs w:val="18"/>
              </w:rPr>
              <w:t>V</w:t>
            </w:r>
            <w:r w:rsidR="001216DB" w:rsidRPr="009626F6">
              <w:rPr>
                <w:rFonts w:cs="Arial"/>
                <w:b/>
                <w:szCs w:val="18"/>
              </w:rPr>
              <w:t>ak</w:t>
            </w:r>
          </w:p>
        </w:tc>
        <w:tc>
          <w:tcPr>
            <w:tcW w:w="767" w:type="dxa"/>
            <w:tcBorders>
              <w:top w:val="single" w:sz="4" w:space="0" w:color="auto"/>
              <w:right w:val="single" w:sz="4" w:space="0" w:color="auto"/>
            </w:tcBorders>
          </w:tcPr>
          <w:p w:rsidR="0034238E" w:rsidRPr="009626F6" w:rsidRDefault="0034238E" w:rsidP="00224DDC">
            <w:pPr>
              <w:jc w:val="center"/>
              <w:rPr>
                <w:rFonts w:cs="Arial"/>
                <w:b/>
                <w:szCs w:val="18"/>
              </w:rPr>
            </w:pPr>
            <w:r w:rsidRPr="009626F6">
              <w:rPr>
                <w:rFonts w:cs="Arial"/>
                <w:b/>
                <w:szCs w:val="18"/>
              </w:rPr>
              <w:t>1</w:t>
            </w:r>
          </w:p>
        </w:tc>
        <w:tc>
          <w:tcPr>
            <w:tcW w:w="767" w:type="dxa"/>
            <w:tcBorders>
              <w:top w:val="single" w:sz="4" w:space="0" w:color="auto"/>
              <w:left w:val="single" w:sz="4" w:space="0" w:color="auto"/>
            </w:tcBorders>
          </w:tcPr>
          <w:p w:rsidR="0034238E" w:rsidRPr="009626F6" w:rsidRDefault="0034238E" w:rsidP="00224DDC">
            <w:pPr>
              <w:jc w:val="center"/>
              <w:rPr>
                <w:rFonts w:cs="Arial"/>
                <w:b/>
                <w:szCs w:val="18"/>
              </w:rPr>
            </w:pPr>
            <w:r w:rsidRPr="009626F6">
              <w:rPr>
                <w:rFonts w:cs="Arial"/>
                <w:b/>
                <w:szCs w:val="18"/>
              </w:rPr>
              <w:t>2</w:t>
            </w:r>
          </w:p>
        </w:tc>
        <w:tc>
          <w:tcPr>
            <w:tcW w:w="867" w:type="dxa"/>
            <w:tcBorders>
              <w:top w:val="single" w:sz="4" w:space="0" w:color="auto"/>
            </w:tcBorders>
          </w:tcPr>
          <w:p w:rsidR="0034238E" w:rsidRPr="009626F6" w:rsidRDefault="0034238E" w:rsidP="00224DDC">
            <w:pPr>
              <w:jc w:val="center"/>
              <w:rPr>
                <w:rFonts w:cs="Arial"/>
                <w:b/>
                <w:szCs w:val="18"/>
              </w:rPr>
            </w:pPr>
            <w:r w:rsidRPr="009626F6">
              <w:rPr>
                <w:rFonts w:cs="Arial"/>
                <w:b/>
                <w:szCs w:val="18"/>
              </w:rPr>
              <w:t>Totaal</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Nederlands</w:t>
            </w:r>
          </w:p>
        </w:tc>
        <w:tc>
          <w:tcPr>
            <w:tcW w:w="767" w:type="dxa"/>
          </w:tcPr>
          <w:p w:rsidR="0034238E" w:rsidRPr="00DB464E" w:rsidRDefault="0034238E" w:rsidP="009626F6">
            <w:pPr>
              <w:jc w:val="right"/>
              <w:rPr>
                <w:rFonts w:cs="Arial"/>
                <w:szCs w:val="18"/>
              </w:rPr>
            </w:pPr>
            <w:r w:rsidRPr="00DB464E">
              <w:rPr>
                <w:rFonts w:cs="Arial"/>
                <w:szCs w:val="18"/>
              </w:rPr>
              <w:t>815</w:t>
            </w:r>
          </w:p>
        </w:tc>
        <w:tc>
          <w:tcPr>
            <w:tcW w:w="767" w:type="dxa"/>
          </w:tcPr>
          <w:p w:rsidR="0034238E" w:rsidRPr="00DB464E" w:rsidRDefault="0034238E" w:rsidP="009626F6">
            <w:pPr>
              <w:jc w:val="right"/>
              <w:rPr>
                <w:rFonts w:cs="Arial"/>
                <w:szCs w:val="18"/>
              </w:rPr>
            </w:pPr>
            <w:r w:rsidRPr="00DB464E">
              <w:rPr>
                <w:rFonts w:cs="Arial"/>
                <w:szCs w:val="18"/>
              </w:rPr>
              <w:t>418</w:t>
            </w:r>
          </w:p>
        </w:tc>
        <w:tc>
          <w:tcPr>
            <w:tcW w:w="867" w:type="dxa"/>
          </w:tcPr>
          <w:p w:rsidR="0034238E" w:rsidRPr="00DB464E" w:rsidRDefault="0034238E" w:rsidP="009626F6">
            <w:pPr>
              <w:jc w:val="right"/>
              <w:rPr>
                <w:rFonts w:cs="Arial"/>
                <w:szCs w:val="18"/>
              </w:rPr>
            </w:pPr>
            <w:r w:rsidRPr="00DB464E">
              <w:rPr>
                <w:rFonts w:cs="Arial"/>
                <w:szCs w:val="18"/>
              </w:rPr>
              <w:t>1233</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Engels</w:t>
            </w:r>
          </w:p>
        </w:tc>
        <w:tc>
          <w:tcPr>
            <w:tcW w:w="767" w:type="dxa"/>
          </w:tcPr>
          <w:p w:rsidR="0034238E" w:rsidRPr="00DB464E" w:rsidRDefault="0034238E" w:rsidP="009626F6">
            <w:pPr>
              <w:jc w:val="right"/>
              <w:rPr>
                <w:rFonts w:cs="Arial"/>
                <w:szCs w:val="18"/>
              </w:rPr>
            </w:pPr>
            <w:r w:rsidRPr="00DB464E">
              <w:rPr>
                <w:rFonts w:cs="Arial"/>
                <w:szCs w:val="18"/>
              </w:rPr>
              <w:t>1311</w:t>
            </w:r>
          </w:p>
        </w:tc>
        <w:tc>
          <w:tcPr>
            <w:tcW w:w="767" w:type="dxa"/>
          </w:tcPr>
          <w:p w:rsidR="0034238E" w:rsidRPr="00DB464E" w:rsidRDefault="0034238E" w:rsidP="009626F6">
            <w:pPr>
              <w:jc w:val="right"/>
              <w:rPr>
                <w:rFonts w:cs="Arial"/>
                <w:szCs w:val="18"/>
              </w:rPr>
            </w:pPr>
            <w:r w:rsidRPr="00DB464E">
              <w:rPr>
                <w:rFonts w:cs="Arial"/>
                <w:szCs w:val="18"/>
              </w:rPr>
              <w:t>1041</w:t>
            </w:r>
          </w:p>
        </w:tc>
        <w:tc>
          <w:tcPr>
            <w:tcW w:w="867" w:type="dxa"/>
          </w:tcPr>
          <w:p w:rsidR="0034238E" w:rsidRPr="00DB464E" w:rsidRDefault="0034238E" w:rsidP="009626F6">
            <w:pPr>
              <w:jc w:val="right"/>
              <w:rPr>
                <w:rFonts w:cs="Arial"/>
                <w:szCs w:val="18"/>
              </w:rPr>
            </w:pPr>
            <w:r w:rsidRPr="00DB464E">
              <w:rPr>
                <w:rFonts w:cs="Arial"/>
                <w:szCs w:val="18"/>
              </w:rPr>
              <w:t>2352</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Frans</w:t>
            </w:r>
          </w:p>
        </w:tc>
        <w:tc>
          <w:tcPr>
            <w:tcW w:w="767" w:type="dxa"/>
          </w:tcPr>
          <w:p w:rsidR="0034238E" w:rsidRPr="00DB464E" w:rsidRDefault="0034238E" w:rsidP="009626F6">
            <w:pPr>
              <w:jc w:val="right"/>
              <w:rPr>
                <w:rFonts w:cs="Arial"/>
                <w:szCs w:val="18"/>
              </w:rPr>
            </w:pPr>
            <w:r w:rsidRPr="00DB464E">
              <w:rPr>
                <w:rFonts w:cs="Arial"/>
                <w:szCs w:val="18"/>
              </w:rPr>
              <w:t>1284</w:t>
            </w:r>
          </w:p>
        </w:tc>
        <w:tc>
          <w:tcPr>
            <w:tcW w:w="767" w:type="dxa"/>
          </w:tcPr>
          <w:p w:rsidR="0034238E" w:rsidRPr="00DB464E" w:rsidRDefault="0034238E" w:rsidP="009626F6">
            <w:pPr>
              <w:jc w:val="right"/>
              <w:rPr>
                <w:rFonts w:cs="Arial"/>
                <w:szCs w:val="18"/>
              </w:rPr>
            </w:pPr>
            <w:r w:rsidRPr="00DB464E">
              <w:rPr>
                <w:rFonts w:cs="Arial"/>
                <w:szCs w:val="18"/>
              </w:rPr>
              <w:t>547</w:t>
            </w:r>
          </w:p>
        </w:tc>
        <w:tc>
          <w:tcPr>
            <w:tcW w:w="867" w:type="dxa"/>
          </w:tcPr>
          <w:p w:rsidR="0034238E" w:rsidRPr="00DB464E" w:rsidRDefault="0034238E" w:rsidP="009626F6">
            <w:pPr>
              <w:jc w:val="right"/>
              <w:rPr>
                <w:rFonts w:cs="Arial"/>
                <w:szCs w:val="18"/>
              </w:rPr>
            </w:pPr>
            <w:r w:rsidRPr="00DB464E">
              <w:rPr>
                <w:rFonts w:cs="Arial"/>
                <w:szCs w:val="18"/>
              </w:rPr>
              <w:t>1831</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Duits</w:t>
            </w:r>
          </w:p>
        </w:tc>
        <w:tc>
          <w:tcPr>
            <w:tcW w:w="767" w:type="dxa"/>
          </w:tcPr>
          <w:p w:rsidR="0034238E" w:rsidRPr="00DB464E" w:rsidRDefault="0034238E" w:rsidP="009626F6">
            <w:pPr>
              <w:jc w:val="right"/>
              <w:rPr>
                <w:rFonts w:cs="Arial"/>
                <w:szCs w:val="18"/>
              </w:rPr>
            </w:pPr>
            <w:r w:rsidRPr="00DB464E">
              <w:rPr>
                <w:rFonts w:cs="Arial"/>
                <w:szCs w:val="18"/>
              </w:rPr>
              <w:t>183</w:t>
            </w:r>
          </w:p>
        </w:tc>
        <w:tc>
          <w:tcPr>
            <w:tcW w:w="767" w:type="dxa"/>
          </w:tcPr>
          <w:p w:rsidR="0034238E" w:rsidRPr="00DB464E" w:rsidRDefault="0034238E" w:rsidP="009626F6">
            <w:pPr>
              <w:jc w:val="right"/>
              <w:rPr>
                <w:rFonts w:cs="Arial"/>
                <w:szCs w:val="18"/>
              </w:rPr>
            </w:pPr>
            <w:r w:rsidRPr="00DB464E">
              <w:rPr>
                <w:rFonts w:cs="Arial"/>
                <w:szCs w:val="18"/>
              </w:rPr>
              <w:t>652</w:t>
            </w:r>
          </w:p>
        </w:tc>
        <w:tc>
          <w:tcPr>
            <w:tcW w:w="867" w:type="dxa"/>
          </w:tcPr>
          <w:p w:rsidR="0034238E" w:rsidRPr="00DB464E" w:rsidRDefault="0034238E" w:rsidP="009626F6">
            <w:pPr>
              <w:jc w:val="right"/>
              <w:rPr>
                <w:rFonts w:cs="Arial"/>
                <w:szCs w:val="18"/>
              </w:rPr>
            </w:pPr>
            <w:r w:rsidRPr="00DB464E">
              <w:rPr>
                <w:rFonts w:cs="Arial"/>
                <w:szCs w:val="18"/>
              </w:rPr>
              <w:t>835</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Geschiedenis</w:t>
            </w:r>
          </w:p>
        </w:tc>
        <w:tc>
          <w:tcPr>
            <w:tcW w:w="767" w:type="dxa"/>
          </w:tcPr>
          <w:p w:rsidR="0034238E" w:rsidRPr="00DB464E" w:rsidRDefault="0034238E" w:rsidP="009626F6">
            <w:pPr>
              <w:jc w:val="right"/>
              <w:rPr>
                <w:rFonts w:cs="Arial"/>
                <w:szCs w:val="18"/>
              </w:rPr>
            </w:pPr>
            <w:r w:rsidRPr="00DB464E">
              <w:rPr>
                <w:rFonts w:cs="Arial"/>
                <w:szCs w:val="18"/>
              </w:rPr>
              <w:t>886</w:t>
            </w:r>
          </w:p>
        </w:tc>
        <w:tc>
          <w:tcPr>
            <w:tcW w:w="767" w:type="dxa"/>
          </w:tcPr>
          <w:p w:rsidR="0034238E" w:rsidRPr="00DB464E" w:rsidRDefault="0034238E" w:rsidP="009626F6">
            <w:pPr>
              <w:jc w:val="right"/>
              <w:rPr>
                <w:rFonts w:cs="Arial"/>
                <w:szCs w:val="18"/>
              </w:rPr>
            </w:pPr>
            <w:r w:rsidRPr="00DB464E">
              <w:rPr>
                <w:rFonts w:cs="Arial"/>
                <w:szCs w:val="18"/>
              </w:rPr>
              <w:t>993</w:t>
            </w:r>
          </w:p>
        </w:tc>
        <w:tc>
          <w:tcPr>
            <w:tcW w:w="867" w:type="dxa"/>
          </w:tcPr>
          <w:p w:rsidR="0034238E" w:rsidRPr="00DB464E" w:rsidRDefault="0034238E" w:rsidP="009626F6">
            <w:pPr>
              <w:jc w:val="right"/>
              <w:rPr>
                <w:rFonts w:cs="Arial"/>
                <w:szCs w:val="18"/>
              </w:rPr>
            </w:pPr>
            <w:r w:rsidRPr="00DB464E">
              <w:rPr>
                <w:rFonts w:cs="Arial"/>
                <w:szCs w:val="18"/>
              </w:rPr>
              <w:t>1879</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Aardrijkskunde</w:t>
            </w:r>
          </w:p>
        </w:tc>
        <w:tc>
          <w:tcPr>
            <w:tcW w:w="767" w:type="dxa"/>
          </w:tcPr>
          <w:p w:rsidR="0034238E" w:rsidRPr="00DB464E" w:rsidRDefault="0034238E" w:rsidP="009626F6">
            <w:pPr>
              <w:jc w:val="right"/>
              <w:rPr>
                <w:rFonts w:cs="Arial"/>
                <w:szCs w:val="18"/>
              </w:rPr>
            </w:pPr>
            <w:r w:rsidRPr="00DB464E">
              <w:rPr>
                <w:rFonts w:cs="Arial"/>
                <w:szCs w:val="18"/>
              </w:rPr>
              <w:t>351</w:t>
            </w:r>
          </w:p>
        </w:tc>
        <w:tc>
          <w:tcPr>
            <w:tcW w:w="767" w:type="dxa"/>
          </w:tcPr>
          <w:p w:rsidR="0034238E" w:rsidRPr="00DB464E" w:rsidRDefault="0034238E" w:rsidP="009626F6">
            <w:pPr>
              <w:jc w:val="right"/>
              <w:rPr>
                <w:rFonts w:cs="Arial"/>
                <w:szCs w:val="18"/>
              </w:rPr>
            </w:pPr>
            <w:r w:rsidRPr="00DB464E">
              <w:rPr>
                <w:rFonts w:cs="Arial"/>
                <w:szCs w:val="18"/>
              </w:rPr>
              <w:t>421</w:t>
            </w:r>
          </w:p>
        </w:tc>
        <w:tc>
          <w:tcPr>
            <w:tcW w:w="867" w:type="dxa"/>
          </w:tcPr>
          <w:p w:rsidR="0034238E" w:rsidRPr="00DB464E" w:rsidRDefault="0034238E" w:rsidP="009626F6">
            <w:pPr>
              <w:jc w:val="right"/>
              <w:rPr>
                <w:rFonts w:cs="Arial"/>
                <w:szCs w:val="18"/>
              </w:rPr>
            </w:pPr>
            <w:r w:rsidRPr="00DB464E">
              <w:rPr>
                <w:rFonts w:cs="Arial"/>
                <w:szCs w:val="18"/>
              </w:rPr>
              <w:t>772</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Wiskunde</w:t>
            </w:r>
          </w:p>
        </w:tc>
        <w:tc>
          <w:tcPr>
            <w:tcW w:w="767" w:type="dxa"/>
          </w:tcPr>
          <w:p w:rsidR="0034238E" w:rsidRPr="00DB464E" w:rsidRDefault="0034238E" w:rsidP="009626F6">
            <w:pPr>
              <w:jc w:val="right"/>
              <w:rPr>
                <w:rFonts w:cs="Arial"/>
                <w:szCs w:val="18"/>
              </w:rPr>
            </w:pPr>
            <w:r w:rsidRPr="00DB464E">
              <w:rPr>
                <w:rFonts w:cs="Arial"/>
                <w:szCs w:val="18"/>
              </w:rPr>
              <w:t>3443</w:t>
            </w:r>
          </w:p>
        </w:tc>
        <w:tc>
          <w:tcPr>
            <w:tcW w:w="767" w:type="dxa"/>
          </w:tcPr>
          <w:p w:rsidR="0034238E" w:rsidRPr="00DB464E" w:rsidRDefault="0034238E" w:rsidP="009626F6">
            <w:pPr>
              <w:jc w:val="right"/>
              <w:rPr>
                <w:rFonts w:cs="Arial"/>
                <w:szCs w:val="18"/>
              </w:rPr>
            </w:pPr>
            <w:r w:rsidRPr="00DB464E">
              <w:rPr>
                <w:rFonts w:cs="Arial"/>
                <w:szCs w:val="18"/>
              </w:rPr>
              <w:t>1210</w:t>
            </w:r>
          </w:p>
        </w:tc>
        <w:tc>
          <w:tcPr>
            <w:tcW w:w="867" w:type="dxa"/>
          </w:tcPr>
          <w:p w:rsidR="0034238E" w:rsidRPr="00DB464E" w:rsidRDefault="0034238E" w:rsidP="009626F6">
            <w:pPr>
              <w:jc w:val="right"/>
              <w:rPr>
                <w:rFonts w:cs="Arial"/>
                <w:szCs w:val="18"/>
              </w:rPr>
            </w:pPr>
            <w:r w:rsidRPr="00DB464E">
              <w:rPr>
                <w:rFonts w:cs="Arial"/>
                <w:szCs w:val="18"/>
              </w:rPr>
              <w:t>4653</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Natuur- en scheikunde</w:t>
            </w:r>
          </w:p>
        </w:tc>
        <w:tc>
          <w:tcPr>
            <w:tcW w:w="767" w:type="dxa"/>
          </w:tcPr>
          <w:p w:rsidR="0034238E" w:rsidRPr="00DB464E" w:rsidRDefault="0034238E" w:rsidP="009626F6">
            <w:pPr>
              <w:jc w:val="right"/>
              <w:rPr>
                <w:rFonts w:cs="Arial"/>
                <w:szCs w:val="18"/>
              </w:rPr>
            </w:pPr>
            <w:r w:rsidRPr="00DB464E">
              <w:rPr>
                <w:rFonts w:cs="Arial"/>
                <w:szCs w:val="18"/>
              </w:rPr>
              <w:t>173</w:t>
            </w:r>
          </w:p>
        </w:tc>
        <w:tc>
          <w:tcPr>
            <w:tcW w:w="767" w:type="dxa"/>
          </w:tcPr>
          <w:p w:rsidR="0034238E" w:rsidRPr="00DB464E" w:rsidRDefault="0034238E" w:rsidP="009626F6">
            <w:pPr>
              <w:jc w:val="right"/>
              <w:rPr>
                <w:rFonts w:cs="Arial"/>
                <w:szCs w:val="18"/>
              </w:rPr>
            </w:pPr>
            <w:r w:rsidRPr="00DB464E">
              <w:rPr>
                <w:rFonts w:cs="Arial"/>
                <w:szCs w:val="18"/>
              </w:rPr>
              <w:t>744</w:t>
            </w:r>
          </w:p>
        </w:tc>
        <w:tc>
          <w:tcPr>
            <w:tcW w:w="867" w:type="dxa"/>
          </w:tcPr>
          <w:p w:rsidR="0034238E" w:rsidRPr="00DB464E" w:rsidRDefault="0034238E" w:rsidP="009626F6">
            <w:pPr>
              <w:jc w:val="right"/>
              <w:rPr>
                <w:rFonts w:cs="Arial"/>
                <w:szCs w:val="18"/>
              </w:rPr>
            </w:pPr>
            <w:r w:rsidRPr="00DB464E">
              <w:rPr>
                <w:rFonts w:cs="Arial"/>
                <w:szCs w:val="18"/>
              </w:rPr>
              <w:t>917</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Biologie</w:t>
            </w:r>
          </w:p>
        </w:tc>
        <w:tc>
          <w:tcPr>
            <w:tcW w:w="767" w:type="dxa"/>
          </w:tcPr>
          <w:p w:rsidR="0034238E" w:rsidRPr="00DB464E" w:rsidRDefault="0034238E" w:rsidP="009626F6">
            <w:pPr>
              <w:jc w:val="right"/>
              <w:rPr>
                <w:rFonts w:cs="Arial"/>
                <w:szCs w:val="18"/>
              </w:rPr>
            </w:pPr>
            <w:r w:rsidRPr="00DB464E">
              <w:rPr>
                <w:rFonts w:cs="Arial"/>
                <w:szCs w:val="18"/>
              </w:rPr>
              <w:t>1202</w:t>
            </w:r>
          </w:p>
        </w:tc>
        <w:tc>
          <w:tcPr>
            <w:tcW w:w="767" w:type="dxa"/>
          </w:tcPr>
          <w:p w:rsidR="0034238E" w:rsidRPr="00DB464E" w:rsidRDefault="0034238E" w:rsidP="009626F6">
            <w:pPr>
              <w:jc w:val="right"/>
              <w:rPr>
                <w:rFonts w:cs="Arial"/>
                <w:szCs w:val="18"/>
              </w:rPr>
            </w:pPr>
            <w:r w:rsidRPr="00DB464E">
              <w:rPr>
                <w:rFonts w:cs="Arial"/>
                <w:szCs w:val="18"/>
              </w:rPr>
              <w:t>806</w:t>
            </w:r>
          </w:p>
        </w:tc>
        <w:tc>
          <w:tcPr>
            <w:tcW w:w="867" w:type="dxa"/>
          </w:tcPr>
          <w:p w:rsidR="0034238E" w:rsidRPr="00DB464E" w:rsidRDefault="0034238E" w:rsidP="009626F6">
            <w:pPr>
              <w:jc w:val="right"/>
              <w:rPr>
                <w:rFonts w:cs="Arial"/>
                <w:szCs w:val="18"/>
              </w:rPr>
            </w:pPr>
            <w:r w:rsidRPr="00DB464E">
              <w:rPr>
                <w:rFonts w:cs="Arial"/>
                <w:szCs w:val="18"/>
              </w:rPr>
              <w:t>2008</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Economie</w:t>
            </w:r>
          </w:p>
        </w:tc>
        <w:tc>
          <w:tcPr>
            <w:tcW w:w="767" w:type="dxa"/>
          </w:tcPr>
          <w:p w:rsidR="0034238E" w:rsidRPr="00DB464E" w:rsidRDefault="0034238E" w:rsidP="009626F6">
            <w:pPr>
              <w:jc w:val="right"/>
              <w:rPr>
                <w:rFonts w:cs="Arial"/>
                <w:szCs w:val="18"/>
              </w:rPr>
            </w:pPr>
            <w:r w:rsidRPr="00DB464E">
              <w:rPr>
                <w:rFonts w:cs="Arial"/>
                <w:szCs w:val="18"/>
              </w:rPr>
              <w:t>20</w:t>
            </w:r>
          </w:p>
        </w:tc>
        <w:tc>
          <w:tcPr>
            <w:tcW w:w="767" w:type="dxa"/>
          </w:tcPr>
          <w:p w:rsidR="0034238E" w:rsidRPr="00DB464E" w:rsidRDefault="0034238E" w:rsidP="009626F6">
            <w:pPr>
              <w:jc w:val="right"/>
              <w:rPr>
                <w:rFonts w:cs="Arial"/>
                <w:szCs w:val="18"/>
              </w:rPr>
            </w:pPr>
            <w:r w:rsidRPr="00DB464E">
              <w:rPr>
                <w:rFonts w:cs="Arial"/>
                <w:szCs w:val="18"/>
              </w:rPr>
              <w:t>443</w:t>
            </w:r>
          </w:p>
        </w:tc>
        <w:tc>
          <w:tcPr>
            <w:tcW w:w="867" w:type="dxa"/>
          </w:tcPr>
          <w:p w:rsidR="0034238E" w:rsidRPr="00DB464E" w:rsidRDefault="0034238E" w:rsidP="009626F6">
            <w:pPr>
              <w:jc w:val="right"/>
              <w:rPr>
                <w:rFonts w:cs="Arial"/>
                <w:szCs w:val="18"/>
              </w:rPr>
            </w:pPr>
            <w:r w:rsidRPr="00DB464E">
              <w:rPr>
                <w:rFonts w:cs="Arial"/>
                <w:szCs w:val="18"/>
              </w:rPr>
              <w:t>463</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Techniek</w:t>
            </w:r>
          </w:p>
        </w:tc>
        <w:tc>
          <w:tcPr>
            <w:tcW w:w="767" w:type="dxa"/>
          </w:tcPr>
          <w:p w:rsidR="0034238E" w:rsidRPr="00DB464E" w:rsidRDefault="0034238E" w:rsidP="009626F6">
            <w:pPr>
              <w:jc w:val="right"/>
              <w:rPr>
                <w:rFonts w:cs="Arial"/>
                <w:szCs w:val="18"/>
              </w:rPr>
            </w:pPr>
            <w:r w:rsidRPr="00DB464E">
              <w:rPr>
                <w:rFonts w:cs="Arial"/>
                <w:szCs w:val="18"/>
              </w:rPr>
              <w:t>2403</w:t>
            </w:r>
          </w:p>
        </w:tc>
        <w:tc>
          <w:tcPr>
            <w:tcW w:w="767" w:type="dxa"/>
          </w:tcPr>
          <w:p w:rsidR="0034238E" w:rsidRPr="00DB464E" w:rsidRDefault="0034238E" w:rsidP="009626F6">
            <w:pPr>
              <w:jc w:val="right"/>
              <w:rPr>
                <w:rFonts w:cs="Arial"/>
                <w:szCs w:val="18"/>
              </w:rPr>
            </w:pPr>
            <w:r w:rsidRPr="00DB464E">
              <w:rPr>
                <w:rFonts w:cs="Arial"/>
                <w:szCs w:val="18"/>
              </w:rPr>
              <w:t>1536</w:t>
            </w:r>
          </w:p>
        </w:tc>
        <w:tc>
          <w:tcPr>
            <w:tcW w:w="867" w:type="dxa"/>
          </w:tcPr>
          <w:p w:rsidR="0034238E" w:rsidRPr="00DB464E" w:rsidRDefault="0034238E" w:rsidP="009626F6">
            <w:pPr>
              <w:jc w:val="right"/>
              <w:rPr>
                <w:rFonts w:cs="Arial"/>
                <w:szCs w:val="18"/>
              </w:rPr>
            </w:pPr>
            <w:r w:rsidRPr="00DB464E">
              <w:rPr>
                <w:rFonts w:cs="Arial"/>
                <w:szCs w:val="18"/>
              </w:rPr>
              <w:t>3939</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Verzorging</w:t>
            </w:r>
          </w:p>
        </w:tc>
        <w:tc>
          <w:tcPr>
            <w:tcW w:w="767" w:type="dxa"/>
          </w:tcPr>
          <w:p w:rsidR="0034238E" w:rsidRPr="00DB464E" w:rsidRDefault="0034238E" w:rsidP="009626F6">
            <w:pPr>
              <w:jc w:val="right"/>
              <w:rPr>
                <w:rFonts w:cs="Arial"/>
                <w:szCs w:val="18"/>
              </w:rPr>
            </w:pPr>
            <w:r w:rsidRPr="00DB464E">
              <w:rPr>
                <w:rFonts w:cs="Arial"/>
                <w:szCs w:val="18"/>
              </w:rPr>
              <w:t>568</w:t>
            </w:r>
          </w:p>
        </w:tc>
        <w:tc>
          <w:tcPr>
            <w:tcW w:w="767" w:type="dxa"/>
          </w:tcPr>
          <w:p w:rsidR="0034238E" w:rsidRPr="00DB464E" w:rsidRDefault="0034238E" w:rsidP="009626F6">
            <w:pPr>
              <w:jc w:val="right"/>
              <w:rPr>
                <w:rFonts w:cs="Arial"/>
                <w:szCs w:val="18"/>
              </w:rPr>
            </w:pPr>
            <w:r w:rsidRPr="00DB464E">
              <w:rPr>
                <w:rFonts w:cs="Arial"/>
                <w:szCs w:val="18"/>
              </w:rPr>
              <w:t>1012</w:t>
            </w:r>
          </w:p>
        </w:tc>
        <w:tc>
          <w:tcPr>
            <w:tcW w:w="867" w:type="dxa"/>
          </w:tcPr>
          <w:p w:rsidR="0034238E" w:rsidRPr="00DB464E" w:rsidRDefault="0034238E" w:rsidP="009626F6">
            <w:pPr>
              <w:jc w:val="right"/>
              <w:rPr>
                <w:rFonts w:cs="Arial"/>
                <w:szCs w:val="18"/>
              </w:rPr>
            </w:pPr>
            <w:r w:rsidRPr="00DB464E">
              <w:rPr>
                <w:rFonts w:cs="Arial"/>
                <w:szCs w:val="18"/>
              </w:rPr>
              <w:t>1580</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Informatiekunde</w:t>
            </w:r>
          </w:p>
        </w:tc>
        <w:tc>
          <w:tcPr>
            <w:tcW w:w="767" w:type="dxa"/>
          </w:tcPr>
          <w:p w:rsidR="0034238E" w:rsidRPr="00DB464E" w:rsidRDefault="0034238E" w:rsidP="009626F6">
            <w:pPr>
              <w:jc w:val="right"/>
              <w:rPr>
                <w:rFonts w:cs="Arial"/>
                <w:szCs w:val="18"/>
              </w:rPr>
            </w:pPr>
            <w:r w:rsidRPr="00DB464E">
              <w:rPr>
                <w:rFonts w:cs="Arial"/>
                <w:szCs w:val="18"/>
              </w:rPr>
              <w:t>2273</w:t>
            </w:r>
          </w:p>
        </w:tc>
        <w:tc>
          <w:tcPr>
            <w:tcW w:w="767" w:type="dxa"/>
          </w:tcPr>
          <w:p w:rsidR="0034238E" w:rsidRPr="00DB464E" w:rsidRDefault="0034238E" w:rsidP="009626F6">
            <w:pPr>
              <w:jc w:val="right"/>
              <w:rPr>
                <w:rFonts w:cs="Arial"/>
                <w:szCs w:val="18"/>
              </w:rPr>
            </w:pPr>
            <w:r w:rsidRPr="00DB464E">
              <w:rPr>
                <w:rFonts w:cs="Arial"/>
                <w:szCs w:val="18"/>
              </w:rPr>
              <w:t>831</w:t>
            </w:r>
          </w:p>
        </w:tc>
        <w:tc>
          <w:tcPr>
            <w:tcW w:w="867" w:type="dxa"/>
          </w:tcPr>
          <w:p w:rsidR="0034238E" w:rsidRPr="00DB464E" w:rsidRDefault="0034238E" w:rsidP="009626F6">
            <w:pPr>
              <w:jc w:val="right"/>
              <w:rPr>
                <w:rFonts w:cs="Arial"/>
                <w:szCs w:val="18"/>
              </w:rPr>
            </w:pPr>
            <w:r w:rsidRPr="00DB464E">
              <w:rPr>
                <w:rFonts w:cs="Arial"/>
                <w:szCs w:val="18"/>
              </w:rPr>
              <w:t>3104</w:t>
            </w:r>
          </w:p>
        </w:tc>
      </w:tr>
      <w:tr w:rsidR="0034238E" w:rsidRPr="00DB464E" w:rsidTr="009626F6">
        <w:tc>
          <w:tcPr>
            <w:tcW w:w="2278" w:type="dxa"/>
          </w:tcPr>
          <w:p w:rsidR="0034238E" w:rsidRPr="00DB464E" w:rsidRDefault="0034238E">
            <w:pPr>
              <w:rPr>
                <w:rFonts w:cs="Arial"/>
                <w:szCs w:val="18"/>
              </w:rPr>
            </w:pPr>
            <w:r w:rsidRPr="00DB464E">
              <w:rPr>
                <w:rFonts w:cs="Arial"/>
                <w:szCs w:val="18"/>
              </w:rPr>
              <w:t>Lich</w:t>
            </w:r>
            <w:r w:rsidR="00D0116E">
              <w:rPr>
                <w:rFonts w:cs="Arial"/>
                <w:szCs w:val="18"/>
              </w:rPr>
              <w:t>amelijke</w:t>
            </w:r>
            <w:r>
              <w:rPr>
                <w:rFonts w:cs="Arial"/>
                <w:szCs w:val="18"/>
              </w:rPr>
              <w:t xml:space="preserve"> </w:t>
            </w:r>
            <w:r w:rsidR="00D0116E">
              <w:rPr>
                <w:rFonts w:cs="Arial"/>
                <w:szCs w:val="18"/>
              </w:rPr>
              <w:t>o</w:t>
            </w:r>
            <w:r w:rsidRPr="00DB464E">
              <w:rPr>
                <w:rFonts w:cs="Arial"/>
                <w:szCs w:val="18"/>
              </w:rPr>
              <w:t>pvoeding</w:t>
            </w:r>
          </w:p>
        </w:tc>
        <w:tc>
          <w:tcPr>
            <w:tcW w:w="767" w:type="dxa"/>
          </w:tcPr>
          <w:p w:rsidR="0034238E" w:rsidRPr="00DB464E" w:rsidRDefault="0034238E" w:rsidP="009626F6">
            <w:pPr>
              <w:jc w:val="right"/>
              <w:rPr>
                <w:rFonts w:cs="Arial"/>
                <w:szCs w:val="18"/>
              </w:rPr>
            </w:pPr>
            <w:r w:rsidRPr="00DB464E">
              <w:rPr>
                <w:rFonts w:cs="Arial"/>
                <w:szCs w:val="18"/>
              </w:rPr>
              <w:t>6342</w:t>
            </w:r>
          </w:p>
        </w:tc>
        <w:tc>
          <w:tcPr>
            <w:tcW w:w="767" w:type="dxa"/>
          </w:tcPr>
          <w:p w:rsidR="0034238E" w:rsidRPr="00DB464E" w:rsidRDefault="0034238E" w:rsidP="009626F6">
            <w:pPr>
              <w:jc w:val="right"/>
              <w:rPr>
                <w:rFonts w:cs="Arial"/>
                <w:szCs w:val="18"/>
              </w:rPr>
            </w:pPr>
            <w:r w:rsidRPr="00DB464E">
              <w:rPr>
                <w:rFonts w:cs="Arial"/>
                <w:szCs w:val="18"/>
              </w:rPr>
              <w:t>7646</w:t>
            </w:r>
          </w:p>
        </w:tc>
        <w:tc>
          <w:tcPr>
            <w:tcW w:w="867" w:type="dxa"/>
          </w:tcPr>
          <w:p w:rsidR="0034238E" w:rsidRPr="00DB464E" w:rsidRDefault="0034238E" w:rsidP="009626F6">
            <w:pPr>
              <w:jc w:val="right"/>
              <w:rPr>
                <w:rFonts w:cs="Arial"/>
                <w:szCs w:val="18"/>
              </w:rPr>
            </w:pPr>
            <w:r w:rsidRPr="00DB464E">
              <w:rPr>
                <w:rFonts w:cs="Arial"/>
                <w:szCs w:val="18"/>
              </w:rPr>
              <w:t>13988</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Beeldende vorming</w:t>
            </w:r>
          </w:p>
        </w:tc>
        <w:tc>
          <w:tcPr>
            <w:tcW w:w="767" w:type="dxa"/>
          </w:tcPr>
          <w:p w:rsidR="0034238E" w:rsidRPr="00DB464E" w:rsidRDefault="0034238E" w:rsidP="009626F6">
            <w:pPr>
              <w:jc w:val="right"/>
              <w:rPr>
                <w:rFonts w:cs="Arial"/>
                <w:szCs w:val="18"/>
              </w:rPr>
            </w:pPr>
            <w:r w:rsidRPr="00DB464E">
              <w:rPr>
                <w:rFonts w:cs="Arial"/>
                <w:szCs w:val="18"/>
              </w:rPr>
              <w:t>1176</w:t>
            </w:r>
          </w:p>
        </w:tc>
        <w:tc>
          <w:tcPr>
            <w:tcW w:w="767" w:type="dxa"/>
          </w:tcPr>
          <w:p w:rsidR="0034238E" w:rsidRPr="00DB464E" w:rsidRDefault="0034238E" w:rsidP="009626F6">
            <w:pPr>
              <w:jc w:val="right"/>
              <w:rPr>
                <w:rFonts w:cs="Arial"/>
                <w:szCs w:val="18"/>
              </w:rPr>
            </w:pPr>
            <w:r w:rsidRPr="00DB464E">
              <w:rPr>
                <w:rFonts w:cs="Arial"/>
                <w:szCs w:val="18"/>
              </w:rPr>
              <w:t>1230</w:t>
            </w:r>
          </w:p>
        </w:tc>
        <w:tc>
          <w:tcPr>
            <w:tcW w:w="867" w:type="dxa"/>
          </w:tcPr>
          <w:p w:rsidR="0034238E" w:rsidRPr="00DB464E" w:rsidRDefault="0034238E" w:rsidP="009626F6">
            <w:pPr>
              <w:jc w:val="right"/>
              <w:rPr>
                <w:rFonts w:cs="Arial"/>
                <w:szCs w:val="18"/>
              </w:rPr>
            </w:pPr>
            <w:r w:rsidRPr="00DB464E">
              <w:rPr>
                <w:rFonts w:cs="Arial"/>
                <w:szCs w:val="18"/>
              </w:rPr>
              <w:t>2406</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Muziek</w:t>
            </w:r>
          </w:p>
        </w:tc>
        <w:tc>
          <w:tcPr>
            <w:tcW w:w="767" w:type="dxa"/>
          </w:tcPr>
          <w:p w:rsidR="0034238E" w:rsidRPr="00DB464E" w:rsidRDefault="0034238E" w:rsidP="009626F6">
            <w:pPr>
              <w:jc w:val="right"/>
              <w:rPr>
                <w:rFonts w:cs="Arial"/>
                <w:szCs w:val="18"/>
              </w:rPr>
            </w:pPr>
            <w:r w:rsidRPr="00DB464E">
              <w:rPr>
                <w:rFonts w:cs="Arial"/>
                <w:szCs w:val="18"/>
              </w:rPr>
              <w:t>2270</w:t>
            </w:r>
          </w:p>
        </w:tc>
        <w:tc>
          <w:tcPr>
            <w:tcW w:w="767" w:type="dxa"/>
          </w:tcPr>
          <w:p w:rsidR="0034238E" w:rsidRPr="00DB464E" w:rsidRDefault="0034238E" w:rsidP="009626F6">
            <w:pPr>
              <w:jc w:val="right"/>
              <w:rPr>
                <w:rFonts w:cs="Arial"/>
                <w:szCs w:val="18"/>
              </w:rPr>
            </w:pPr>
            <w:r w:rsidRPr="00DB464E">
              <w:rPr>
                <w:rFonts w:cs="Arial"/>
                <w:szCs w:val="18"/>
              </w:rPr>
              <w:t>1443</w:t>
            </w:r>
          </w:p>
        </w:tc>
        <w:tc>
          <w:tcPr>
            <w:tcW w:w="867" w:type="dxa"/>
          </w:tcPr>
          <w:p w:rsidR="0034238E" w:rsidRPr="00DB464E" w:rsidRDefault="0034238E" w:rsidP="009626F6">
            <w:pPr>
              <w:jc w:val="right"/>
              <w:rPr>
                <w:rFonts w:cs="Arial"/>
                <w:szCs w:val="18"/>
              </w:rPr>
            </w:pPr>
            <w:r w:rsidRPr="00DB464E">
              <w:rPr>
                <w:rFonts w:cs="Arial"/>
                <w:szCs w:val="18"/>
              </w:rPr>
              <w:t>3713</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Dans</w:t>
            </w:r>
          </w:p>
        </w:tc>
        <w:tc>
          <w:tcPr>
            <w:tcW w:w="767" w:type="dxa"/>
          </w:tcPr>
          <w:p w:rsidR="0034238E" w:rsidRPr="00DB464E" w:rsidRDefault="0034238E" w:rsidP="009626F6">
            <w:pPr>
              <w:jc w:val="right"/>
              <w:rPr>
                <w:rFonts w:cs="Arial"/>
                <w:szCs w:val="18"/>
              </w:rPr>
            </w:pPr>
            <w:r w:rsidRPr="00DB464E">
              <w:rPr>
                <w:rFonts w:cs="Arial"/>
                <w:szCs w:val="18"/>
              </w:rPr>
              <w:t>214</w:t>
            </w:r>
          </w:p>
        </w:tc>
        <w:tc>
          <w:tcPr>
            <w:tcW w:w="767" w:type="dxa"/>
          </w:tcPr>
          <w:p w:rsidR="0034238E" w:rsidRPr="00DB464E" w:rsidRDefault="0034238E" w:rsidP="009626F6">
            <w:pPr>
              <w:jc w:val="right"/>
              <w:rPr>
                <w:rFonts w:cs="Arial"/>
                <w:szCs w:val="18"/>
              </w:rPr>
            </w:pPr>
            <w:r w:rsidRPr="00DB464E">
              <w:rPr>
                <w:rFonts w:cs="Arial"/>
                <w:szCs w:val="18"/>
              </w:rPr>
              <w:t>213</w:t>
            </w:r>
          </w:p>
        </w:tc>
        <w:tc>
          <w:tcPr>
            <w:tcW w:w="867" w:type="dxa"/>
          </w:tcPr>
          <w:p w:rsidR="0034238E" w:rsidRPr="00DB464E" w:rsidRDefault="0034238E" w:rsidP="009626F6">
            <w:pPr>
              <w:jc w:val="right"/>
              <w:rPr>
                <w:rFonts w:cs="Arial"/>
                <w:szCs w:val="18"/>
              </w:rPr>
            </w:pPr>
            <w:r w:rsidRPr="00DB464E">
              <w:rPr>
                <w:rFonts w:cs="Arial"/>
                <w:szCs w:val="18"/>
              </w:rPr>
              <w:t>427</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Drama</w:t>
            </w:r>
          </w:p>
        </w:tc>
        <w:tc>
          <w:tcPr>
            <w:tcW w:w="767" w:type="dxa"/>
          </w:tcPr>
          <w:p w:rsidR="0034238E" w:rsidRPr="00DB464E" w:rsidRDefault="0034238E" w:rsidP="009626F6">
            <w:pPr>
              <w:jc w:val="right"/>
              <w:rPr>
                <w:rFonts w:cs="Arial"/>
                <w:szCs w:val="18"/>
              </w:rPr>
            </w:pPr>
            <w:r w:rsidRPr="00DB464E">
              <w:rPr>
                <w:rFonts w:cs="Arial"/>
                <w:szCs w:val="18"/>
              </w:rPr>
              <w:t>474</w:t>
            </w:r>
          </w:p>
        </w:tc>
        <w:tc>
          <w:tcPr>
            <w:tcW w:w="767" w:type="dxa"/>
          </w:tcPr>
          <w:p w:rsidR="0034238E" w:rsidRPr="00DB464E" w:rsidRDefault="0034238E" w:rsidP="009626F6">
            <w:pPr>
              <w:jc w:val="right"/>
              <w:rPr>
                <w:rFonts w:cs="Arial"/>
                <w:szCs w:val="18"/>
              </w:rPr>
            </w:pPr>
            <w:r w:rsidRPr="00DB464E">
              <w:rPr>
                <w:rFonts w:cs="Arial"/>
                <w:szCs w:val="18"/>
              </w:rPr>
              <w:t>433</w:t>
            </w:r>
          </w:p>
        </w:tc>
        <w:tc>
          <w:tcPr>
            <w:tcW w:w="867" w:type="dxa"/>
          </w:tcPr>
          <w:p w:rsidR="0034238E" w:rsidRPr="00DB464E" w:rsidRDefault="0034238E" w:rsidP="009626F6">
            <w:pPr>
              <w:jc w:val="right"/>
              <w:rPr>
                <w:rFonts w:cs="Arial"/>
                <w:szCs w:val="18"/>
              </w:rPr>
            </w:pPr>
            <w:r w:rsidRPr="00DB464E">
              <w:rPr>
                <w:rFonts w:cs="Arial"/>
                <w:szCs w:val="18"/>
              </w:rPr>
              <w:t>907</w:t>
            </w:r>
          </w:p>
        </w:tc>
      </w:tr>
      <w:tr w:rsidR="0034238E" w:rsidRPr="00DB464E" w:rsidTr="009626F6">
        <w:tc>
          <w:tcPr>
            <w:tcW w:w="2278" w:type="dxa"/>
          </w:tcPr>
          <w:p w:rsidR="0034238E" w:rsidRPr="00DB464E" w:rsidRDefault="0034238E" w:rsidP="00224DDC">
            <w:pPr>
              <w:rPr>
                <w:rFonts w:cs="Arial"/>
                <w:szCs w:val="18"/>
              </w:rPr>
            </w:pPr>
            <w:r w:rsidRPr="00DB464E">
              <w:rPr>
                <w:rFonts w:cs="Arial"/>
                <w:szCs w:val="18"/>
              </w:rPr>
              <w:t>Ander vak</w:t>
            </w:r>
          </w:p>
        </w:tc>
        <w:tc>
          <w:tcPr>
            <w:tcW w:w="767" w:type="dxa"/>
          </w:tcPr>
          <w:p w:rsidR="0034238E" w:rsidRPr="00DB464E" w:rsidRDefault="0034238E" w:rsidP="009626F6">
            <w:pPr>
              <w:jc w:val="right"/>
              <w:rPr>
                <w:rFonts w:cs="Arial"/>
                <w:szCs w:val="18"/>
              </w:rPr>
            </w:pPr>
            <w:r w:rsidRPr="00DB464E">
              <w:rPr>
                <w:rFonts w:cs="Arial"/>
                <w:szCs w:val="18"/>
              </w:rPr>
              <w:t>1693</w:t>
            </w:r>
          </w:p>
        </w:tc>
        <w:tc>
          <w:tcPr>
            <w:tcW w:w="767" w:type="dxa"/>
          </w:tcPr>
          <w:p w:rsidR="0034238E" w:rsidRPr="00DB464E" w:rsidRDefault="0034238E" w:rsidP="009626F6">
            <w:pPr>
              <w:jc w:val="right"/>
              <w:rPr>
                <w:rFonts w:cs="Arial"/>
                <w:szCs w:val="18"/>
              </w:rPr>
            </w:pPr>
            <w:r w:rsidRPr="00DB464E">
              <w:rPr>
                <w:rFonts w:cs="Arial"/>
                <w:szCs w:val="18"/>
              </w:rPr>
              <w:t>1371</w:t>
            </w:r>
          </w:p>
        </w:tc>
        <w:tc>
          <w:tcPr>
            <w:tcW w:w="867" w:type="dxa"/>
          </w:tcPr>
          <w:p w:rsidR="0034238E" w:rsidRPr="00DB464E" w:rsidRDefault="0034238E" w:rsidP="009626F6">
            <w:pPr>
              <w:jc w:val="right"/>
              <w:rPr>
                <w:rFonts w:cs="Arial"/>
                <w:szCs w:val="18"/>
              </w:rPr>
            </w:pPr>
            <w:r w:rsidRPr="00DB464E">
              <w:rPr>
                <w:rFonts w:cs="Arial"/>
                <w:szCs w:val="18"/>
              </w:rPr>
              <w:t>3064</w:t>
            </w:r>
          </w:p>
        </w:tc>
      </w:tr>
      <w:tr w:rsidR="0034238E" w:rsidRPr="00DB464E" w:rsidTr="009626F6">
        <w:tc>
          <w:tcPr>
            <w:tcW w:w="2278" w:type="dxa"/>
          </w:tcPr>
          <w:p w:rsidR="0034238E" w:rsidRPr="009626F6" w:rsidRDefault="0034238E" w:rsidP="00224DDC">
            <w:pPr>
              <w:rPr>
                <w:rFonts w:cs="Arial"/>
                <w:b/>
                <w:szCs w:val="18"/>
              </w:rPr>
            </w:pPr>
            <w:r w:rsidRPr="009626F6">
              <w:rPr>
                <w:rFonts w:cs="Arial"/>
                <w:b/>
                <w:szCs w:val="18"/>
              </w:rPr>
              <w:t>Totaal</w:t>
            </w:r>
          </w:p>
        </w:tc>
        <w:tc>
          <w:tcPr>
            <w:tcW w:w="767" w:type="dxa"/>
          </w:tcPr>
          <w:p w:rsidR="0034238E" w:rsidRPr="00DB464E" w:rsidRDefault="0034238E" w:rsidP="009626F6">
            <w:pPr>
              <w:jc w:val="right"/>
              <w:rPr>
                <w:rFonts w:cs="Arial"/>
                <w:szCs w:val="18"/>
              </w:rPr>
            </w:pPr>
            <w:r w:rsidRPr="00DB464E">
              <w:rPr>
                <w:rFonts w:cs="Arial"/>
                <w:szCs w:val="18"/>
              </w:rPr>
              <w:t>27081</w:t>
            </w:r>
          </w:p>
        </w:tc>
        <w:tc>
          <w:tcPr>
            <w:tcW w:w="767" w:type="dxa"/>
          </w:tcPr>
          <w:p w:rsidR="0034238E" w:rsidRPr="00DB464E" w:rsidRDefault="0034238E" w:rsidP="009626F6">
            <w:pPr>
              <w:jc w:val="right"/>
              <w:rPr>
                <w:rFonts w:cs="Arial"/>
                <w:szCs w:val="18"/>
              </w:rPr>
            </w:pPr>
            <w:r w:rsidRPr="00DB464E">
              <w:rPr>
                <w:rFonts w:cs="Arial"/>
                <w:szCs w:val="18"/>
              </w:rPr>
              <w:t>22990</w:t>
            </w:r>
          </w:p>
        </w:tc>
        <w:tc>
          <w:tcPr>
            <w:tcW w:w="867" w:type="dxa"/>
          </w:tcPr>
          <w:p w:rsidR="0034238E" w:rsidRPr="00DB464E" w:rsidRDefault="0034238E" w:rsidP="009626F6">
            <w:pPr>
              <w:jc w:val="right"/>
              <w:rPr>
                <w:rFonts w:cs="Arial"/>
                <w:szCs w:val="18"/>
              </w:rPr>
            </w:pPr>
            <w:r w:rsidRPr="00DB464E">
              <w:rPr>
                <w:rFonts w:cs="Arial"/>
                <w:szCs w:val="18"/>
              </w:rPr>
              <w:t>50</w:t>
            </w:r>
            <w:r w:rsidR="00D0116E">
              <w:rPr>
                <w:rFonts w:cs="Arial"/>
                <w:szCs w:val="18"/>
              </w:rPr>
              <w:t>0</w:t>
            </w:r>
            <w:r w:rsidRPr="00DB464E">
              <w:rPr>
                <w:rFonts w:cs="Arial"/>
                <w:szCs w:val="18"/>
              </w:rPr>
              <w:t>71</w:t>
            </w:r>
          </w:p>
        </w:tc>
      </w:tr>
    </w:tbl>
    <w:p w:rsidR="00537921" w:rsidRDefault="00537921" w:rsidP="00537921"/>
    <w:p w:rsidR="00537921" w:rsidRDefault="00537921" w:rsidP="00537921">
      <w:r>
        <w:t>Onderzoek hoe groot het verschil is tussen leerjaar 1 en 2 voor wat betreft het aantal leerlingen dat wiskunde als favoriete vak heeft.</w:t>
      </w:r>
    </w:p>
    <w:p w:rsidR="00537921" w:rsidRDefault="00537921" w:rsidP="00537921"/>
    <w:p w:rsidR="001216DB" w:rsidRDefault="001216DB">
      <w:pPr>
        <w:overflowPunct/>
        <w:autoSpaceDE/>
        <w:autoSpaceDN/>
        <w:adjustRightInd/>
        <w:spacing w:line="240" w:lineRule="auto"/>
        <w:textAlignment w:val="auto"/>
      </w:pPr>
      <w:r>
        <w:br w:type="page"/>
      </w:r>
    </w:p>
    <w:p w:rsidR="00537921" w:rsidRDefault="0080642A" w:rsidP="0034238E">
      <w:pPr>
        <w:pStyle w:val="Kop3"/>
      </w:pPr>
      <w:bookmarkStart w:id="33" w:name="_Toc430604942"/>
      <w:r w:rsidRPr="0080642A">
        <w:lastRenderedPageBreak/>
        <w:t xml:space="preserve">§ </w:t>
      </w:r>
      <w:r w:rsidR="0034238E">
        <w:t>4.5.2</w:t>
      </w:r>
      <w:r w:rsidR="0034238E">
        <w:tab/>
      </w:r>
      <w:r w:rsidR="00537921">
        <w:t>Op een ordinale variabele (</w:t>
      </w:r>
      <w:r w:rsidR="0034238E" w:rsidRPr="00DB464E">
        <w:rPr>
          <w:position w:val="-14"/>
          <w:szCs w:val="18"/>
        </w:rPr>
        <w:object w:dxaOrig="780" w:dyaOrig="380">
          <v:shape id="_x0000_i1088" type="#_x0000_t75" style="width:39.35pt;height:19.25pt" o:ole="">
            <v:imagedata r:id="rId171" o:title=""/>
          </v:shape>
          <o:OLEObject Type="Embed" ProgID="Equation.3" ShapeID="_x0000_i1088" DrawAspect="Content" ObjectID="_1505815114" r:id="rId172"/>
        </w:object>
      </w:r>
      <w:r w:rsidR="00537921">
        <w:t>)</w:t>
      </w:r>
      <w:bookmarkEnd w:id="33"/>
    </w:p>
    <w:p w:rsidR="00537921" w:rsidRDefault="00537921" w:rsidP="00537921"/>
    <w:p w:rsidR="00537921" w:rsidRDefault="0080642A" w:rsidP="0034238E">
      <w:pPr>
        <w:pStyle w:val="Kop3"/>
      </w:pPr>
      <w:bookmarkStart w:id="34" w:name="_Toc430604943"/>
      <w:r w:rsidRPr="0080642A">
        <w:t xml:space="preserve">§ </w:t>
      </w:r>
      <w:r w:rsidR="0034238E">
        <w:t>4.5.2.1</w:t>
      </w:r>
      <w:r w:rsidR="0034238E">
        <w:tab/>
      </w:r>
      <w:r w:rsidR="00537921">
        <w:t>Introductie</w:t>
      </w:r>
      <w:bookmarkEnd w:id="34"/>
    </w:p>
    <w:p w:rsidR="007E7630" w:rsidRPr="00D20460" w:rsidRDefault="007E7630" w:rsidP="009626F6"/>
    <w:p w:rsidR="00537921" w:rsidRDefault="00E2553D" w:rsidP="00537921">
      <w:r>
        <w:t>Havo-4 l</w:t>
      </w:r>
      <w:r w:rsidR="00537921">
        <w:t xml:space="preserve">eerlingen </w:t>
      </w:r>
      <w:r>
        <w:t xml:space="preserve">bezoeken </w:t>
      </w:r>
      <w:r w:rsidR="00537921">
        <w:t xml:space="preserve">een toneelvoorstelling. Daarna </w:t>
      </w:r>
      <w:r>
        <w:t xml:space="preserve">vraagt men hoe ze deze voorstelling hebben beleefd. </w:t>
      </w:r>
      <w:r w:rsidR="00537921">
        <w:t xml:space="preserve">In </w:t>
      </w:r>
      <w:r>
        <w:t>on</w:t>
      </w:r>
      <w:r w:rsidR="00537921">
        <w:t>de</w:t>
      </w:r>
      <w:r>
        <w:t>rstaande</w:t>
      </w:r>
      <w:r w:rsidR="00537921">
        <w:t xml:space="preserve"> tabel zie je de resultaten uitgesplitst naar profiel.</w:t>
      </w:r>
    </w:p>
    <w:p w:rsidR="00537921" w:rsidRDefault="0034238E" w:rsidP="00537921">
      <w:r w:rsidRPr="00DB464E">
        <w:rPr>
          <w:noProof/>
          <w:szCs w:val="18"/>
        </w:rPr>
        <w:drawing>
          <wp:anchor distT="0" distB="0" distL="114300" distR="114300" simplePos="0" relativeHeight="251667456" behindDoc="0" locked="0" layoutInCell="1" allowOverlap="1" wp14:anchorId="38E2FA4A" wp14:editId="76A8C74A">
            <wp:simplePos x="0" y="0"/>
            <wp:positionH relativeFrom="margin">
              <wp:posOffset>-3175</wp:posOffset>
            </wp:positionH>
            <wp:positionV relativeFrom="paragraph">
              <wp:posOffset>151130</wp:posOffset>
            </wp:positionV>
            <wp:extent cx="3419475" cy="909320"/>
            <wp:effectExtent l="0" t="0" r="9525" b="5080"/>
            <wp:wrapTopAndBottom/>
            <wp:docPr id="23" name="Afbeelding 23" descr="VoorkeurToneel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VoorkeurToneel010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419475" cy="909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21" w:rsidRDefault="00537921" w:rsidP="00537921"/>
    <w:p w:rsidR="00537921" w:rsidRDefault="0080642A" w:rsidP="0034238E">
      <w:pPr>
        <w:pStyle w:val="Kop3"/>
      </w:pPr>
      <w:bookmarkStart w:id="35" w:name="_Toc430604944"/>
      <w:r w:rsidRPr="0080642A">
        <w:t xml:space="preserve">§ </w:t>
      </w:r>
      <w:r w:rsidR="0034238E">
        <w:t>4.5.2.2</w:t>
      </w:r>
      <w:r w:rsidR="0034238E">
        <w:tab/>
      </w:r>
      <w:r w:rsidR="00537921">
        <w:t>Centrale vraag</w:t>
      </w:r>
      <w:bookmarkEnd w:id="35"/>
    </w:p>
    <w:p w:rsidR="00B319E3" w:rsidRPr="00B319E3" w:rsidRDefault="00B319E3" w:rsidP="009626F6"/>
    <w:p w:rsidR="00B319E3" w:rsidRDefault="00B319E3" w:rsidP="00537921">
      <w:r>
        <w:rPr>
          <w:noProof/>
        </w:rPr>
        <mc:AlternateContent>
          <mc:Choice Requires="wps">
            <w:drawing>
              <wp:anchor distT="0" distB="0" distL="114300" distR="114300" simplePos="0" relativeHeight="251752448" behindDoc="0" locked="0" layoutInCell="1" allowOverlap="1" wp14:anchorId="43F25CFD" wp14:editId="43E64088">
                <wp:simplePos x="0" y="0"/>
                <wp:positionH relativeFrom="margin">
                  <wp:align>center</wp:align>
                </wp:positionH>
                <wp:positionV relativeFrom="paragraph">
                  <wp:posOffset>47625</wp:posOffset>
                </wp:positionV>
                <wp:extent cx="5399405" cy="595630"/>
                <wp:effectExtent l="0" t="0" r="10795" b="23495"/>
                <wp:wrapTopAndBottom/>
                <wp:docPr id="23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595630"/>
                        </a:xfrm>
                        <a:prstGeom prst="rect">
                          <a:avLst/>
                        </a:prstGeom>
                        <a:solidFill>
                          <a:srgbClr val="FFDDDD"/>
                        </a:solidFill>
                        <a:ln w="9525">
                          <a:solidFill>
                            <a:srgbClr val="000000"/>
                          </a:solidFill>
                          <a:miter lim="800000"/>
                          <a:headEnd/>
                          <a:tailEnd/>
                        </a:ln>
                      </wps:spPr>
                      <wps:txbx>
                        <w:txbxContent>
                          <w:p w:rsidR="00CB1413" w:rsidRDefault="00CB1413" w:rsidP="00B319E3">
                            <w:r>
                              <w:t>Hoe kun je aan de hand van de tabel bepalen of er sprake is van een (groot) verschil in de voorstellingsbeleving van EM-leerlingen ten opzichte van NG-leerlingen?</w:t>
                            </w:r>
                          </w:p>
                          <w:p w:rsidR="00CB1413" w:rsidRDefault="00CB1413" w:rsidP="00B319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25CFD" id="_x0000_s1041" type="#_x0000_t202" style="position:absolute;margin-left:0;margin-top:3.75pt;width:425.15pt;height:46.9pt;z-index:25175244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" fillcolor="#fdd">
                <v:textbox style="mso-fit-shape-to-text:t">
                  <w:txbxContent>
                    <w:p w:rsidR="00CB1413" w:rsidRDefault="00CB1413" w:rsidP="00B319E3">
                      <w:r>
                        <w:t>Hoe kun je aan de hand van de tabel bepalen of er sprake is van een (groot) verschil in de voorstellingsbeleving van EM-leerlingen ten opzichte van NG-leerlingen?</w:t>
                      </w:r>
                    </w:p>
                    <w:p w:rsidR="00CB1413" w:rsidRDefault="00CB1413" w:rsidP="00B319E3"/>
                  </w:txbxContent>
                </v:textbox>
                <w10:wrap type="topAndBottom" anchorx="margin"/>
              </v:shape>
            </w:pict>
          </mc:Fallback>
        </mc:AlternateContent>
      </w:r>
    </w:p>
    <w:p w:rsidR="001216DB" w:rsidRDefault="001216DB" w:rsidP="00537921"/>
    <w:p w:rsidR="00B319E3" w:rsidRDefault="00B319E3" w:rsidP="009626F6">
      <w:pPr>
        <w:pStyle w:val="Kop3"/>
      </w:pPr>
      <w:bookmarkStart w:id="36" w:name="_Toc430604945"/>
      <w:r w:rsidRPr="00B319E3">
        <w:t>§ 4.5.2.3</w:t>
      </w:r>
      <w:r w:rsidRPr="00B319E3">
        <w:tab/>
        <w:t>Antwoord op de centrale vraag</w:t>
      </w:r>
      <w:bookmarkEnd w:id="36"/>
    </w:p>
    <w:p w:rsidR="00B319E3" w:rsidRPr="00B319E3" w:rsidRDefault="00B319E3" w:rsidP="00B319E3"/>
    <w:p w:rsidR="00B319E3" w:rsidRDefault="00B319E3" w:rsidP="009626F6">
      <w:r>
        <w:rPr>
          <w:noProof/>
        </w:rPr>
        <mc:AlternateContent>
          <mc:Choice Requires="wps">
            <w:drawing>
              <wp:anchor distT="0" distB="0" distL="114300" distR="114300" simplePos="0" relativeHeight="251754496" behindDoc="0" locked="0" layoutInCell="1" allowOverlap="1" wp14:anchorId="73468D73" wp14:editId="74AD7221">
                <wp:simplePos x="0" y="0"/>
                <wp:positionH relativeFrom="margin">
                  <wp:align>center</wp:align>
                </wp:positionH>
                <wp:positionV relativeFrom="paragraph">
                  <wp:posOffset>44450</wp:posOffset>
                </wp:positionV>
                <wp:extent cx="5399405" cy="3257550"/>
                <wp:effectExtent l="0" t="0" r="10795" b="19050"/>
                <wp:wrapTopAndBottom/>
                <wp:docPr id="2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257550"/>
                        </a:xfrm>
                        <a:prstGeom prst="rect">
                          <a:avLst/>
                        </a:prstGeom>
                        <a:solidFill>
                          <a:srgbClr val="FFDDDD"/>
                        </a:solidFill>
                        <a:ln w="9525">
                          <a:solidFill>
                            <a:srgbClr val="000000"/>
                          </a:solidFill>
                          <a:miter lim="800000"/>
                          <a:headEnd/>
                          <a:tailEnd/>
                        </a:ln>
                      </wps:spPr>
                      <wps:txbx>
                        <w:txbxContent>
                          <w:p w:rsidR="00CB1413" w:rsidRDefault="00CB1413" w:rsidP="0031038C">
                            <w:r>
                              <w:t>Om deze vraag te beantwoorden, bereken je het zogenaamde maximale cumulatieve percentageverschil uit. Hieronder staat hoe je dit doet.</w:t>
                            </w:r>
                          </w:p>
                          <w:p w:rsidR="00CB1413" w:rsidRDefault="00CB1413"/>
                          <w:p w:rsidR="00CB1413" w:rsidRDefault="00CB1413" w:rsidP="00B319E3">
                            <w:r>
                              <w:t>Eerst moet je de aantallen omzetten naar percentages. In de volgende tabel  zie je onder ‘p’ de percentages en onder ‘cp’ de cumulatieve percentages.</w:t>
                            </w:r>
                          </w:p>
                          <w:p w:rsidR="00CB1413" w:rsidRDefault="00CB1413" w:rsidP="00B319E3"/>
                          <w:p w:rsidR="00CB1413" w:rsidRDefault="00CB1413" w:rsidP="00B319E3">
                            <w:r w:rsidRPr="00DB464E">
                              <w:rPr>
                                <w:noProof/>
                                <w:szCs w:val="18"/>
                              </w:rPr>
                              <w:drawing>
                                <wp:inline distT="0" distB="0" distL="0" distR="0" wp14:anchorId="1531766A" wp14:editId="25987303">
                                  <wp:extent cx="5039995" cy="1134745"/>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oorkeurToneel010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039995" cy="1134745"/>
                                          </a:xfrm>
                                          <a:prstGeom prst="rect">
                                            <a:avLst/>
                                          </a:prstGeom>
                                          <a:noFill/>
                                          <a:ln>
                                            <a:noFill/>
                                          </a:ln>
                                        </pic:spPr>
                                      </pic:pic>
                                    </a:graphicData>
                                  </a:graphic>
                                </wp:inline>
                              </w:drawing>
                            </w:r>
                          </w:p>
                          <w:p w:rsidR="00CB1413" w:rsidRDefault="00CB1413" w:rsidP="00B319E3"/>
                          <w:p w:rsidR="00CB1413" w:rsidRDefault="00CB1413" w:rsidP="00B319E3">
                            <w:r>
                              <w:t>Het valt op dat de percentages van de EM-leerlingen en de NG-leerlingen nogal verschillen.</w:t>
                            </w:r>
                          </w:p>
                          <w:p w:rsidR="00CB1413" w:rsidRDefault="00CB1413" w:rsidP="00B319E3">
                            <w:r>
                              <w:t>Veel meer NG-leerlingen dan EM-leerlingen hebben “</w:t>
                            </w:r>
                            <w:r w:rsidRPr="009626F6">
                              <w:rPr>
                                <w:i/>
                              </w:rPr>
                              <w:t>gaat wel</w:t>
                            </w:r>
                            <w:r>
                              <w:t>” geantwoord.</w:t>
                            </w:r>
                            <w:r>
                              <w:br/>
                              <w:t xml:space="preserve">En veel minder NG-leerlingen dan </w:t>
                            </w:r>
                            <w:r w:rsidRPr="00862D18">
                              <w:t xml:space="preserve">EM-leerlingen </w:t>
                            </w:r>
                            <w:r>
                              <w:t>hebben “</w:t>
                            </w:r>
                            <w:r w:rsidRPr="009626F6">
                              <w:rPr>
                                <w:i/>
                              </w:rPr>
                              <w:t>erg boeiend</w:t>
                            </w:r>
                            <w:r>
                              <w:t>” geantwoord.</w:t>
                            </w:r>
                            <w:r>
                              <w:br/>
                              <w:t>Toch hebben ook minder NG-leerlingen “</w:t>
                            </w:r>
                            <w:r w:rsidRPr="009626F6">
                              <w:rPr>
                                <w:i/>
                              </w:rPr>
                              <w:t>niet</w:t>
                            </w:r>
                            <w:r>
                              <w:rPr>
                                <w:i/>
                              </w:rPr>
                              <w:t xml:space="preserve"> </w:t>
                            </w:r>
                            <w:r w:rsidRPr="009626F6">
                              <w:rPr>
                                <w:i/>
                              </w:rPr>
                              <w:t>boeiend</w:t>
                            </w:r>
                            <w:r>
                              <w:t>” geantwoord.</w:t>
                            </w:r>
                          </w:p>
                          <w:p w:rsidR="00CB1413" w:rsidRDefault="00CB1413" w:rsidP="00B319E3"/>
                          <w:p w:rsidR="00CB1413" w:rsidRDefault="00CB1413" w:rsidP="00B319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68D73" id="_x0000_s1042" type="#_x0000_t202" style="position:absolute;margin-left:0;margin-top:3.5pt;width:425.15pt;height:256.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" fillcolor="#fdd">
                <v:textbox>
                  <w:txbxContent>
                    <w:p w:rsidR="00CB1413" w:rsidRDefault="00CB1413" w:rsidP="0031038C">
                      <w:r>
                        <w:t>Om deze vraag te beantwoorden, bereken je het zogenaamde maximale cumulatieve percentageverschil uit. Hieronder staat hoe je dit doet.</w:t>
                      </w:r>
                    </w:p>
                    <w:p w:rsidR="00CB1413" w:rsidRDefault="00CB1413"/>
                    <w:p w:rsidR="00CB1413" w:rsidRDefault="00CB1413" w:rsidP="00B319E3">
                      <w:r>
                        <w:t>Eerst moet je de aantallen omzetten naar percentages. In de volgende tabel  zie je onder ‘p’ de percentages en onder ‘cp’ de cumulatieve percentages.</w:t>
                      </w:r>
                    </w:p>
                    <w:p w:rsidR="00CB1413" w:rsidRDefault="00CB1413" w:rsidP="00B319E3"/>
                    <w:p w:rsidR="00CB1413" w:rsidRDefault="00CB1413" w:rsidP="00B319E3">
                      <w:r w:rsidRPr="00DB464E">
                        <w:rPr>
                          <w:noProof/>
                          <w:szCs w:val="18"/>
                        </w:rPr>
                        <w:drawing>
                          <wp:inline distT="0" distB="0" distL="0" distR="0" wp14:anchorId="1531766A" wp14:editId="25987303">
                            <wp:extent cx="5039995" cy="1134745"/>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oorkeurToneel010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039995" cy="1134745"/>
                                    </a:xfrm>
                                    <a:prstGeom prst="rect">
                                      <a:avLst/>
                                    </a:prstGeom>
                                    <a:noFill/>
                                    <a:ln>
                                      <a:noFill/>
                                    </a:ln>
                                  </pic:spPr>
                                </pic:pic>
                              </a:graphicData>
                            </a:graphic>
                          </wp:inline>
                        </w:drawing>
                      </w:r>
                    </w:p>
                    <w:p w:rsidR="00CB1413" w:rsidRDefault="00CB1413" w:rsidP="00B319E3"/>
                    <w:p w:rsidR="00CB1413" w:rsidRDefault="00CB1413" w:rsidP="00B319E3">
                      <w:r>
                        <w:t>Het valt op dat de percentages van de EM-leerlingen en de NG-leerlingen nogal verschillen.</w:t>
                      </w:r>
                    </w:p>
                    <w:p w:rsidR="00CB1413" w:rsidRDefault="00CB1413" w:rsidP="00B319E3">
                      <w:r>
                        <w:t>Veel meer NG-leerlingen dan EM-leerlingen hebben “</w:t>
                      </w:r>
                      <w:r w:rsidRPr="009626F6">
                        <w:rPr>
                          <w:i/>
                        </w:rPr>
                        <w:t>gaat wel</w:t>
                      </w:r>
                      <w:r>
                        <w:t>” geantwoord.</w:t>
                      </w:r>
                      <w:r>
                        <w:br/>
                        <w:t xml:space="preserve">En veel minder NG-leerlingen dan </w:t>
                      </w:r>
                      <w:r w:rsidRPr="00862D18">
                        <w:t xml:space="preserve">EM-leerlingen </w:t>
                      </w:r>
                      <w:r>
                        <w:t>hebben “</w:t>
                      </w:r>
                      <w:r w:rsidRPr="009626F6">
                        <w:rPr>
                          <w:i/>
                        </w:rPr>
                        <w:t>erg boeiend</w:t>
                      </w:r>
                      <w:r>
                        <w:t>” geantwoord.</w:t>
                      </w:r>
                      <w:r>
                        <w:br/>
                        <w:t>Toch hebben ook minder NG-leerlingen “</w:t>
                      </w:r>
                      <w:r w:rsidRPr="009626F6">
                        <w:rPr>
                          <w:i/>
                        </w:rPr>
                        <w:t>niet</w:t>
                      </w:r>
                      <w:r>
                        <w:rPr>
                          <w:i/>
                        </w:rPr>
                        <w:t xml:space="preserve"> </w:t>
                      </w:r>
                      <w:r w:rsidRPr="009626F6">
                        <w:rPr>
                          <w:i/>
                        </w:rPr>
                        <w:t>boeiend</w:t>
                      </w:r>
                      <w:r>
                        <w:t>” geantwoord.</w:t>
                      </w:r>
                    </w:p>
                    <w:p w:rsidR="00CB1413" w:rsidRDefault="00CB1413" w:rsidP="00B319E3"/>
                    <w:p w:rsidR="00CB1413" w:rsidRDefault="00CB1413" w:rsidP="00B319E3"/>
                  </w:txbxContent>
                </v:textbox>
                <w10:wrap type="topAndBottom" anchorx="margin"/>
              </v:shape>
            </w:pict>
          </mc:Fallback>
        </mc:AlternateContent>
      </w:r>
    </w:p>
    <w:p w:rsidR="00B319E3" w:rsidRDefault="00B319E3">
      <w:pPr>
        <w:overflowPunct/>
        <w:autoSpaceDE/>
        <w:autoSpaceDN/>
        <w:adjustRightInd/>
        <w:spacing w:line="240" w:lineRule="auto"/>
        <w:textAlignment w:val="auto"/>
      </w:pPr>
      <w:r>
        <w:br w:type="page"/>
      </w:r>
    </w:p>
    <w:p w:rsidR="00497D6C" w:rsidRDefault="00B319E3">
      <w:pPr>
        <w:overflowPunct/>
        <w:autoSpaceDE/>
        <w:autoSpaceDN/>
        <w:adjustRightInd/>
        <w:spacing w:line="240" w:lineRule="auto"/>
        <w:textAlignment w:val="auto"/>
      </w:pPr>
      <w:r>
        <w:rPr>
          <w:noProof/>
        </w:rPr>
        <w:lastRenderedPageBreak/>
        <mc:AlternateContent>
          <mc:Choice Requires="wps">
            <w:drawing>
              <wp:anchor distT="0" distB="0" distL="114300" distR="114300" simplePos="0" relativeHeight="251756544" behindDoc="0" locked="0" layoutInCell="1" allowOverlap="1" wp14:anchorId="3D0057D8" wp14:editId="5136DD0C">
                <wp:simplePos x="0" y="0"/>
                <wp:positionH relativeFrom="margin">
                  <wp:align>center</wp:align>
                </wp:positionH>
                <wp:positionV relativeFrom="paragraph">
                  <wp:posOffset>0</wp:posOffset>
                </wp:positionV>
                <wp:extent cx="5399405" cy="4686300"/>
                <wp:effectExtent l="0" t="0" r="10795" b="19050"/>
                <wp:wrapTopAndBottom/>
                <wp:docPr id="2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4686300"/>
                        </a:xfrm>
                        <a:prstGeom prst="rect">
                          <a:avLst/>
                        </a:prstGeom>
                        <a:solidFill>
                          <a:srgbClr val="FFDDDD"/>
                        </a:solidFill>
                        <a:ln w="9525">
                          <a:solidFill>
                            <a:srgbClr val="000000"/>
                          </a:solidFill>
                          <a:miter lim="800000"/>
                          <a:headEnd/>
                          <a:tailEnd/>
                        </a:ln>
                      </wps:spPr>
                      <wps:txbx>
                        <w:txbxContent>
                          <w:p w:rsidR="00CB1413" w:rsidRDefault="00CB1413" w:rsidP="00B319E3">
                            <w:r>
                              <w:t>Vervolgens kijk je naar de verschillen in cumulatieve percentages, waarbij je bij negatieve verschillen het minteken weglaat. Deze verschillen in cumulatieve percentages staan in de laatste kolom (Vcp).</w:t>
                            </w:r>
                          </w:p>
                          <w:p w:rsidR="00CB1413" w:rsidRDefault="00CB1413" w:rsidP="00B319E3"/>
                          <w:p w:rsidR="00CB1413" w:rsidRDefault="00CB1413" w:rsidP="00B319E3">
                            <w:r>
                              <w:t>Tot slot kijk je naar de grootste waarde in deze kolom. Dit noemen we het maximale cumulatieve percentageverschil. In ons voorbeeld is dit dus 11,7.</w:t>
                            </w:r>
                          </w:p>
                          <w:p w:rsidR="00CB1413" w:rsidRDefault="00CB1413"/>
                          <w:p w:rsidR="00CB1413" w:rsidRDefault="00CB1413">
                            <w:r w:rsidRPr="00D0116E">
                              <w:rPr>
                                <w:rFonts w:ascii="Calibri" w:hAnsi="Calibri"/>
                                <w:color w:val="000000"/>
                                <w:shd w:val="clear" w:color="auto" w:fill="FFFFFF"/>
                              </w:rPr>
                              <w:t>Merk op dat de steekproefomvang in dit voorbeeld 93 is. Op het formuleblad staat dat het maximale cumulatieve percentageverschil toegepast mag worden als de steekproefomvang groter is dan 100.</w:t>
                            </w:r>
                            <w:r w:rsidRPr="00D0116E">
                              <w:rPr>
                                <w:rFonts w:ascii="Calibri" w:hAnsi="Calibri"/>
                                <w:color w:val="000000"/>
                                <w:shd w:val="clear" w:color="auto" w:fill="FFFFFF"/>
                              </w:rPr>
                              <w:br/>
                              <w:t>Dit voorbeeld voldoet dus (net) niet aan deze eis. Helaas was deze eis ten tijde van het schrijven van dit materiaal nog niet bekend bij de auteurs.</w:t>
                            </w:r>
                          </w:p>
                          <w:p w:rsidR="00CB1413" w:rsidRDefault="00CB1413"/>
                          <w:p w:rsidR="00CB1413" w:rsidRDefault="00CB1413" w:rsidP="00B319E3">
                            <w:r>
                              <w:t>Nu je de waarde van het maximale cumulatieve percentageverschil hebt berekend, verbind je er een oordeel aan. Betekent de gevonden waarde van 11,7 nu dat het verschil klein is of juist groot?</w:t>
                            </w:r>
                          </w:p>
                          <w:p w:rsidR="00CB1413" w:rsidRDefault="00CB1413" w:rsidP="00B319E3"/>
                          <w:p w:rsidR="00CB1413" w:rsidRDefault="00CB1413" w:rsidP="00B319E3">
                            <w:r>
                              <w:t>Voor het geven van zo’n oordeel maak je weer gebruik van vuistregels. Als vuistregels spreken we af:</w:t>
                            </w:r>
                          </w:p>
                          <w:p w:rsidR="00CB1413" w:rsidRDefault="00CB1413" w:rsidP="00B319E3"/>
                          <w:p w:rsidR="00CB1413" w:rsidRPr="009626F6" w:rsidRDefault="00CB1413" w:rsidP="00B319E3">
                            <w:pPr>
                              <w:rPr>
                                <w:b/>
                              </w:rPr>
                            </w:pPr>
                            <w:r w:rsidRPr="009626F6">
                              <w:rPr>
                                <w:b/>
                              </w:rPr>
                              <w:t>Maximale verschil in cumulatief percentage (</w:t>
                            </w:r>
                            <w:r w:rsidRPr="00724615">
                              <w:rPr>
                                <w:rFonts w:cs="Arial"/>
                                <w:b/>
                                <w:position w:val="-14"/>
                                <w:szCs w:val="18"/>
                              </w:rPr>
                              <w:object w:dxaOrig="780" w:dyaOrig="380">
                                <v:shape id="_x0000_i1089" type="#_x0000_t75" style="width:39.35pt;height:19.25pt" o:ole="">
                                  <v:imagedata r:id="rId175" o:title=""/>
                                </v:shape>
                                <o:OLEObject Type="Embed" ProgID="Equation.3" ShapeID="_x0000_i1089" DrawAspect="Content" ObjectID="_1505815176" r:id="rId176"/>
                              </w:object>
                            </w:r>
                            <w:r w:rsidRPr="009626F6">
                              <w:rPr>
                                <w:b/>
                              </w:rPr>
                              <w:t>)</w:t>
                            </w:r>
                          </w:p>
                          <w:p w:rsidR="00CB1413" w:rsidRPr="00DB464E" w:rsidRDefault="00CB1413" w:rsidP="009626F6">
                            <w:pPr>
                              <w:pStyle w:val="plattetekst0"/>
                              <w:numPr>
                                <w:ilvl w:val="0"/>
                                <w:numId w:val="78"/>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280" w:dyaOrig="380">
                                <v:shape id="_x0000_i1090" type="#_x0000_t75" style="width:63.7pt;height:19.25pt" o:ole="">
                                  <v:imagedata r:id="rId56" o:title=""/>
                                </v:shape>
                                <o:OLEObject Type="Embed" ProgID="Equation.3" ShapeID="_x0000_i1090" DrawAspect="Content" ObjectID="_1505815177" r:id="rId177"/>
                              </w:object>
                            </w:r>
                            <w:r>
                              <w:rPr>
                                <w:rFonts w:cs="Arial"/>
                                <w:spacing w:val="0"/>
                                <w:sz w:val="18"/>
                                <w:szCs w:val="18"/>
                              </w:rPr>
                              <w:t xml:space="preserve">: </w:t>
                            </w:r>
                            <w:r w:rsidRPr="00862D18">
                              <w:rPr>
                                <w:rFonts w:cs="Arial"/>
                                <w:spacing w:val="0"/>
                                <w:sz w:val="18"/>
                                <w:szCs w:val="18"/>
                              </w:rPr>
                              <w:t>groot</w:t>
                            </w:r>
                            <w:r w:rsidRPr="00862D18" w:rsidDel="00862D18">
                              <w:rPr>
                                <w:rFonts w:cs="Arial"/>
                                <w:spacing w:val="0"/>
                                <w:sz w:val="18"/>
                                <w:szCs w:val="18"/>
                              </w:rPr>
                              <w:t xml:space="preserve"> </w:t>
                            </w:r>
                            <w:r w:rsidRPr="00DB464E">
                              <w:rPr>
                                <w:rFonts w:cs="Arial"/>
                                <w:spacing w:val="0"/>
                                <w:sz w:val="18"/>
                                <w:szCs w:val="18"/>
                              </w:rPr>
                              <w:t>verschil</w:t>
                            </w:r>
                            <w:r>
                              <w:rPr>
                                <w:rFonts w:cs="Arial"/>
                                <w:spacing w:val="0"/>
                                <w:sz w:val="18"/>
                                <w:szCs w:val="18"/>
                              </w:rPr>
                              <w:t>.</w:t>
                            </w:r>
                          </w:p>
                          <w:p w:rsidR="00CB1413" w:rsidRPr="00DB464E" w:rsidRDefault="00CB1413" w:rsidP="009626F6">
                            <w:pPr>
                              <w:pStyle w:val="plattetekst0"/>
                              <w:numPr>
                                <w:ilvl w:val="0"/>
                                <w:numId w:val="78"/>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760" w:dyaOrig="380">
                                <v:shape id="_x0000_i1091" type="#_x0000_t75" style="width:87.9pt;height:19.25pt" o:ole="">
                                  <v:imagedata r:id="rId58" o:title=""/>
                                </v:shape>
                                <o:OLEObject Type="Embed" ProgID="Equation.3" ShapeID="_x0000_i1091" DrawAspect="Content" ObjectID="_1505815178" r:id="rId178"/>
                              </w:object>
                            </w:r>
                            <w:r>
                              <w:rPr>
                                <w:rFonts w:cs="Arial"/>
                                <w:spacing w:val="0"/>
                                <w:sz w:val="18"/>
                                <w:szCs w:val="18"/>
                              </w:rPr>
                              <w:t xml:space="preserve">: </w:t>
                            </w:r>
                            <w:r w:rsidRPr="00862D18">
                              <w:rPr>
                                <w:rFonts w:cs="Arial"/>
                                <w:spacing w:val="0"/>
                                <w:sz w:val="18"/>
                                <w:szCs w:val="18"/>
                              </w:rPr>
                              <w:t>middelmatig</w:t>
                            </w:r>
                            <w:r w:rsidRPr="00862D18" w:rsidDel="00862D18">
                              <w:rPr>
                                <w:rFonts w:cs="Arial"/>
                                <w:spacing w:val="0"/>
                                <w:sz w:val="18"/>
                                <w:szCs w:val="18"/>
                              </w:rPr>
                              <w:t xml:space="preserve"> </w:t>
                            </w:r>
                            <w:r w:rsidRPr="00DB464E">
                              <w:rPr>
                                <w:rFonts w:cs="Arial"/>
                                <w:spacing w:val="0"/>
                                <w:sz w:val="18"/>
                                <w:szCs w:val="18"/>
                              </w:rPr>
                              <w:t>verschil</w:t>
                            </w:r>
                            <w:r>
                              <w:rPr>
                                <w:rFonts w:cs="Arial"/>
                                <w:spacing w:val="0"/>
                                <w:sz w:val="18"/>
                                <w:szCs w:val="18"/>
                              </w:rPr>
                              <w:t>.</w:t>
                            </w:r>
                          </w:p>
                          <w:p w:rsidR="00CB1413" w:rsidRPr="0082503F" w:rsidRDefault="00CB1413" w:rsidP="009626F6">
                            <w:pPr>
                              <w:pStyle w:val="plattetekst0"/>
                              <w:numPr>
                                <w:ilvl w:val="0"/>
                                <w:numId w:val="78"/>
                              </w:numPr>
                              <w:tabs>
                                <w:tab w:val="clear" w:pos="397"/>
                                <w:tab w:val="clear" w:pos="794"/>
                                <w:tab w:val="clear" w:pos="1191"/>
                                <w:tab w:val="clear" w:pos="1588"/>
                                <w:tab w:val="clear" w:pos="1985"/>
                              </w:tabs>
                              <w:spacing w:line="260" w:lineRule="atLeast"/>
                              <w:rPr>
                                <w:spacing w:val="0"/>
                                <w:sz w:val="18"/>
                                <w:szCs w:val="18"/>
                              </w:rPr>
                            </w:pPr>
                            <w:r w:rsidRPr="00DB464E">
                              <w:rPr>
                                <w:rFonts w:cs="Arial"/>
                                <w:spacing w:val="0"/>
                                <w:position w:val="-14"/>
                                <w:szCs w:val="18"/>
                              </w:rPr>
                              <w:object w:dxaOrig="1280" w:dyaOrig="380">
                                <v:shape id="_x0000_i1092" type="#_x0000_t75" style="width:63.7pt;height:19.25pt" o:ole="">
                                  <v:imagedata r:id="rId60" o:title=""/>
                                </v:shape>
                                <o:OLEObject Type="Embed" ProgID="Equation.3" ShapeID="_x0000_i1092" DrawAspect="Content" ObjectID="_1505815179" r:id="rId179"/>
                              </w:object>
                            </w:r>
                            <w:r w:rsidRPr="00DB464E">
                              <w:rPr>
                                <w:rFonts w:cs="Arial"/>
                                <w:spacing w:val="0"/>
                                <w:sz w:val="18"/>
                                <w:szCs w:val="18"/>
                              </w:rPr>
                              <w:t xml:space="preserve"> </w:t>
                            </w:r>
                            <w:r>
                              <w:rPr>
                                <w:rFonts w:cs="Arial"/>
                                <w:spacing w:val="0"/>
                                <w:sz w:val="18"/>
                                <w:szCs w:val="18"/>
                              </w:rPr>
                              <w:t xml:space="preserve">: </w:t>
                            </w:r>
                            <w:r w:rsidRPr="00862D18">
                              <w:rPr>
                                <w:rFonts w:cs="Arial"/>
                                <w:spacing w:val="0"/>
                                <w:sz w:val="18"/>
                                <w:szCs w:val="18"/>
                              </w:rPr>
                              <w:t>gering</w:t>
                            </w:r>
                            <w:r>
                              <w:rPr>
                                <w:rFonts w:cs="Arial"/>
                                <w:spacing w:val="0"/>
                                <w:sz w:val="18"/>
                                <w:szCs w:val="18"/>
                              </w:rPr>
                              <w:t xml:space="preserve"> </w:t>
                            </w:r>
                            <w:r w:rsidRPr="00DB464E">
                              <w:rPr>
                                <w:rFonts w:cs="Arial"/>
                                <w:spacing w:val="0"/>
                                <w:sz w:val="18"/>
                                <w:szCs w:val="18"/>
                              </w:rPr>
                              <w:t>verschil.</w:t>
                            </w:r>
                          </w:p>
                          <w:p w:rsidR="00CB1413" w:rsidRDefault="00CB1413" w:rsidP="00B319E3"/>
                          <w:p w:rsidR="00CB1413" w:rsidRDefault="00CB1413" w:rsidP="00B319E3">
                            <w:r>
                              <w:t>In ons voorbeeld is het maximale cumulatieve percentageverschil gelijk aan 11,7,</w:t>
                            </w:r>
                            <w:r>
                              <w:br/>
                              <w:t>dus op basis van de vuistregels is het verschil tussen de twee groepen gering.</w:t>
                            </w:r>
                            <w:r>
                              <w:br/>
                              <w:t>Met andere woorden: het verschil in de voorstellingsbeleving tussen EM- en NG-leerlingen is gering.</w:t>
                            </w:r>
                          </w:p>
                          <w:p w:rsidR="00CB1413" w:rsidRDefault="00CB1413" w:rsidP="00B319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057D8" id="_x0000_s1043" type="#_x0000_t202" style="position:absolute;margin-left:0;margin-top:0;width:425.15pt;height:369pt;z-index:2517565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" fillcolor="#fdd">
                <v:textbox style="mso-fit-shape-to-text:t">
                  <w:txbxContent>
                    <w:p w:rsidR="00CB1413" w:rsidRDefault="00CB1413" w:rsidP="00B319E3">
                      <w:r>
                        <w:t>Vervolgens kijk je naar de verschillen in cumulatieve percentages, waarbij je bij negatieve verschillen het minteken weglaat. Deze verschillen in cumulatieve percentages staan in de laatste kolom (Vcp).</w:t>
                      </w:r>
                    </w:p>
                    <w:p w:rsidR="00CB1413" w:rsidRDefault="00CB1413" w:rsidP="00B319E3"/>
                    <w:p w:rsidR="00CB1413" w:rsidRDefault="00CB1413" w:rsidP="00B319E3">
                      <w:r>
                        <w:t>Tot slot kijk je naar de grootste waarde in deze kolom. Dit noemen we het maximale cumulatieve percentageverschil. In ons voorbeeld is dit dus 11,7.</w:t>
                      </w:r>
                    </w:p>
                    <w:p w:rsidR="00CB1413" w:rsidRDefault="00CB1413"/>
                    <w:p w:rsidR="00CB1413" w:rsidRDefault="00CB1413">
                      <w:r w:rsidRPr="00D0116E">
                        <w:rPr>
                          <w:rFonts w:ascii="Calibri" w:hAnsi="Calibri"/>
                          <w:color w:val="000000"/>
                          <w:shd w:val="clear" w:color="auto" w:fill="FFFFFF"/>
                        </w:rPr>
                        <w:t>Merk op dat de steekproefomvang in dit voorbeeld 93 is. Op het formuleblad staat dat het maximale cumulatieve percentageverschil toegepast mag worden als de steekproefomvang groter is dan 100.</w:t>
                      </w:r>
                      <w:r w:rsidRPr="00D0116E">
                        <w:rPr>
                          <w:rFonts w:ascii="Calibri" w:hAnsi="Calibri"/>
                          <w:color w:val="000000"/>
                          <w:shd w:val="clear" w:color="auto" w:fill="FFFFFF"/>
                        </w:rPr>
                        <w:br/>
                        <w:t>Dit voorbeeld voldoet dus (net) niet aan deze eis. Helaas was deze eis ten tijde van het schrijven van dit materiaal nog niet bekend bij de auteurs.</w:t>
                      </w:r>
                    </w:p>
                    <w:p w:rsidR="00CB1413" w:rsidRDefault="00CB1413"/>
                    <w:p w:rsidR="00CB1413" w:rsidRDefault="00CB1413" w:rsidP="00B319E3">
                      <w:r>
                        <w:t>Nu je de waarde van het maximale cumulatieve percentageverschil hebt berekend, verbind je er een oordeel aan. Betekent de gevonden waarde van 11,7 nu dat het verschil klein is of juist groot?</w:t>
                      </w:r>
                    </w:p>
                    <w:p w:rsidR="00CB1413" w:rsidRDefault="00CB1413" w:rsidP="00B319E3"/>
                    <w:p w:rsidR="00CB1413" w:rsidRDefault="00CB1413" w:rsidP="00B319E3">
                      <w:r>
                        <w:t>Voor het geven van zo’n oordeel maak je weer gebruik van vuistregels. Als vuistregels spreken we af:</w:t>
                      </w:r>
                    </w:p>
                    <w:p w:rsidR="00CB1413" w:rsidRDefault="00CB1413" w:rsidP="00B319E3"/>
                    <w:p w:rsidR="00CB1413" w:rsidRPr="009626F6" w:rsidRDefault="00CB1413" w:rsidP="00B319E3">
                      <w:pPr>
                        <w:rPr>
                          <w:b/>
                        </w:rPr>
                      </w:pPr>
                      <w:r w:rsidRPr="009626F6">
                        <w:rPr>
                          <w:b/>
                        </w:rPr>
                        <w:t>Maximale verschil in cumulatief percentage (</w:t>
                      </w:r>
                      <w:r w:rsidRPr="00724615">
                        <w:rPr>
                          <w:rFonts w:cs="Arial"/>
                          <w:b/>
                          <w:position w:val="-14"/>
                          <w:szCs w:val="18"/>
                        </w:rPr>
                        <w:object w:dxaOrig="780" w:dyaOrig="380">
                          <v:shape id="_x0000_i1089" type="#_x0000_t75" style="width:39.35pt;height:19.25pt" o:ole="">
                            <v:imagedata r:id="rId175" o:title=""/>
                          </v:shape>
                          <o:OLEObject Type="Embed" ProgID="Equation.3" ShapeID="_x0000_i1089" DrawAspect="Content" ObjectID="_1505815176" r:id="rId180"/>
                        </w:object>
                      </w:r>
                      <w:r w:rsidRPr="009626F6">
                        <w:rPr>
                          <w:b/>
                        </w:rPr>
                        <w:t>)</w:t>
                      </w:r>
                    </w:p>
                    <w:p w:rsidR="00CB1413" w:rsidRPr="00DB464E" w:rsidRDefault="00CB1413" w:rsidP="009626F6">
                      <w:pPr>
                        <w:pStyle w:val="plattetekst0"/>
                        <w:numPr>
                          <w:ilvl w:val="0"/>
                          <w:numId w:val="78"/>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280" w:dyaOrig="380">
                          <v:shape id="_x0000_i1090" type="#_x0000_t75" style="width:63.7pt;height:19.25pt" o:ole="">
                            <v:imagedata r:id="rId56" o:title=""/>
                          </v:shape>
                          <o:OLEObject Type="Embed" ProgID="Equation.3" ShapeID="_x0000_i1090" DrawAspect="Content" ObjectID="_1505815177" r:id="rId181"/>
                        </w:object>
                      </w:r>
                      <w:r>
                        <w:rPr>
                          <w:rFonts w:cs="Arial"/>
                          <w:spacing w:val="0"/>
                          <w:sz w:val="18"/>
                          <w:szCs w:val="18"/>
                        </w:rPr>
                        <w:t xml:space="preserve">: </w:t>
                      </w:r>
                      <w:r w:rsidRPr="00862D18">
                        <w:rPr>
                          <w:rFonts w:cs="Arial"/>
                          <w:spacing w:val="0"/>
                          <w:sz w:val="18"/>
                          <w:szCs w:val="18"/>
                        </w:rPr>
                        <w:t>groot</w:t>
                      </w:r>
                      <w:r w:rsidRPr="00862D18" w:rsidDel="00862D18">
                        <w:rPr>
                          <w:rFonts w:cs="Arial"/>
                          <w:spacing w:val="0"/>
                          <w:sz w:val="18"/>
                          <w:szCs w:val="18"/>
                        </w:rPr>
                        <w:t xml:space="preserve"> </w:t>
                      </w:r>
                      <w:r w:rsidRPr="00DB464E">
                        <w:rPr>
                          <w:rFonts w:cs="Arial"/>
                          <w:spacing w:val="0"/>
                          <w:sz w:val="18"/>
                          <w:szCs w:val="18"/>
                        </w:rPr>
                        <w:t>verschil</w:t>
                      </w:r>
                      <w:r>
                        <w:rPr>
                          <w:rFonts w:cs="Arial"/>
                          <w:spacing w:val="0"/>
                          <w:sz w:val="18"/>
                          <w:szCs w:val="18"/>
                        </w:rPr>
                        <w:t>.</w:t>
                      </w:r>
                    </w:p>
                    <w:p w:rsidR="00CB1413" w:rsidRPr="00DB464E" w:rsidRDefault="00CB1413" w:rsidP="009626F6">
                      <w:pPr>
                        <w:pStyle w:val="plattetekst0"/>
                        <w:numPr>
                          <w:ilvl w:val="0"/>
                          <w:numId w:val="78"/>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14"/>
                          <w:szCs w:val="18"/>
                        </w:rPr>
                        <w:object w:dxaOrig="1760" w:dyaOrig="380">
                          <v:shape id="_x0000_i1091" type="#_x0000_t75" style="width:87.9pt;height:19.25pt" o:ole="">
                            <v:imagedata r:id="rId58" o:title=""/>
                          </v:shape>
                          <o:OLEObject Type="Embed" ProgID="Equation.3" ShapeID="_x0000_i1091" DrawAspect="Content" ObjectID="_1505815178" r:id="rId182"/>
                        </w:object>
                      </w:r>
                      <w:r>
                        <w:rPr>
                          <w:rFonts w:cs="Arial"/>
                          <w:spacing w:val="0"/>
                          <w:sz w:val="18"/>
                          <w:szCs w:val="18"/>
                        </w:rPr>
                        <w:t xml:space="preserve">: </w:t>
                      </w:r>
                      <w:r w:rsidRPr="00862D18">
                        <w:rPr>
                          <w:rFonts w:cs="Arial"/>
                          <w:spacing w:val="0"/>
                          <w:sz w:val="18"/>
                          <w:szCs w:val="18"/>
                        </w:rPr>
                        <w:t>middelmatig</w:t>
                      </w:r>
                      <w:r w:rsidRPr="00862D18" w:rsidDel="00862D18">
                        <w:rPr>
                          <w:rFonts w:cs="Arial"/>
                          <w:spacing w:val="0"/>
                          <w:sz w:val="18"/>
                          <w:szCs w:val="18"/>
                        </w:rPr>
                        <w:t xml:space="preserve"> </w:t>
                      </w:r>
                      <w:r w:rsidRPr="00DB464E">
                        <w:rPr>
                          <w:rFonts w:cs="Arial"/>
                          <w:spacing w:val="0"/>
                          <w:sz w:val="18"/>
                          <w:szCs w:val="18"/>
                        </w:rPr>
                        <w:t>verschil</w:t>
                      </w:r>
                      <w:r>
                        <w:rPr>
                          <w:rFonts w:cs="Arial"/>
                          <w:spacing w:val="0"/>
                          <w:sz w:val="18"/>
                          <w:szCs w:val="18"/>
                        </w:rPr>
                        <w:t>.</w:t>
                      </w:r>
                    </w:p>
                    <w:p w:rsidR="00CB1413" w:rsidRPr="0082503F" w:rsidRDefault="00CB1413" w:rsidP="009626F6">
                      <w:pPr>
                        <w:pStyle w:val="plattetekst0"/>
                        <w:numPr>
                          <w:ilvl w:val="0"/>
                          <w:numId w:val="78"/>
                        </w:numPr>
                        <w:tabs>
                          <w:tab w:val="clear" w:pos="397"/>
                          <w:tab w:val="clear" w:pos="794"/>
                          <w:tab w:val="clear" w:pos="1191"/>
                          <w:tab w:val="clear" w:pos="1588"/>
                          <w:tab w:val="clear" w:pos="1985"/>
                        </w:tabs>
                        <w:spacing w:line="260" w:lineRule="atLeast"/>
                        <w:rPr>
                          <w:spacing w:val="0"/>
                          <w:sz w:val="18"/>
                          <w:szCs w:val="18"/>
                        </w:rPr>
                      </w:pPr>
                      <w:r w:rsidRPr="00DB464E">
                        <w:rPr>
                          <w:rFonts w:cs="Arial"/>
                          <w:spacing w:val="0"/>
                          <w:position w:val="-14"/>
                          <w:szCs w:val="18"/>
                        </w:rPr>
                        <w:object w:dxaOrig="1280" w:dyaOrig="380">
                          <v:shape id="_x0000_i1092" type="#_x0000_t75" style="width:63.7pt;height:19.25pt" o:ole="">
                            <v:imagedata r:id="rId60" o:title=""/>
                          </v:shape>
                          <o:OLEObject Type="Embed" ProgID="Equation.3" ShapeID="_x0000_i1092" DrawAspect="Content" ObjectID="_1505815179" r:id="rId183"/>
                        </w:object>
                      </w:r>
                      <w:r w:rsidRPr="00DB464E">
                        <w:rPr>
                          <w:rFonts w:cs="Arial"/>
                          <w:spacing w:val="0"/>
                          <w:sz w:val="18"/>
                          <w:szCs w:val="18"/>
                        </w:rPr>
                        <w:t xml:space="preserve"> </w:t>
                      </w:r>
                      <w:r>
                        <w:rPr>
                          <w:rFonts w:cs="Arial"/>
                          <w:spacing w:val="0"/>
                          <w:sz w:val="18"/>
                          <w:szCs w:val="18"/>
                        </w:rPr>
                        <w:t xml:space="preserve">: </w:t>
                      </w:r>
                      <w:r w:rsidRPr="00862D18">
                        <w:rPr>
                          <w:rFonts w:cs="Arial"/>
                          <w:spacing w:val="0"/>
                          <w:sz w:val="18"/>
                          <w:szCs w:val="18"/>
                        </w:rPr>
                        <w:t>gering</w:t>
                      </w:r>
                      <w:r>
                        <w:rPr>
                          <w:rFonts w:cs="Arial"/>
                          <w:spacing w:val="0"/>
                          <w:sz w:val="18"/>
                          <w:szCs w:val="18"/>
                        </w:rPr>
                        <w:t xml:space="preserve"> </w:t>
                      </w:r>
                      <w:r w:rsidRPr="00DB464E">
                        <w:rPr>
                          <w:rFonts w:cs="Arial"/>
                          <w:spacing w:val="0"/>
                          <w:sz w:val="18"/>
                          <w:szCs w:val="18"/>
                        </w:rPr>
                        <w:t>verschil.</w:t>
                      </w:r>
                    </w:p>
                    <w:p w:rsidR="00CB1413" w:rsidRDefault="00CB1413" w:rsidP="00B319E3"/>
                    <w:p w:rsidR="00CB1413" w:rsidRDefault="00CB1413" w:rsidP="00B319E3">
                      <w:r>
                        <w:t>In ons voorbeeld is het maximale cumulatieve percentageverschil gelijk aan 11,7,</w:t>
                      </w:r>
                      <w:r>
                        <w:br/>
                        <w:t>dus op basis van de vuistregels is het verschil tussen de twee groepen gering.</w:t>
                      </w:r>
                      <w:r>
                        <w:br/>
                        <w:t>Met andere woorden: het verschil in de voorstellingsbeleving tussen EM- en NG-leerlingen is gering.</w:t>
                      </w:r>
                    </w:p>
                    <w:p w:rsidR="00CB1413" w:rsidRDefault="00CB1413" w:rsidP="00B319E3"/>
                  </w:txbxContent>
                </v:textbox>
                <w10:wrap type="topAndBottom" anchorx="margin"/>
              </v:shape>
            </w:pict>
          </mc:Fallback>
        </mc:AlternateContent>
      </w:r>
      <w:r w:rsidR="00497D6C">
        <w:br w:type="page"/>
      </w:r>
    </w:p>
    <w:p w:rsidR="00862D18" w:rsidRDefault="00497D6C" w:rsidP="00497D6C">
      <w:r>
        <w:lastRenderedPageBreak/>
        <w:t xml:space="preserve">We hebben de centrale vraag beantwoord </w:t>
      </w:r>
      <w:r w:rsidRPr="00497D6C">
        <w:t>door gebruik te maken van een tabel.</w:t>
      </w:r>
      <w:r w:rsidR="00D0116E">
        <w:br/>
      </w:r>
      <w:r w:rsidRPr="00497D6C">
        <w:t>Je kunt het antwoord ook vinden met behulp van een grafiek.</w:t>
      </w:r>
    </w:p>
    <w:p w:rsidR="00862D18" w:rsidRDefault="00862D18" w:rsidP="00497D6C"/>
    <w:p w:rsidR="00497D6C" w:rsidRPr="009626F6" w:rsidRDefault="00B6584A" w:rsidP="00497D6C">
      <w:pPr>
        <w:rPr>
          <w:b/>
        </w:rPr>
      </w:pPr>
      <w:r>
        <w:rPr>
          <w:b/>
        </w:rPr>
        <w:t>Dat doe je als volgt</w:t>
      </w:r>
    </w:p>
    <w:p w:rsidR="00537921" w:rsidRDefault="00537921" w:rsidP="00497D6C">
      <w:r>
        <w:t>De cumulatieve percentages kun je uitzetten in cumulatieve relatieve frequentiepolygonen. Hier zie je dergelijke polygonen bij het vergelijken van de EM- en de NG-groep en van de CM</w:t>
      </w:r>
      <w:r w:rsidR="00862D18">
        <w:t>-</w:t>
      </w:r>
      <w:r>
        <w:t xml:space="preserve"> en NT</w:t>
      </w:r>
      <w:r w:rsidR="00862D18">
        <w:t>-</w:t>
      </w:r>
      <w:r>
        <w:t>groep.</w:t>
      </w:r>
    </w:p>
    <w:p w:rsidR="00D0116E" w:rsidRDefault="00D0116E" w:rsidP="00497D6C"/>
    <w:p w:rsidR="00497D6C" w:rsidRDefault="00497D6C" w:rsidP="00497D6C"/>
    <w:p w:rsidR="00537921" w:rsidRDefault="0034238E" w:rsidP="00537921">
      <w:r w:rsidRPr="00DB464E">
        <w:rPr>
          <w:b/>
          <w:noProof/>
          <w:szCs w:val="18"/>
        </w:rPr>
        <w:drawing>
          <wp:anchor distT="0" distB="0" distL="114300" distR="114300" simplePos="0" relativeHeight="251669504" behindDoc="0" locked="0" layoutInCell="1" allowOverlap="1" wp14:anchorId="4C32CE81" wp14:editId="5428F92A">
            <wp:simplePos x="0" y="0"/>
            <wp:positionH relativeFrom="margin">
              <wp:align>center</wp:align>
            </wp:positionH>
            <wp:positionV relativeFrom="paragraph">
              <wp:posOffset>-99060</wp:posOffset>
            </wp:positionV>
            <wp:extent cx="2884170" cy="2339975"/>
            <wp:effectExtent l="0" t="0" r="0" b="3175"/>
            <wp:wrapTopAndBottom/>
            <wp:docPr id="21" name="Afbeelding 21" descr="VoorkeurToneel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VoorkeurToneel0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884170" cy="233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7921">
        <w:t xml:space="preserve">Op de x-as staat de voorstellingsbeleving en op de y-as het cumulatieve percentage van de leerlingen. Om </w:t>
      </w:r>
      <w:r w:rsidR="00862D18" w:rsidRPr="00862D18">
        <w:t xml:space="preserve">uit zo’n figuur </w:t>
      </w:r>
      <w:r w:rsidR="00537921">
        <w:t>het maximale cumulatieve percentageverschil af te lezen</w:t>
      </w:r>
      <w:r w:rsidR="00862D18">
        <w:t>,</w:t>
      </w:r>
      <w:r w:rsidR="00537921">
        <w:t xml:space="preserve"> moet je kijken waar het verschil </w:t>
      </w:r>
      <w:r w:rsidR="00862D18" w:rsidRPr="00862D18">
        <w:t>(in verticale zin)</w:t>
      </w:r>
      <w:r w:rsidR="00862D18">
        <w:t xml:space="preserve"> </w:t>
      </w:r>
      <w:r w:rsidR="00537921">
        <w:t>tussen beide polygonen het grootst is. In de figuur kun je zien dat dit</w:t>
      </w:r>
      <w:r w:rsidR="00862D18">
        <w:t xml:space="preserve"> is</w:t>
      </w:r>
      <w:r w:rsidR="00537921">
        <w:t xml:space="preserve"> bij voorstellingsbeleving 2 (op de x-as). Het verschil in cumulatief percentage is daar gelijk aan ongeveer 12</w:t>
      </w:r>
      <w:r w:rsidR="00497D6C">
        <w:t xml:space="preserve"> procent</w:t>
      </w:r>
      <w:r w:rsidR="00537921">
        <w:t xml:space="preserve"> (aflezen op de y-as).</w:t>
      </w:r>
      <w:r w:rsidR="00862D18">
        <w:br/>
      </w:r>
      <w:r w:rsidR="00537921">
        <w:t>Dit komt goed overeen met de hierboven berekende 11,7</w:t>
      </w:r>
      <w:r w:rsidR="00497D6C">
        <w:t xml:space="preserve"> procent</w:t>
      </w:r>
      <w:r w:rsidR="00537921">
        <w:t xml:space="preserve"> met behulp van de tabel. De conclusie luidt dan ook hetzelfde: het verschil tussen EM- en NG-leerlingen in voorstellingsbeleving is gering.</w:t>
      </w:r>
    </w:p>
    <w:p w:rsidR="00537921" w:rsidRDefault="00537921" w:rsidP="00537921"/>
    <w:p w:rsidR="00497D6C" w:rsidRDefault="00497D6C">
      <w:pPr>
        <w:overflowPunct/>
        <w:autoSpaceDE/>
        <w:autoSpaceDN/>
        <w:adjustRightInd/>
        <w:spacing w:line="240" w:lineRule="auto"/>
        <w:textAlignment w:val="auto"/>
      </w:pPr>
      <w:r>
        <w:br w:type="page"/>
      </w:r>
    </w:p>
    <w:p w:rsidR="00537921" w:rsidRDefault="00537921" w:rsidP="00537921">
      <w:r>
        <w:lastRenderedPageBreak/>
        <w:t>Tot slot kijken we naar het verschil in voorstellingsbeleving tussen CM- en NT-leerlingen.</w:t>
      </w:r>
      <w:r w:rsidR="00D0116E">
        <w:br/>
      </w:r>
      <w:r>
        <w:t>We maken hierbij gebruik van de grafiek.</w:t>
      </w:r>
    </w:p>
    <w:p w:rsidR="00537921" w:rsidRDefault="00537921" w:rsidP="00537921"/>
    <w:p w:rsidR="00497D6C" w:rsidRDefault="00497D6C" w:rsidP="00537921">
      <w:r w:rsidRPr="00DB464E">
        <w:rPr>
          <w:b/>
          <w:noProof/>
          <w:szCs w:val="18"/>
        </w:rPr>
        <w:drawing>
          <wp:anchor distT="0" distB="0" distL="114300" distR="114300" simplePos="0" relativeHeight="251671552" behindDoc="0" locked="0" layoutInCell="1" allowOverlap="1" wp14:anchorId="42EB92FB" wp14:editId="62726F0A">
            <wp:simplePos x="0" y="0"/>
            <wp:positionH relativeFrom="margin">
              <wp:align>center</wp:align>
            </wp:positionH>
            <wp:positionV relativeFrom="paragraph">
              <wp:posOffset>38100</wp:posOffset>
            </wp:positionV>
            <wp:extent cx="2881630" cy="2339975"/>
            <wp:effectExtent l="0" t="0" r="0" b="3175"/>
            <wp:wrapTopAndBottom/>
            <wp:docPr id="20" name="Afbeelding 20" descr="VoorkeurToneel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VoorkeurToneel0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881630" cy="233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21" w:rsidRDefault="00537921" w:rsidP="00537921">
      <w:r>
        <w:t>In deze figuur liggen de polygonen duidelijk verder uit elkaar dan in de bovenstaande figuur voor</w:t>
      </w:r>
      <w:r w:rsidR="00D0116E">
        <w:br/>
      </w:r>
      <w:r>
        <w:t>EM- versus NG-leerlingen.</w:t>
      </w:r>
    </w:p>
    <w:p w:rsidR="00537921" w:rsidRDefault="00537921" w:rsidP="00537921">
      <w:r>
        <w:t>Dit betekent dat het verschil tussen CM- en NT-</w:t>
      </w:r>
      <w:r w:rsidR="00862D18">
        <w:t xml:space="preserve">leerlingen </w:t>
      </w:r>
      <w:r>
        <w:t>voor wat betreft hun voorstellingsbeleving groter is dan het verschil tussen de EM- en de NG-</w:t>
      </w:r>
      <w:r w:rsidR="00862D18">
        <w:t>leerlingen</w:t>
      </w:r>
      <w:r>
        <w:t>. In de figuur voor CM-</w:t>
      </w:r>
      <w:r w:rsidR="00862D18">
        <w:t xml:space="preserve">leerlingen </w:t>
      </w:r>
      <w:r>
        <w:t>versus</w:t>
      </w:r>
      <w:r w:rsidR="00D0116E">
        <w:br/>
      </w:r>
      <w:r>
        <w:t>NT-</w:t>
      </w:r>
      <w:r w:rsidR="00862D18">
        <w:t xml:space="preserve">leerlingen </w:t>
      </w:r>
      <w:r>
        <w:t>zit het maximale cumulatieve percentageverschil bij voorstellingsbeleving 1 (op de x-as). Het verschil in cumulatief percentage is daar ongeveer 26</w:t>
      </w:r>
      <w:r w:rsidR="00497D6C">
        <w:t xml:space="preserve"> procent</w:t>
      </w:r>
      <w:r>
        <w:t>.</w:t>
      </w:r>
      <w:r w:rsidR="00862D18">
        <w:br/>
      </w:r>
      <w:r>
        <w:t>Op basis van de bovenstaande vuistregel kunnen we dan zeggen dat het verschil in voorstellingsbeleving tussen CM- en NT-</w:t>
      </w:r>
      <w:r w:rsidR="00862D18">
        <w:t xml:space="preserve">leerlingen </w:t>
      </w:r>
      <w:r>
        <w:t>middelmatig is.</w:t>
      </w:r>
    </w:p>
    <w:p w:rsidR="0034238E" w:rsidRDefault="0034238E">
      <w:pPr>
        <w:overflowPunct/>
        <w:autoSpaceDE/>
        <w:autoSpaceDN/>
        <w:adjustRightInd/>
        <w:spacing w:line="240" w:lineRule="auto"/>
        <w:textAlignment w:val="auto"/>
      </w:pPr>
    </w:p>
    <w:p w:rsidR="00B6584A" w:rsidRDefault="00B6584A">
      <w:pPr>
        <w:overflowPunct/>
        <w:autoSpaceDE/>
        <w:autoSpaceDN/>
        <w:adjustRightInd/>
        <w:spacing w:line="240" w:lineRule="auto"/>
        <w:textAlignment w:val="auto"/>
      </w:pPr>
    </w:p>
    <w:p w:rsidR="00537921" w:rsidRDefault="0080642A" w:rsidP="0034238E">
      <w:pPr>
        <w:pStyle w:val="Kop3"/>
      </w:pPr>
      <w:bookmarkStart w:id="37" w:name="_Toc430604946"/>
      <w:r w:rsidRPr="0080642A">
        <w:t xml:space="preserve">§ </w:t>
      </w:r>
      <w:r w:rsidR="0034238E">
        <w:t>4.5.2.4</w:t>
      </w:r>
      <w:r w:rsidR="0034238E">
        <w:tab/>
      </w:r>
      <w:r w:rsidR="00537921">
        <w:t>Oefenen</w:t>
      </w:r>
      <w:bookmarkEnd w:id="37"/>
    </w:p>
    <w:p w:rsidR="00537921" w:rsidRDefault="00537921" w:rsidP="00537921"/>
    <w:p w:rsidR="00537921" w:rsidRPr="0034238E" w:rsidRDefault="00537921" w:rsidP="00537921">
      <w:pPr>
        <w:rPr>
          <w:b/>
        </w:rPr>
      </w:pPr>
      <w:r w:rsidRPr="0034238E">
        <w:rPr>
          <w:b/>
        </w:rPr>
        <w:t>Opgave 22</w:t>
      </w:r>
    </w:p>
    <w:p w:rsidR="00537921" w:rsidRDefault="00537921" w:rsidP="00537921">
      <w:r>
        <w:t xml:space="preserve">Gegeven is onderstaande frequentietabel voor de lengte van jongens </w:t>
      </w:r>
      <w:r w:rsidR="00D809FE" w:rsidRPr="00D809FE">
        <w:t xml:space="preserve">respectievelijk </w:t>
      </w:r>
      <w:r>
        <w:t>meisjes.</w:t>
      </w:r>
    </w:p>
    <w:p w:rsidR="00537921" w:rsidRDefault="00537921" w:rsidP="00537921"/>
    <w:tbl>
      <w:tblPr>
        <w:tblStyle w:val="Tabelraster"/>
        <w:tblW w:w="0" w:type="auto"/>
        <w:tblInd w:w="108" w:type="dxa"/>
        <w:tblLayout w:type="fixed"/>
        <w:tblLook w:val="0000" w:firstRow="0" w:lastRow="0" w:firstColumn="0" w:lastColumn="0" w:noHBand="0" w:noVBand="0"/>
      </w:tblPr>
      <w:tblGrid>
        <w:gridCol w:w="1037"/>
        <w:gridCol w:w="767"/>
        <w:gridCol w:w="677"/>
        <w:gridCol w:w="826"/>
        <w:gridCol w:w="1037"/>
        <w:gridCol w:w="767"/>
        <w:gridCol w:w="677"/>
        <w:gridCol w:w="826"/>
        <w:gridCol w:w="1037"/>
        <w:gridCol w:w="767"/>
      </w:tblGrid>
      <w:tr w:rsidR="0034238E" w:rsidRPr="00497D6C" w:rsidTr="009626F6">
        <w:tc>
          <w:tcPr>
            <w:tcW w:w="1037" w:type="dxa"/>
          </w:tcPr>
          <w:p w:rsidR="0034238E" w:rsidRPr="009626F6" w:rsidRDefault="0034238E" w:rsidP="00224DDC">
            <w:pPr>
              <w:rPr>
                <w:rFonts w:cs="Arial"/>
                <w:b/>
                <w:szCs w:val="18"/>
              </w:rPr>
            </w:pPr>
            <w:r w:rsidRPr="009626F6">
              <w:rPr>
                <w:rFonts w:cs="Arial"/>
                <w:b/>
                <w:szCs w:val="18"/>
              </w:rPr>
              <w:t>Geslacht</w:t>
            </w:r>
          </w:p>
        </w:tc>
        <w:tc>
          <w:tcPr>
            <w:tcW w:w="3307" w:type="dxa"/>
            <w:gridSpan w:val="4"/>
          </w:tcPr>
          <w:p w:rsidR="0034238E" w:rsidRPr="009626F6" w:rsidRDefault="0034238E" w:rsidP="00224DDC">
            <w:pPr>
              <w:jc w:val="center"/>
              <w:rPr>
                <w:rFonts w:cs="Arial"/>
                <w:b/>
                <w:szCs w:val="18"/>
              </w:rPr>
            </w:pPr>
            <w:r w:rsidRPr="009626F6">
              <w:rPr>
                <w:rFonts w:cs="Arial"/>
                <w:b/>
                <w:szCs w:val="18"/>
              </w:rPr>
              <w:t>Jongen</w:t>
            </w:r>
          </w:p>
        </w:tc>
        <w:tc>
          <w:tcPr>
            <w:tcW w:w="3307" w:type="dxa"/>
            <w:gridSpan w:val="4"/>
          </w:tcPr>
          <w:p w:rsidR="0034238E" w:rsidRPr="009626F6" w:rsidRDefault="0034238E" w:rsidP="00224DDC">
            <w:pPr>
              <w:jc w:val="center"/>
              <w:rPr>
                <w:rFonts w:cs="Arial"/>
                <w:b/>
                <w:szCs w:val="18"/>
              </w:rPr>
            </w:pPr>
            <w:r w:rsidRPr="009626F6">
              <w:rPr>
                <w:rFonts w:cs="Arial"/>
                <w:b/>
                <w:szCs w:val="18"/>
              </w:rPr>
              <w:t>Meisje</w:t>
            </w:r>
          </w:p>
        </w:tc>
        <w:tc>
          <w:tcPr>
            <w:tcW w:w="767" w:type="dxa"/>
            <w:tcBorders>
              <w:top w:val="nil"/>
              <w:right w:val="nil"/>
            </w:tcBorders>
          </w:tcPr>
          <w:p w:rsidR="0034238E" w:rsidRPr="009626F6" w:rsidRDefault="0034238E" w:rsidP="00224DDC">
            <w:pPr>
              <w:rPr>
                <w:rFonts w:cs="Arial"/>
                <w:b/>
                <w:szCs w:val="18"/>
              </w:rPr>
            </w:pPr>
          </w:p>
        </w:tc>
      </w:tr>
      <w:tr w:rsidR="0034238E" w:rsidRPr="00497D6C" w:rsidTr="009626F6">
        <w:tc>
          <w:tcPr>
            <w:tcW w:w="1037" w:type="dxa"/>
          </w:tcPr>
          <w:p w:rsidR="0034238E" w:rsidRPr="009626F6" w:rsidRDefault="0034238E" w:rsidP="00224DDC">
            <w:pPr>
              <w:rPr>
                <w:rFonts w:cs="Arial"/>
                <w:b/>
                <w:szCs w:val="18"/>
              </w:rPr>
            </w:pPr>
            <w:r w:rsidRPr="009626F6">
              <w:rPr>
                <w:rFonts w:cs="Arial"/>
                <w:b/>
                <w:szCs w:val="18"/>
              </w:rPr>
              <w:t>L</w:t>
            </w:r>
            <w:r w:rsidR="00497D6C" w:rsidRPr="009626F6">
              <w:rPr>
                <w:rFonts w:cs="Arial"/>
                <w:b/>
                <w:szCs w:val="18"/>
              </w:rPr>
              <w:t>engte</w:t>
            </w:r>
          </w:p>
        </w:tc>
        <w:tc>
          <w:tcPr>
            <w:tcW w:w="767" w:type="dxa"/>
          </w:tcPr>
          <w:p w:rsidR="0034238E" w:rsidRPr="009626F6" w:rsidRDefault="0034238E" w:rsidP="00224DDC">
            <w:pPr>
              <w:jc w:val="center"/>
              <w:rPr>
                <w:rFonts w:cs="Arial"/>
                <w:b/>
                <w:szCs w:val="18"/>
              </w:rPr>
            </w:pPr>
            <w:r w:rsidRPr="009626F6">
              <w:rPr>
                <w:rFonts w:cs="Arial"/>
                <w:b/>
                <w:szCs w:val="18"/>
              </w:rPr>
              <w:t>Freq.</w:t>
            </w:r>
          </w:p>
        </w:tc>
        <w:tc>
          <w:tcPr>
            <w:tcW w:w="677" w:type="dxa"/>
          </w:tcPr>
          <w:p w:rsidR="0034238E" w:rsidRPr="009626F6" w:rsidRDefault="0034238E" w:rsidP="00224DDC">
            <w:pPr>
              <w:jc w:val="center"/>
              <w:rPr>
                <w:rFonts w:cs="Arial"/>
                <w:b/>
                <w:szCs w:val="18"/>
              </w:rPr>
            </w:pPr>
            <w:r w:rsidRPr="009626F6">
              <w:rPr>
                <w:rFonts w:cs="Arial"/>
                <w:b/>
                <w:szCs w:val="18"/>
              </w:rPr>
              <w:t>Perc.</w:t>
            </w:r>
          </w:p>
        </w:tc>
        <w:tc>
          <w:tcPr>
            <w:tcW w:w="826" w:type="dxa"/>
          </w:tcPr>
          <w:p w:rsidR="0034238E" w:rsidRPr="009626F6" w:rsidRDefault="0034238E" w:rsidP="00224DDC">
            <w:pPr>
              <w:jc w:val="center"/>
              <w:rPr>
                <w:rFonts w:cs="Arial"/>
                <w:b/>
                <w:szCs w:val="18"/>
              </w:rPr>
            </w:pPr>
            <w:r w:rsidRPr="009626F6">
              <w:rPr>
                <w:rFonts w:cs="Arial"/>
                <w:b/>
                <w:szCs w:val="18"/>
              </w:rPr>
              <w:t>Cumul.</w:t>
            </w:r>
          </w:p>
        </w:tc>
        <w:tc>
          <w:tcPr>
            <w:tcW w:w="1037" w:type="dxa"/>
          </w:tcPr>
          <w:p w:rsidR="0034238E" w:rsidRPr="009626F6" w:rsidRDefault="0034238E" w:rsidP="00224DDC">
            <w:pPr>
              <w:jc w:val="center"/>
              <w:rPr>
                <w:rFonts w:cs="Arial"/>
                <w:b/>
                <w:szCs w:val="18"/>
              </w:rPr>
            </w:pPr>
            <w:r w:rsidRPr="009626F6">
              <w:rPr>
                <w:rFonts w:cs="Arial"/>
                <w:b/>
                <w:szCs w:val="18"/>
              </w:rPr>
              <w:t>Cumul.</w:t>
            </w:r>
            <w:r w:rsidR="0031038C">
              <w:rPr>
                <w:rFonts w:cs="Arial"/>
                <w:b/>
                <w:szCs w:val="18"/>
              </w:rPr>
              <w:t xml:space="preserve"> </w:t>
            </w:r>
            <w:r w:rsidRPr="009626F6">
              <w:rPr>
                <w:rFonts w:cs="Arial"/>
                <w:b/>
                <w:szCs w:val="18"/>
              </w:rPr>
              <w:t>%</w:t>
            </w:r>
          </w:p>
        </w:tc>
        <w:tc>
          <w:tcPr>
            <w:tcW w:w="767" w:type="dxa"/>
          </w:tcPr>
          <w:p w:rsidR="0034238E" w:rsidRPr="009626F6" w:rsidRDefault="0034238E" w:rsidP="00224DDC">
            <w:pPr>
              <w:jc w:val="center"/>
              <w:rPr>
                <w:rFonts w:cs="Arial"/>
                <w:b/>
                <w:szCs w:val="18"/>
              </w:rPr>
            </w:pPr>
            <w:r w:rsidRPr="009626F6">
              <w:rPr>
                <w:rFonts w:cs="Arial"/>
                <w:b/>
                <w:szCs w:val="18"/>
              </w:rPr>
              <w:t>Freq.</w:t>
            </w:r>
          </w:p>
        </w:tc>
        <w:tc>
          <w:tcPr>
            <w:tcW w:w="677" w:type="dxa"/>
          </w:tcPr>
          <w:p w:rsidR="0034238E" w:rsidRPr="009626F6" w:rsidRDefault="0034238E" w:rsidP="00224DDC">
            <w:pPr>
              <w:jc w:val="center"/>
              <w:rPr>
                <w:rFonts w:cs="Arial"/>
                <w:b/>
                <w:szCs w:val="18"/>
              </w:rPr>
            </w:pPr>
            <w:r w:rsidRPr="009626F6">
              <w:rPr>
                <w:rFonts w:cs="Arial"/>
                <w:b/>
                <w:szCs w:val="18"/>
              </w:rPr>
              <w:t>Perc.</w:t>
            </w:r>
          </w:p>
        </w:tc>
        <w:tc>
          <w:tcPr>
            <w:tcW w:w="826" w:type="dxa"/>
          </w:tcPr>
          <w:p w:rsidR="0034238E" w:rsidRPr="009626F6" w:rsidRDefault="0034238E" w:rsidP="00224DDC">
            <w:pPr>
              <w:jc w:val="center"/>
              <w:rPr>
                <w:rFonts w:cs="Arial"/>
                <w:b/>
                <w:szCs w:val="18"/>
              </w:rPr>
            </w:pPr>
            <w:r w:rsidRPr="009626F6">
              <w:rPr>
                <w:rFonts w:cs="Arial"/>
                <w:b/>
                <w:szCs w:val="18"/>
              </w:rPr>
              <w:t>Cumul.</w:t>
            </w:r>
          </w:p>
        </w:tc>
        <w:tc>
          <w:tcPr>
            <w:tcW w:w="1037" w:type="dxa"/>
          </w:tcPr>
          <w:p w:rsidR="0034238E" w:rsidRPr="009626F6" w:rsidRDefault="0034238E" w:rsidP="00224DDC">
            <w:pPr>
              <w:jc w:val="center"/>
              <w:rPr>
                <w:rFonts w:cs="Arial"/>
                <w:b/>
                <w:szCs w:val="18"/>
              </w:rPr>
            </w:pPr>
            <w:r w:rsidRPr="009626F6">
              <w:rPr>
                <w:rFonts w:cs="Arial"/>
                <w:b/>
                <w:szCs w:val="18"/>
              </w:rPr>
              <w:t>Cumul.</w:t>
            </w:r>
            <w:r w:rsidR="0031038C">
              <w:rPr>
                <w:rFonts w:cs="Arial"/>
                <w:b/>
                <w:szCs w:val="18"/>
              </w:rPr>
              <w:t xml:space="preserve"> </w:t>
            </w:r>
            <w:r w:rsidRPr="009626F6">
              <w:rPr>
                <w:rFonts w:cs="Arial"/>
                <w:b/>
                <w:szCs w:val="18"/>
              </w:rPr>
              <w:t>%</w:t>
            </w:r>
          </w:p>
        </w:tc>
        <w:tc>
          <w:tcPr>
            <w:tcW w:w="767" w:type="dxa"/>
          </w:tcPr>
          <w:p w:rsidR="0034238E" w:rsidRPr="009626F6" w:rsidRDefault="0034238E" w:rsidP="00224DDC">
            <w:pPr>
              <w:rPr>
                <w:rFonts w:cs="Arial"/>
                <w:b/>
                <w:szCs w:val="18"/>
              </w:rPr>
            </w:pPr>
            <w:r w:rsidRPr="009626F6">
              <w:rPr>
                <w:rFonts w:cs="Arial"/>
                <w:b/>
                <w:szCs w:val="18"/>
              </w:rPr>
              <w:t>Totaal</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130</w:t>
            </w:r>
            <w:r w:rsidR="0031038C">
              <w:rPr>
                <w:rFonts w:cs="Arial"/>
                <w:szCs w:val="18"/>
              </w:rPr>
              <w:t>-</w:t>
            </w:r>
            <w:r w:rsidRPr="00DB464E">
              <w:rPr>
                <w:rFonts w:cs="Arial"/>
                <w:szCs w:val="18"/>
              </w:rPr>
              <w:t>139</w:t>
            </w:r>
          </w:p>
        </w:tc>
        <w:tc>
          <w:tcPr>
            <w:tcW w:w="767" w:type="dxa"/>
          </w:tcPr>
          <w:p w:rsidR="0034238E" w:rsidRPr="00DB464E" w:rsidRDefault="0034238E" w:rsidP="00224DDC">
            <w:pPr>
              <w:jc w:val="right"/>
              <w:rPr>
                <w:rFonts w:cs="Arial"/>
                <w:szCs w:val="18"/>
              </w:rPr>
            </w:pPr>
            <w:r w:rsidRPr="00DB464E">
              <w:rPr>
                <w:rFonts w:cs="Arial"/>
                <w:szCs w:val="18"/>
              </w:rPr>
              <w:t>1</w:t>
            </w:r>
          </w:p>
        </w:tc>
        <w:tc>
          <w:tcPr>
            <w:tcW w:w="677" w:type="dxa"/>
          </w:tcPr>
          <w:p w:rsidR="0034238E" w:rsidRPr="00DB464E" w:rsidRDefault="0034238E" w:rsidP="00224DDC">
            <w:pPr>
              <w:jc w:val="right"/>
              <w:rPr>
                <w:rFonts w:cs="Arial"/>
                <w:szCs w:val="18"/>
              </w:rPr>
            </w:pPr>
            <w:r w:rsidRPr="00DB464E">
              <w:rPr>
                <w:rFonts w:cs="Arial"/>
                <w:szCs w:val="18"/>
              </w:rPr>
              <w:t>0,00</w:t>
            </w:r>
          </w:p>
        </w:tc>
        <w:tc>
          <w:tcPr>
            <w:tcW w:w="826" w:type="dxa"/>
          </w:tcPr>
          <w:p w:rsidR="0034238E" w:rsidRPr="00DB464E" w:rsidRDefault="0034238E" w:rsidP="00224DDC">
            <w:pPr>
              <w:jc w:val="right"/>
              <w:rPr>
                <w:rFonts w:cs="Arial"/>
                <w:szCs w:val="18"/>
              </w:rPr>
            </w:pPr>
            <w:r w:rsidRPr="00DB464E">
              <w:rPr>
                <w:rFonts w:cs="Arial"/>
                <w:szCs w:val="18"/>
              </w:rPr>
              <w:t>1</w:t>
            </w:r>
          </w:p>
        </w:tc>
        <w:tc>
          <w:tcPr>
            <w:tcW w:w="1037" w:type="dxa"/>
          </w:tcPr>
          <w:p w:rsidR="0034238E" w:rsidRPr="00DB464E" w:rsidRDefault="0034238E" w:rsidP="00224DDC">
            <w:pPr>
              <w:jc w:val="right"/>
              <w:rPr>
                <w:rFonts w:cs="Arial"/>
                <w:szCs w:val="18"/>
              </w:rPr>
            </w:pPr>
            <w:r w:rsidRPr="00DB464E">
              <w:rPr>
                <w:rFonts w:cs="Arial"/>
                <w:szCs w:val="18"/>
              </w:rPr>
              <w:t>0,00</w:t>
            </w:r>
          </w:p>
        </w:tc>
        <w:tc>
          <w:tcPr>
            <w:tcW w:w="767" w:type="dxa"/>
          </w:tcPr>
          <w:p w:rsidR="0034238E" w:rsidRPr="00DB464E" w:rsidRDefault="0034238E" w:rsidP="00224DDC">
            <w:pPr>
              <w:jc w:val="right"/>
              <w:rPr>
                <w:rFonts w:cs="Arial"/>
                <w:szCs w:val="18"/>
              </w:rPr>
            </w:pPr>
            <w:r w:rsidRPr="00DB464E">
              <w:rPr>
                <w:rFonts w:cs="Arial"/>
                <w:szCs w:val="18"/>
              </w:rPr>
              <w:t>0</w:t>
            </w:r>
          </w:p>
        </w:tc>
        <w:tc>
          <w:tcPr>
            <w:tcW w:w="677" w:type="dxa"/>
          </w:tcPr>
          <w:p w:rsidR="0034238E" w:rsidRPr="00DB464E" w:rsidRDefault="0034238E" w:rsidP="00224DDC">
            <w:pPr>
              <w:jc w:val="right"/>
              <w:rPr>
                <w:rFonts w:cs="Arial"/>
                <w:szCs w:val="18"/>
              </w:rPr>
            </w:pPr>
            <w:r w:rsidRPr="00DB464E">
              <w:rPr>
                <w:rFonts w:cs="Arial"/>
                <w:szCs w:val="18"/>
              </w:rPr>
              <w:t>0,00</w:t>
            </w:r>
          </w:p>
        </w:tc>
        <w:tc>
          <w:tcPr>
            <w:tcW w:w="826" w:type="dxa"/>
          </w:tcPr>
          <w:p w:rsidR="0034238E" w:rsidRPr="00DB464E" w:rsidRDefault="0034238E" w:rsidP="00224DDC">
            <w:pPr>
              <w:jc w:val="right"/>
              <w:rPr>
                <w:rFonts w:cs="Arial"/>
                <w:szCs w:val="18"/>
              </w:rPr>
            </w:pPr>
            <w:r w:rsidRPr="00DB464E">
              <w:rPr>
                <w:rFonts w:cs="Arial"/>
                <w:szCs w:val="18"/>
              </w:rPr>
              <w:t>0</w:t>
            </w:r>
          </w:p>
        </w:tc>
        <w:tc>
          <w:tcPr>
            <w:tcW w:w="1037" w:type="dxa"/>
          </w:tcPr>
          <w:p w:rsidR="0034238E" w:rsidRPr="00DB464E" w:rsidRDefault="0034238E" w:rsidP="00224DDC">
            <w:pPr>
              <w:jc w:val="right"/>
              <w:rPr>
                <w:rFonts w:cs="Arial"/>
                <w:szCs w:val="18"/>
              </w:rPr>
            </w:pPr>
            <w:r w:rsidRPr="00DB464E">
              <w:rPr>
                <w:rFonts w:cs="Arial"/>
                <w:szCs w:val="18"/>
              </w:rPr>
              <w:t>0,00</w:t>
            </w:r>
          </w:p>
        </w:tc>
        <w:tc>
          <w:tcPr>
            <w:tcW w:w="767" w:type="dxa"/>
          </w:tcPr>
          <w:p w:rsidR="0034238E" w:rsidRPr="00DB464E" w:rsidRDefault="0034238E" w:rsidP="00224DDC">
            <w:pPr>
              <w:jc w:val="right"/>
              <w:rPr>
                <w:rFonts w:cs="Arial"/>
                <w:szCs w:val="18"/>
              </w:rPr>
            </w:pPr>
            <w:r w:rsidRPr="00DB464E">
              <w:rPr>
                <w:rFonts w:cs="Arial"/>
                <w:szCs w:val="18"/>
              </w:rPr>
              <w:t>1</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140</w:t>
            </w:r>
            <w:r w:rsidR="0031038C">
              <w:rPr>
                <w:rFonts w:cs="Arial"/>
                <w:szCs w:val="18"/>
              </w:rPr>
              <w:t>-</w:t>
            </w:r>
            <w:r w:rsidRPr="00DB464E">
              <w:rPr>
                <w:rFonts w:cs="Arial"/>
                <w:szCs w:val="18"/>
              </w:rPr>
              <w:t>149</w:t>
            </w:r>
          </w:p>
        </w:tc>
        <w:tc>
          <w:tcPr>
            <w:tcW w:w="767" w:type="dxa"/>
          </w:tcPr>
          <w:p w:rsidR="0034238E" w:rsidRPr="00DB464E" w:rsidRDefault="0034238E" w:rsidP="00224DDC">
            <w:pPr>
              <w:jc w:val="right"/>
              <w:rPr>
                <w:rFonts w:cs="Arial"/>
                <w:szCs w:val="18"/>
              </w:rPr>
            </w:pPr>
            <w:r w:rsidRPr="00DB464E">
              <w:rPr>
                <w:rFonts w:cs="Arial"/>
                <w:szCs w:val="18"/>
              </w:rPr>
              <w:t>1106</w:t>
            </w:r>
          </w:p>
        </w:tc>
        <w:tc>
          <w:tcPr>
            <w:tcW w:w="677" w:type="dxa"/>
          </w:tcPr>
          <w:p w:rsidR="0034238E" w:rsidRPr="00DB464E" w:rsidRDefault="0034238E" w:rsidP="00224DDC">
            <w:pPr>
              <w:jc w:val="right"/>
              <w:rPr>
                <w:rFonts w:cs="Arial"/>
                <w:szCs w:val="18"/>
              </w:rPr>
            </w:pPr>
            <w:r w:rsidRPr="00DB464E">
              <w:rPr>
                <w:rFonts w:cs="Arial"/>
                <w:szCs w:val="18"/>
              </w:rPr>
              <w:t>4,52</w:t>
            </w:r>
          </w:p>
        </w:tc>
        <w:tc>
          <w:tcPr>
            <w:tcW w:w="826" w:type="dxa"/>
          </w:tcPr>
          <w:p w:rsidR="0034238E" w:rsidRPr="00DB464E" w:rsidRDefault="0034238E" w:rsidP="00224DDC">
            <w:pPr>
              <w:jc w:val="right"/>
              <w:rPr>
                <w:rFonts w:cs="Arial"/>
                <w:szCs w:val="18"/>
              </w:rPr>
            </w:pPr>
            <w:r w:rsidRPr="00DB464E">
              <w:rPr>
                <w:rFonts w:cs="Arial"/>
                <w:szCs w:val="18"/>
              </w:rPr>
              <w:t>1107</w:t>
            </w:r>
          </w:p>
        </w:tc>
        <w:tc>
          <w:tcPr>
            <w:tcW w:w="1037" w:type="dxa"/>
          </w:tcPr>
          <w:p w:rsidR="0034238E" w:rsidRPr="00DB464E" w:rsidRDefault="0034238E" w:rsidP="00224DDC">
            <w:pPr>
              <w:jc w:val="right"/>
              <w:rPr>
                <w:rFonts w:cs="Arial"/>
                <w:szCs w:val="18"/>
              </w:rPr>
            </w:pPr>
            <w:r w:rsidRPr="00DB464E">
              <w:rPr>
                <w:rFonts w:cs="Arial"/>
                <w:szCs w:val="18"/>
              </w:rPr>
              <w:t>4,52</w:t>
            </w:r>
          </w:p>
        </w:tc>
        <w:tc>
          <w:tcPr>
            <w:tcW w:w="767" w:type="dxa"/>
          </w:tcPr>
          <w:p w:rsidR="0034238E" w:rsidRPr="00DB464E" w:rsidRDefault="0034238E" w:rsidP="00224DDC">
            <w:pPr>
              <w:jc w:val="right"/>
              <w:rPr>
                <w:rFonts w:cs="Arial"/>
                <w:szCs w:val="18"/>
              </w:rPr>
            </w:pPr>
            <w:r w:rsidRPr="00DB464E">
              <w:rPr>
                <w:rFonts w:cs="Arial"/>
                <w:szCs w:val="18"/>
              </w:rPr>
              <w:t>927</w:t>
            </w:r>
          </w:p>
        </w:tc>
        <w:tc>
          <w:tcPr>
            <w:tcW w:w="677" w:type="dxa"/>
          </w:tcPr>
          <w:p w:rsidR="0034238E" w:rsidRPr="00DB464E" w:rsidRDefault="0034238E" w:rsidP="00224DDC">
            <w:pPr>
              <w:jc w:val="right"/>
              <w:rPr>
                <w:rFonts w:cs="Arial"/>
                <w:szCs w:val="18"/>
              </w:rPr>
            </w:pPr>
            <w:r w:rsidRPr="00DB464E">
              <w:rPr>
                <w:rFonts w:cs="Arial"/>
                <w:szCs w:val="18"/>
              </w:rPr>
              <w:t>3,62</w:t>
            </w:r>
          </w:p>
        </w:tc>
        <w:tc>
          <w:tcPr>
            <w:tcW w:w="826" w:type="dxa"/>
          </w:tcPr>
          <w:p w:rsidR="0034238E" w:rsidRPr="00DB464E" w:rsidRDefault="0034238E" w:rsidP="00224DDC">
            <w:pPr>
              <w:jc w:val="right"/>
              <w:rPr>
                <w:rFonts w:cs="Arial"/>
                <w:szCs w:val="18"/>
              </w:rPr>
            </w:pPr>
            <w:r w:rsidRPr="00DB464E">
              <w:rPr>
                <w:rFonts w:cs="Arial"/>
                <w:szCs w:val="18"/>
              </w:rPr>
              <w:t>927</w:t>
            </w:r>
          </w:p>
        </w:tc>
        <w:tc>
          <w:tcPr>
            <w:tcW w:w="1037" w:type="dxa"/>
          </w:tcPr>
          <w:p w:rsidR="0034238E" w:rsidRPr="00DB464E" w:rsidRDefault="0034238E" w:rsidP="00224DDC">
            <w:pPr>
              <w:jc w:val="right"/>
              <w:rPr>
                <w:rFonts w:cs="Arial"/>
                <w:szCs w:val="18"/>
              </w:rPr>
            </w:pPr>
            <w:r w:rsidRPr="00DB464E">
              <w:rPr>
                <w:rFonts w:cs="Arial"/>
                <w:szCs w:val="18"/>
              </w:rPr>
              <w:t>3,62</w:t>
            </w:r>
          </w:p>
        </w:tc>
        <w:tc>
          <w:tcPr>
            <w:tcW w:w="767" w:type="dxa"/>
          </w:tcPr>
          <w:p w:rsidR="0034238E" w:rsidRPr="00DB464E" w:rsidRDefault="0034238E" w:rsidP="00224DDC">
            <w:pPr>
              <w:jc w:val="right"/>
              <w:rPr>
                <w:rFonts w:cs="Arial"/>
                <w:szCs w:val="18"/>
              </w:rPr>
            </w:pPr>
            <w:r w:rsidRPr="00DB464E">
              <w:rPr>
                <w:rFonts w:cs="Arial"/>
                <w:szCs w:val="18"/>
              </w:rPr>
              <w:t>2033</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150</w:t>
            </w:r>
            <w:r w:rsidR="0031038C">
              <w:rPr>
                <w:rFonts w:cs="Arial"/>
                <w:szCs w:val="18"/>
              </w:rPr>
              <w:t>-</w:t>
            </w:r>
            <w:r w:rsidRPr="00DB464E">
              <w:rPr>
                <w:rFonts w:cs="Arial"/>
                <w:szCs w:val="18"/>
              </w:rPr>
              <w:t>159</w:t>
            </w:r>
          </w:p>
        </w:tc>
        <w:tc>
          <w:tcPr>
            <w:tcW w:w="767" w:type="dxa"/>
          </w:tcPr>
          <w:p w:rsidR="0034238E" w:rsidRPr="00DB464E" w:rsidRDefault="0034238E" w:rsidP="00224DDC">
            <w:pPr>
              <w:jc w:val="right"/>
              <w:rPr>
                <w:rFonts w:cs="Arial"/>
                <w:szCs w:val="18"/>
              </w:rPr>
            </w:pPr>
            <w:r w:rsidRPr="00DB464E">
              <w:rPr>
                <w:rFonts w:cs="Arial"/>
                <w:szCs w:val="18"/>
              </w:rPr>
              <w:t>6396</w:t>
            </w:r>
          </w:p>
        </w:tc>
        <w:tc>
          <w:tcPr>
            <w:tcW w:w="677" w:type="dxa"/>
          </w:tcPr>
          <w:p w:rsidR="0034238E" w:rsidRPr="00DB464E" w:rsidRDefault="0034238E" w:rsidP="00224DDC">
            <w:pPr>
              <w:jc w:val="right"/>
              <w:rPr>
                <w:rFonts w:cs="Arial"/>
                <w:szCs w:val="18"/>
              </w:rPr>
            </w:pPr>
            <w:r w:rsidRPr="00DB464E">
              <w:rPr>
                <w:rFonts w:cs="Arial"/>
                <w:szCs w:val="18"/>
              </w:rPr>
              <w:t>26,14</w:t>
            </w:r>
          </w:p>
        </w:tc>
        <w:tc>
          <w:tcPr>
            <w:tcW w:w="826" w:type="dxa"/>
          </w:tcPr>
          <w:p w:rsidR="0034238E" w:rsidRPr="00DB464E" w:rsidRDefault="0034238E" w:rsidP="00224DDC">
            <w:pPr>
              <w:jc w:val="right"/>
              <w:rPr>
                <w:rFonts w:cs="Arial"/>
                <w:szCs w:val="18"/>
              </w:rPr>
            </w:pPr>
            <w:r w:rsidRPr="00DB464E">
              <w:rPr>
                <w:rFonts w:cs="Arial"/>
                <w:szCs w:val="18"/>
              </w:rPr>
              <w:t>7503</w:t>
            </w:r>
          </w:p>
        </w:tc>
        <w:tc>
          <w:tcPr>
            <w:tcW w:w="1037" w:type="dxa"/>
          </w:tcPr>
          <w:p w:rsidR="0034238E" w:rsidRPr="00DB464E" w:rsidRDefault="0034238E" w:rsidP="00224DDC">
            <w:pPr>
              <w:jc w:val="right"/>
              <w:rPr>
                <w:rFonts w:cs="Arial"/>
                <w:szCs w:val="18"/>
              </w:rPr>
            </w:pPr>
            <w:r w:rsidRPr="00DB464E">
              <w:rPr>
                <w:rFonts w:cs="Arial"/>
                <w:szCs w:val="18"/>
              </w:rPr>
              <w:t>30,66</w:t>
            </w:r>
          </w:p>
        </w:tc>
        <w:tc>
          <w:tcPr>
            <w:tcW w:w="767" w:type="dxa"/>
          </w:tcPr>
          <w:p w:rsidR="0034238E" w:rsidRPr="00DB464E" w:rsidRDefault="0034238E" w:rsidP="00224DDC">
            <w:pPr>
              <w:jc w:val="right"/>
              <w:rPr>
                <w:rFonts w:cs="Arial"/>
                <w:szCs w:val="18"/>
              </w:rPr>
            </w:pPr>
            <w:r w:rsidRPr="00DB464E">
              <w:rPr>
                <w:rFonts w:cs="Arial"/>
                <w:szCs w:val="18"/>
              </w:rPr>
              <w:t>6630</w:t>
            </w:r>
          </w:p>
        </w:tc>
        <w:tc>
          <w:tcPr>
            <w:tcW w:w="677" w:type="dxa"/>
          </w:tcPr>
          <w:p w:rsidR="0034238E" w:rsidRPr="00DB464E" w:rsidRDefault="0034238E" w:rsidP="00224DDC">
            <w:pPr>
              <w:jc w:val="right"/>
              <w:rPr>
                <w:rFonts w:cs="Arial"/>
                <w:szCs w:val="18"/>
              </w:rPr>
            </w:pPr>
            <w:r w:rsidRPr="00DB464E">
              <w:rPr>
                <w:rFonts w:cs="Arial"/>
                <w:szCs w:val="18"/>
              </w:rPr>
              <w:t>25,90</w:t>
            </w:r>
          </w:p>
        </w:tc>
        <w:tc>
          <w:tcPr>
            <w:tcW w:w="826" w:type="dxa"/>
          </w:tcPr>
          <w:p w:rsidR="0034238E" w:rsidRPr="00DB464E" w:rsidRDefault="0034238E" w:rsidP="00224DDC">
            <w:pPr>
              <w:jc w:val="right"/>
              <w:rPr>
                <w:rFonts w:cs="Arial"/>
                <w:szCs w:val="18"/>
              </w:rPr>
            </w:pPr>
            <w:r w:rsidRPr="00DB464E">
              <w:rPr>
                <w:rFonts w:cs="Arial"/>
                <w:szCs w:val="18"/>
              </w:rPr>
              <w:t>7557</w:t>
            </w:r>
          </w:p>
        </w:tc>
        <w:tc>
          <w:tcPr>
            <w:tcW w:w="1037" w:type="dxa"/>
          </w:tcPr>
          <w:p w:rsidR="0034238E" w:rsidRPr="00DB464E" w:rsidRDefault="0034238E" w:rsidP="00224DDC">
            <w:pPr>
              <w:jc w:val="right"/>
              <w:rPr>
                <w:rFonts w:cs="Arial"/>
                <w:szCs w:val="18"/>
              </w:rPr>
            </w:pPr>
            <w:r w:rsidRPr="00DB464E">
              <w:rPr>
                <w:rFonts w:cs="Arial"/>
                <w:szCs w:val="18"/>
              </w:rPr>
              <w:t>29,52</w:t>
            </w:r>
          </w:p>
        </w:tc>
        <w:tc>
          <w:tcPr>
            <w:tcW w:w="767" w:type="dxa"/>
          </w:tcPr>
          <w:p w:rsidR="0034238E" w:rsidRPr="00DB464E" w:rsidRDefault="0034238E" w:rsidP="00224DDC">
            <w:pPr>
              <w:jc w:val="right"/>
              <w:rPr>
                <w:rFonts w:cs="Arial"/>
                <w:szCs w:val="18"/>
              </w:rPr>
            </w:pPr>
            <w:r w:rsidRPr="00DB464E">
              <w:rPr>
                <w:rFonts w:cs="Arial"/>
                <w:szCs w:val="18"/>
              </w:rPr>
              <w:t>13</w:t>
            </w:r>
            <w:r w:rsidR="00497D6C">
              <w:rPr>
                <w:rFonts w:cs="Arial"/>
                <w:szCs w:val="18"/>
              </w:rPr>
              <w:t>.</w:t>
            </w:r>
            <w:r w:rsidRPr="00DB464E">
              <w:rPr>
                <w:rFonts w:cs="Arial"/>
                <w:szCs w:val="18"/>
              </w:rPr>
              <w:t>026</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160</w:t>
            </w:r>
            <w:r w:rsidR="0031038C">
              <w:rPr>
                <w:rFonts w:cs="Arial"/>
                <w:szCs w:val="18"/>
              </w:rPr>
              <w:t>-</w:t>
            </w:r>
            <w:r w:rsidRPr="00DB464E">
              <w:rPr>
                <w:rFonts w:cs="Arial"/>
                <w:szCs w:val="18"/>
              </w:rPr>
              <w:t>169</w:t>
            </w:r>
          </w:p>
        </w:tc>
        <w:tc>
          <w:tcPr>
            <w:tcW w:w="767" w:type="dxa"/>
          </w:tcPr>
          <w:p w:rsidR="0034238E" w:rsidRPr="00DB464E" w:rsidRDefault="0034238E" w:rsidP="00224DDC">
            <w:pPr>
              <w:jc w:val="right"/>
              <w:rPr>
                <w:rFonts w:cs="Arial"/>
                <w:szCs w:val="18"/>
              </w:rPr>
            </w:pPr>
            <w:r w:rsidRPr="00DB464E">
              <w:rPr>
                <w:rFonts w:cs="Arial"/>
                <w:szCs w:val="18"/>
              </w:rPr>
              <w:t>10</w:t>
            </w:r>
            <w:r w:rsidR="00497D6C">
              <w:rPr>
                <w:rFonts w:cs="Arial"/>
                <w:szCs w:val="18"/>
              </w:rPr>
              <w:t>.</w:t>
            </w:r>
            <w:r w:rsidRPr="00DB464E">
              <w:rPr>
                <w:rFonts w:cs="Arial"/>
                <w:szCs w:val="18"/>
              </w:rPr>
              <w:t>047</w:t>
            </w:r>
          </w:p>
        </w:tc>
        <w:tc>
          <w:tcPr>
            <w:tcW w:w="677" w:type="dxa"/>
          </w:tcPr>
          <w:p w:rsidR="0034238E" w:rsidRPr="00DB464E" w:rsidRDefault="0034238E" w:rsidP="00224DDC">
            <w:pPr>
              <w:jc w:val="right"/>
              <w:rPr>
                <w:rFonts w:cs="Arial"/>
                <w:szCs w:val="18"/>
              </w:rPr>
            </w:pPr>
            <w:r w:rsidRPr="00DB464E">
              <w:rPr>
                <w:rFonts w:cs="Arial"/>
                <w:szCs w:val="18"/>
              </w:rPr>
              <w:t>41,06</w:t>
            </w:r>
          </w:p>
        </w:tc>
        <w:tc>
          <w:tcPr>
            <w:tcW w:w="826" w:type="dxa"/>
          </w:tcPr>
          <w:p w:rsidR="0034238E" w:rsidRPr="00DB464E" w:rsidRDefault="0034238E" w:rsidP="00224DDC">
            <w:pPr>
              <w:jc w:val="right"/>
              <w:rPr>
                <w:rFonts w:cs="Arial"/>
                <w:szCs w:val="18"/>
              </w:rPr>
            </w:pPr>
            <w:r w:rsidRPr="00DB464E">
              <w:rPr>
                <w:rFonts w:cs="Arial"/>
                <w:szCs w:val="18"/>
              </w:rPr>
              <w:t>17</w:t>
            </w:r>
            <w:r w:rsidR="00497D6C">
              <w:rPr>
                <w:rFonts w:cs="Arial"/>
                <w:szCs w:val="18"/>
              </w:rPr>
              <w:t>.</w:t>
            </w:r>
            <w:r w:rsidRPr="00DB464E">
              <w:rPr>
                <w:rFonts w:cs="Arial"/>
                <w:szCs w:val="18"/>
              </w:rPr>
              <w:t>550</w:t>
            </w:r>
          </w:p>
        </w:tc>
        <w:tc>
          <w:tcPr>
            <w:tcW w:w="1037" w:type="dxa"/>
          </w:tcPr>
          <w:p w:rsidR="0034238E" w:rsidRPr="00DB464E" w:rsidRDefault="0034238E" w:rsidP="00224DDC">
            <w:pPr>
              <w:jc w:val="right"/>
              <w:rPr>
                <w:rFonts w:cs="Arial"/>
                <w:szCs w:val="18"/>
              </w:rPr>
            </w:pPr>
            <w:r w:rsidRPr="00DB464E">
              <w:rPr>
                <w:rFonts w:cs="Arial"/>
                <w:szCs w:val="18"/>
              </w:rPr>
              <w:t>71,71</w:t>
            </w:r>
          </w:p>
        </w:tc>
        <w:tc>
          <w:tcPr>
            <w:tcW w:w="767" w:type="dxa"/>
          </w:tcPr>
          <w:p w:rsidR="0034238E" w:rsidRPr="00DB464E" w:rsidRDefault="0034238E" w:rsidP="00224DDC">
            <w:pPr>
              <w:jc w:val="right"/>
              <w:rPr>
                <w:rFonts w:cs="Arial"/>
                <w:szCs w:val="18"/>
              </w:rPr>
            </w:pPr>
            <w:r w:rsidRPr="00DB464E">
              <w:rPr>
                <w:rFonts w:cs="Arial"/>
                <w:szCs w:val="18"/>
              </w:rPr>
              <w:t>12</w:t>
            </w:r>
            <w:r w:rsidR="00497D6C">
              <w:rPr>
                <w:rFonts w:cs="Arial"/>
                <w:szCs w:val="18"/>
              </w:rPr>
              <w:t>.</w:t>
            </w:r>
            <w:r w:rsidRPr="00DB464E">
              <w:rPr>
                <w:rFonts w:cs="Arial"/>
                <w:szCs w:val="18"/>
              </w:rPr>
              <w:t>989</w:t>
            </w:r>
          </w:p>
        </w:tc>
        <w:tc>
          <w:tcPr>
            <w:tcW w:w="677" w:type="dxa"/>
          </w:tcPr>
          <w:p w:rsidR="0034238E" w:rsidRPr="00DB464E" w:rsidRDefault="0034238E" w:rsidP="00224DDC">
            <w:pPr>
              <w:jc w:val="right"/>
              <w:rPr>
                <w:rFonts w:cs="Arial"/>
                <w:szCs w:val="18"/>
              </w:rPr>
            </w:pPr>
            <w:r w:rsidRPr="00DB464E">
              <w:rPr>
                <w:rFonts w:cs="Arial"/>
                <w:szCs w:val="18"/>
              </w:rPr>
              <w:t>50,74</w:t>
            </w:r>
          </w:p>
        </w:tc>
        <w:tc>
          <w:tcPr>
            <w:tcW w:w="826" w:type="dxa"/>
          </w:tcPr>
          <w:p w:rsidR="0034238E" w:rsidRPr="00DB464E" w:rsidRDefault="0034238E" w:rsidP="00224DDC">
            <w:pPr>
              <w:jc w:val="right"/>
              <w:rPr>
                <w:rFonts w:cs="Arial"/>
                <w:szCs w:val="18"/>
              </w:rPr>
            </w:pPr>
            <w:r w:rsidRPr="00DB464E">
              <w:rPr>
                <w:rFonts w:cs="Arial"/>
                <w:szCs w:val="18"/>
              </w:rPr>
              <w:t>20</w:t>
            </w:r>
            <w:r w:rsidR="00497D6C">
              <w:rPr>
                <w:rFonts w:cs="Arial"/>
                <w:szCs w:val="18"/>
              </w:rPr>
              <w:t>.</w:t>
            </w:r>
            <w:r w:rsidRPr="00DB464E">
              <w:rPr>
                <w:rFonts w:cs="Arial"/>
                <w:szCs w:val="18"/>
              </w:rPr>
              <w:t>546</w:t>
            </w:r>
          </w:p>
        </w:tc>
        <w:tc>
          <w:tcPr>
            <w:tcW w:w="1037" w:type="dxa"/>
          </w:tcPr>
          <w:p w:rsidR="0034238E" w:rsidRPr="00DB464E" w:rsidRDefault="0034238E" w:rsidP="00224DDC">
            <w:pPr>
              <w:jc w:val="right"/>
              <w:rPr>
                <w:rFonts w:cs="Arial"/>
                <w:szCs w:val="18"/>
              </w:rPr>
            </w:pPr>
            <w:r w:rsidRPr="00DB464E">
              <w:rPr>
                <w:rFonts w:cs="Arial"/>
                <w:szCs w:val="18"/>
              </w:rPr>
              <w:t>80,26</w:t>
            </w:r>
          </w:p>
        </w:tc>
        <w:tc>
          <w:tcPr>
            <w:tcW w:w="767" w:type="dxa"/>
          </w:tcPr>
          <w:p w:rsidR="0034238E" w:rsidRPr="00DB464E" w:rsidRDefault="0034238E" w:rsidP="00224DDC">
            <w:pPr>
              <w:jc w:val="right"/>
              <w:rPr>
                <w:rFonts w:cs="Arial"/>
                <w:szCs w:val="18"/>
              </w:rPr>
            </w:pPr>
            <w:r w:rsidRPr="00DB464E">
              <w:rPr>
                <w:rFonts w:cs="Arial"/>
                <w:szCs w:val="18"/>
              </w:rPr>
              <w:t>23</w:t>
            </w:r>
            <w:r w:rsidR="00497D6C">
              <w:rPr>
                <w:rFonts w:cs="Arial"/>
                <w:szCs w:val="18"/>
              </w:rPr>
              <w:t>.</w:t>
            </w:r>
            <w:r w:rsidRPr="00DB464E">
              <w:rPr>
                <w:rFonts w:cs="Arial"/>
                <w:szCs w:val="18"/>
              </w:rPr>
              <w:t>036</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170</w:t>
            </w:r>
            <w:r w:rsidR="0031038C">
              <w:rPr>
                <w:rFonts w:cs="Arial"/>
                <w:szCs w:val="18"/>
              </w:rPr>
              <w:t>-</w:t>
            </w:r>
            <w:r w:rsidRPr="00DB464E">
              <w:rPr>
                <w:rFonts w:cs="Arial"/>
                <w:szCs w:val="18"/>
              </w:rPr>
              <w:t>179</w:t>
            </w:r>
          </w:p>
        </w:tc>
        <w:tc>
          <w:tcPr>
            <w:tcW w:w="767" w:type="dxa"/>
          </w:tcPr>
          <w:p w:rsidR="0034238E" w:rsidRPr="00DB464E" w:rsidRDefault="0034238E" w:rsidP="00224DDC">
            <w:pPr>
              <w:jc w:val="right"/>
              <w:rPr>
                <w:rFonts w:cs="Arial"/>
                <w:szCs w:val="18"/>
              </w:rPr>
            </w:pPr>
            <w:r w:rsidRPr="00DB464E">
              <w:rPr>
                <w:rFonts w:cs="Arial"/>
                <w:szCs w:val="18"/>
              </w:rPr>
              <w:t>5481</w:t>
            </w:r>
          </w:p>
        </w:tc>
        <w:tc>
          <w:tcPr>
            <w:tcW w:w="677" w:type="dxa"/>
          </w:tcPr>
          <w:p w:rsidR="0034238E" w:rsidRPr="00DB464E" w:rsidRDefault="0034238E" w:rsidP="00224DDC">
            <w:pPr>
              <w:jc w:val="right"/>
              <w:rPr>
                <w:rFonts w:cs="Arial"/>
                <w:szCs w:val="18"/>
              </w:rPr>
            </w:pPr>
            <w:r w:rsidRPr="00DB464E">
              <w:rPr>
                <w:rFonts w:cs="Arial"/>
                <w:szCs w:val="18"/>
              </w:rPr>
              <w:t>22,40</w:t>
            </w:r>
          </w:p>
        </w:tc>
        <w:tc>
          <w:tcPr>
            <w:tcW w:w="826" w:type="dxa"/>
          </w:tcPr>
          <w:p w:rsidR="0034238E" w:rsidRPr="00DB464E" w:rsidRDefault="0034238E" w:rsidP="00224DDC">
            <w:pPr>
              <w:jc w:val="right"/>
              <w:rPr>
                <w:rFonts w:cs="Arial"/>
                <w:szCs w:val="18"/>
              </w:rPr>
            </w:pPr>
            <w:r w:rsidRPr="00DB464E">
              <w:rPr>
                <w:rFonts w:cs="Arial"/>
                <w:szCs w:val="18"/>
              </w:rPr>
              <w:t>23</w:t>
            </w:r>
            <w:r w:rsidR="00497D6C">
              <w:rPr>
                <w:rFonts w:cs="Arial"/>
                <w:szCs w:val="18"/>
              </w:rPr>
              <w:t>.</w:t>
            </w:r>
            <w:r w:rsidRPr="00DB464E">
              <w:rPr>
                <w:rFonts w:cs="Arial"/>
                <w:szCs w:val="18"/>
              </w:rPr>
              <w:t>031</w:t>
            </w:r>
          </w:p>
        </w:tc>
        <w:tc>
          <w:tcPr>
            <w:tcW w:w="1037" w:type="dxa"/>
          </w:tcPr>
          <w:p w:rsidR="0034238E" w:rsidRPr="00DB464E" w:rsidRDefault="0034238E" w:rsidP="00224DDC">
            <w:pPr>
              <w:jc w:val="right"/>
              <w:rPr>
                <w:rFonts w:cs="Arial"/>
                <w:szCs w:val="18"/>
              </w:rPr>
            </w:pPr>
            <w:r w:rsidRPr="00DB464E">
              <w:rPr>
                <w:rFonts w:cs="Arial"/>
                <w:szCs w:val="18"/>
              </w:rPr>
              <w:t>94,11</w:t>
            </w:r>
          </w:p>
        </w:tc>
        <w:tc>
          <w:tcPr>
            <w:tcW w:w="767" w:type="dxa"/>
          </w:tcPr>
          <w:p w:rsidR="0034238E" w:rsidRPr="00DB464E" w:rsidRDefault="0034238E" w:rsidP="00224DDC">
            <w:pPr>
              <w:jc w:val="right"/>
              <w:rPr>
                <w:rFonts w:cs="Arial"/>
                <w:szCs w:val="18"/>
              </w:rPr>
            </w:pPr>
            <w:r w:rsidRPr="00DB464E">
              <w:rPr>
                <w:rFonts w:cs="Arial"/>
                <w:szCs w:val="18"/>
              </w:rPr>
              <w:t>4791</w:t>
            </w:r>
          </w:p>
        </w:tc>
        <w:tc>
          <w:tcPr>
            <w:tcW w:w="677" w:type="dxa"/>
          </w:tcPr>
          <w:p w:rsidR="0034238E" w:rsidRPr="00DB464E" w:rsidRDefault="0034238E" w:rsidP="00224DDC">
            <w:pPr>
              <w:jc w:val="right"/>
              <w:rPr>
                <w:rFonts w:cs="Arial"/>
                <w:szCs w:val="18"/>
              </w:rPr>
            </w:pPr>
            <w:r w:rsidRPr="00DB464E">
              <w:rPr>
                <w:rFonts w:cs="Arial"/>
                <w:szCs w:val="18"/>
              </w:rPr>
              <w:t>18,72</w:t>
            </w:r>
          </w:p>
        </w:tc>
        <w:tc>
          <w:tcPr>
            <w:tcW w:w="826" w:type="dxa"/>
          </w:tcPr>
          <w:p w:rsidR="0034238E" w:rsidRPr="00DB464E" w:rsidRDefault="0034238E" w:rsidP="00224DDC">
            <w:pPr>
              <w:jc w:val="right"/>
              <w:rPr>
                <w:rFonts w:cs="Arial"/>
                <w:szCs w:val="18"/>
              </w:rPr>
            </w:pPr>
            <w:r w:rsidRPr="00DB464E">
              <w:rPr>
                <w:rFonts w:cs="Arial"/>
                <w:szCs w:val="18"/>
              </w:rPr>
              <w:t>25</w:t>
            </w:r>
            <w:r w:rsidR="00497D6C">
              <w:rPr>
                <w:rFonts w:cs="Arial"/>
                <w:szCs w:val="18"/>
              </w:rPr>
              <w:t>.</w:t>
            </w:r>
            <w:r w:rsidRPr="00DB464E">
              <w:rPr>
                <w:rFonts w:cs="Arial"/>
                <w:szCs w:val="18"/>
              </w:rPr>
              <w:t>337</w:t>
            </w:r>
          </w:p>
        </w:tc>
        <w:tc>
          <w:tcPr>
            <w:tcW w:w="1037" w:type="dxa"/>
          </w:tcPr>
          <w:p w:rsidR="0034238E" w:rsidRPr="00DB464E" w:rsidRDefault="0034238E" w:rsidP="00224DDC">
            <w:pPr>
              <w:jc w:val="right"/>
              <w:rPr>
                <w:rFonts w:cs="Arial"/>
                <w:szCs w:val="18"/>
              </w:rPr>
            </w:pPr>
            <w:r w:rsidRPr="00DB464E">
              <w:rPr>
                <w:rFonts w:cs="Arial"/>
                <w:szCs w:val="18"/>
              </w:rPr>
              <w:t>98,98</w:t>
            </w:r>
          </w:p>
        </w:tc>
        <w:tc>
          <w:tcPr>
            <w:tcW w:w="767" w:type="dxa"/>
          </w:tcPr>
          <w:p w:rsidR="0034238E" w:rsidRPr="00DB464E" w:rsidRDefault="0034238E" w:rsidP="00224DDC">
            <w:pPr>
              <w:jc w:val="right"/>
              <w:rPr>
                <w:rFonts w:cs="Arial"/>
                <w:szCs w:val="18"/>
              </w:rPr>
            </w:pPr>
            <w:r w:rsidRPr="00DB464E">
              <w:rPr>
                <w:rFonts w:cs="Arial"/>
                <w:szCs w:val="18"/>
              </w:rPr>
              <w:t>10</w:t>
            </w:r>
            <w:r w:rsidR="00497D6C">
              <w:rPr>
                <w:rFonts w:cs="Arial"/>
                <w:szCs w:val="18"/>
              </w:rPr>
              <w:t>.</w:t>
            </w:r>
            <w:r w:rsidRPr="00DB464E">
              <w:rPr>
                <w:rFonts w:cs="Arial"/>
                <w:szCs w:val="18"/>
              </w:rPr>
              <w:t>272</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180</w:t>
            </w:r>
            <w:r w:rsidR="0031038C">
              <w:rPr>
                <w:rFonts w:cs="Arial"/>
                <w:szCs w:val="18"/>
              </w:rPr>
              <w:t>-</w:t>
            </w:r>
            <w:r w:rsidRPr="00DB464E">
              <w:rPr>
                <w:rFonts w:cs="Arial"/>
                <w:szCs w:val="18"/>
              </w:rPr>
              <w:t>189</w:t>
            </w:r>
          </w:p>
        </w:tc>
        <w:tc>
          <w:tcPr>
            <w:tcW w:w="767" w:type="dxa"/>
          </w:tcPr>
          <w:p w:rsidR="0034238E" w:rsidRPr="00DB464E" w:rsidRDefault="0034238E" w:rsidP="00224DDC">
            <w:pPr>
              <w:jc w:val="right"/>
              <w:rPr>
                <w:rFonts w:cs="Arial"/>
                <w:szCs w:val="18"/>
              </w:rPr>
            </w:pPr>
            <w:r w:rsidRPr="00DB464E">
              <w:rPr>
                <w:rFonts w:cs="Arial"/>
                <w:szCs w:val="18"/>
              </w:rPr>
              <w:t>1278</w:t>
            </w:r>
          </w:p>
        </w:tc>
        <w:tc>
          <w:tcPr>
            <w:tcW w:w="677" w:type="dxa"/>
          </w:tcPr>
          <w:p w:rsidR="0034238E" w:rsidRPr="00DB464E" w:rsidRDefault="0034238E" w:rsidP="00224DDC">
            <w:pPr>
              <w:jc w:val="right"/>
              <w:rPr>
                <w:rFonts w:cs="Arial"/>
                <w:szCs w:val="18"/>
              </w:rPr>
            </w:pPr>
            <w:r w:rsidRPr="00DB464E">
              <w:rPr>
                <w:rFonts w:cs="Arial"/>
                <w:szCs w:val="18"/>
              </w:rPr>
              <w:t>5,22</w:t>
            </w:r>
          </w:p>
        </w:tc>
        <w:tc>
          <w:tcPr>
            <w:tcW w:w="826" w:type="dxa"/>
          </w:tcPr>
          <w:p w:rsidR="0034238E" w:rsidRPr="00DB464E" w:rsidRDefault="0034238E" w:rsidP="00224DDC">
            <w:pPr>
              <w:jc w:val="right"/>
              <w:rPr>
                <w:rFonts w:cs="Arial"/>
                <w:szCs w:val="18"/>
              </w:rPr>
            </w:pPr>
            <w:r w:rsidRPr="00DB464E">
              <w:rPr>
                <w:rFonts w:cs="Arial"/>
                <w:szCs w:val="18"/>
              </w:rPr>
              <w:t>24</w:t>
            </w:r>
            <w:r w:rsidR="00497D6C">
              <w:rPr>
                <w:rFonts w:cs="Arial"/>
                <w:szCs w:val="18"/>
              </w:rPr>
              <w:t>.</w:t>
            </w:r>
            <w:r w:rsidRPr="00DB464E">
              <w:rPr>
                <w:rFonts w:cs="Arial"/>
                <w:szCs w:val="18"/>
              </w:rPr>
              <w:t>309</w:t>
            </w:r>
          </w:p>
        </w:tc>
        <w:tc>
          <w:tcPr>
            <w:tcW w:w="1037" w:type="dxa"/>
          </w:tcPr>
          <w:p w:rsidR="0034238E" w:rsidRPr="00DB464E" w:rsidRDefault="0034238E" w:rsidP="00224DDC">
            <w:pPr>
              <w:jc w:val="right"/>
              <w:rPr>
                <w:rFonts w:cs="Arial"/>
                <w:szCs w:val="18"/>
              </w:rPr>
            </w:pPr>
            <w:r w:rsidRPr="00DB464E">
              <w:rPr>
                <w:rFonts w:cs="Arial"/>
                <w:szCs w:val="18"/>
              </w:rPr>
              <w:t>99,33</w:t>
            </w:r>
          </w:p>
        </w:tc>
        <w:tc>
          <w:tcPr>
            <w:tcW w:w="767" w:type="dxa"/>
          </w:tcPr>
          <w:p w:rsidR="0034238E" w:rsidRPr="00DB464E" w:rsidRDefault="0034238E" w:rsidP="00224DDC">
            <w:pPr>
              <w:jc w:val="right"/>
              <w:rPr>
                <w:rFonts w:cs="Arial"/>
                <w:szCs w:val="18"/>
              </w:rPr>
            </w:pPr>
            <w:r w:rsidRPr="00DB464E">
              <w:rPr>
                <w:rFonts w:cs="Arial"/>
                <w:szCs w:val="18"/>
              </w:rPr>
              <w:t>218</w:t>
            </w:r>
          </w:p>
        </w:tc>
        <w:tc>
          <w:tcPr>
            <w:tcW w:w="677" w:type="dxa"/>
          </w:tcPr>
          <w:p w:rsidR="0034238E" w:rsidRPr="00DB464E" w:rsidRDefault="0034238E" w:rsidP="00224DDC">
            <w:pPr>
              <w:jc w:val="right"/>
              <w:rPr>
                <w:rFonts w:cs="Arial"/>
                <w:szCs w:val="18"/>
              </w:rPr>
            </w:pPr>
            <w:r w:rsidRPr="00DB464E">
              <w:rPr>
                <w:rFonts w:cs="Arial"/>
                <w:szCs w:val="18"/>
              </w:rPr>
              <w:t>0,85</w:t>
            </w:r>
          </w:p>
        </w:tc>
        <w:tc>
          <w:tcPr>
            <w:tcW w:w="826" w:type="dxa"/>
          </w:tcPr>
          <w:p w:rsidR="0034238E" w:rsidRPr="00DB464E" w:rsidRDefault="0034238E" w:rsidP="00224DDC">
            <w:pPr>
              <w:jc w:val="right"/>
              <w:rPr>
                <w:rFonts w:cs="Arial"/>
                <w:szCs w:val="18"/>
              </w:rPr>
            </w:pPr>
            <w:r w:rsidRPr="00DB464E">
              <w:rPr>
                <w:rFonts w:cs="Arial"/>
                <w:szCs w:val="18"/>
              </w:rPr>
              <w:t>25</w:t>
            </w:r>
            <w:r w:rsidR="00497D6C">
              <w:rPr>
                <w:rFonts w:cs="Arial"/>
                <w:szCs w:val="18"/>
              </w:rPr>
              <w:t>.</w:t>
            </w:r>
            <w:r w:rsidRPr="00DB464E">
              <w:rPr>
                <w:rFonts w:cs="Arial"/>
                <w:szCs w:val="18"/>
              </w:rPr>
              <w:t>555</w:t>
            </w:r>
          </w:p>
        </w:tc>
        <w:tc>
          <w:tcPr>
            <w:tcW w:w="1037" w:type="dxa"/>
          </w:tcPr>
          <w:p w:rsidR="0034238E" w:rsidRPr="00DB464E" w:rsidRDefault="0034238E" w:rsidP="00224DDC">
            <w:pPr>
              <w:jc w:val="right"/>
              <w:rPr>
                <w:rFonts w:cs="Arial"/>
                <w:szCs w:val="18"/>
              </w:rPr>
            </w:pPr>
            <w:r w:rsidRPr="00DB464E">
              <w:rPr>
                <w:rFonts w:cs="Arial"/>
                <w:szCs w:val="18"/>
              </w:rPr>
              <w:t>99,83</w:t>
            </w:r>
          </w:p>
        </w:tc>
        <w:tc>
          <w:tcPr>
            <w:tcW w:w="767" w:type="dxa"/>
          </w:tcPr>
          <w:p w:rsidR="0034238E" w:rsidRPr="00DB464E" w:rsidRDefault="0034238E" w:rsidP="00224DDC">
            <w:pPr>
              <w:jc w:val="right"/>
              <w:rPr>
                <w:rFonts w:cs="Arial"/>
                <w:szCs w:val="18"/>
              </w:rPr>
            </w:pPr>
            <w:r w:rsidRPr="00DB464E">
              <w:rPr>
                <w:rFonts w:cs="Arial"/>
                <w:szCs w:val="18"/>
              </w:rPr>
              <w:t>1496</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190</w:t>
            </w:r>
            <w:r w:rsidR="0031038C">
              <w:rPr>
                <w:rFonts w:cs="Arial"/>
                <w:szCs w:val="18"/>
              </w:rPr>
              <w:t>-</w:t>
            </w:r>
            <w:r w:rsidRPr="00DB464E">
              <w:rPr>
                <w:rFonts w:cs="Arial"/>
                <w:szCs w:val="18"/>
              </w:rPr>
              <w:t>199</w:t>
            </w:r>
          </w:p>
        </w:tc>
        <w:tc>
          <w:tcPr>
            <w:tcW w:w="767" w:type="dxa"/>
          </w:tcPr>
          <w:p w:rsidR="0034238E" w:rsidRPr="00DB464E" w:rsidRDefault="0034238E" w:rsidP="00224DDC">
            <w:pPr>
              <w:jc w:val="right"/>
              <w:rPr>
                <w:rFonts w:cs="Arial"/>
                <w:szCs w:val="18"/>
              </w:rPr>
            </w:pPr>
            <w:r w:rsidRPr="00DB464E">
              <w:rPr>
                <w:rFonts w:cs="Arial"/>
                <w:szCs w:val="18"/>
              </w:rPr>
              <w:t>115</w:t>
            </w:r>
          </w:p>
        </w:tc>
        <w:tc>
          <w:tcPr>
            <w:tcW w:w="677" w:type="dxa"/>
          </w:tcPr>
          <w:p w:rsidR="0034238E" w:rsidRPr="00DB464E" w:rsidRDefault="0034238E" w:rsidP="00224DDC">
            <w:pPr>
              <w:jc w:val="right"/>
              <w:rPr>
                <w:rFonts w:cs="Arial"/>
                <w:szCs w:val="18"/>
              </w:rPr>
            </w:pPr>
            <w:r w:rsidRPr="00DB464E">
              <w:rPr>
                <w:rFonts w:cs="Arial"/>
                <w:szCs w:val="18"/>
              </w:rPr>
              <w:t>0,47</w:t>
            </w:r>
          </w:p>
        </w:tc>
        <w:tc>
          <w:tcPr>
            <w:tcW w:w="826" w:type="dxa"/>
          </w:tcPr>
          <w:p w:rsidR="0034238E" w:rsidRPr="00DB464E" w:rsidRDefault="0034238E" w:rsidP="00224DDC">
            <w:pPr>
              <w:jc w:val="right"/>
              <w:rPr>
                <w:rFonts w:cs="Arial"/>
                <w:szCs w:val="18"/>
              </w:rPr>
            </w:pPr>
            <w:r w:rsidRPr="00DB464E">
              <w:rPr>
                <w:rFonts w:cs="Arial"/>
                <w:szCs w:val="18"/>
              </w:rPr>
              <w:t>24</w:t>
            </w:r>
            <w:r w:rsidR="00497D6C">
              <w:rPr>
                <w:rFonts w:cs="Arial"/>
                <w:szCs w:val="18"/>
              </w:rPr>
              <w:t>.</w:t>
            </w:r>
            <w:r w:rsidRPr="00DB464E">
              <w:rPr>
                <w:rFonts w:cs="Arial"/>
                <w:szCs w:val="18"/>
              </w:rPr>
              <w:t>424</w:t>
            </w:r>
          </w:p>
        </w:tc>
        <w:tc>
          <w:tcPr>
            <w:tcW w:w="1037" w:type="dxa"/>
          </w:tcPr>
          <w:p w:rsidR="0034238E" w:rsidRPr="00DB464E" w:rsidRDefault="0034238E" w:rsidP="00224DDC">
            <w:pPr>
              <w:jc w:val="right"/>
              <w:rPr>
                <w:rFonts w:cs="Arial"/>
                <w:szCs w:val="18"/>
              </w:rPr>
            </w:pPr>
            <w:r w:rsidRPr="00DB464E">
              <w:rPr>
                <w:rFonts w:cs="Arial"/>
                <w:szCs w:val="18"/>
              </w:rPr>
              <w:t>99,80</w:t>
            </w:r>
          </w:p>
        </w:tc>
        <w:tc>
          <w:tcPr>
            <w:tcW w:w="767" w:type="dxa"/>
          </w:tcPr>
          <w:p w:rsidR="0034238E" w:rsidRPr="00DB464E" w:rsidRDefault="0034238E" w:rsidP="00224DDC">
            <w:pPr>
              <w:jc w:val="right"/>
              <w:rPr>
                <w:rFonts w:cs="Arial"/>
                <w:szCs w:val="18"/>
              </w:rPr>
            </w:pPr>
            <w:r w:rsidRPr="00DB464E">
              <w:rPr>
                <w:rFonts w:cs="Arial"/>
                <w:szCs w:val="18"/>
              </w:rPr>
              <w:t>24</w:t>
            </w:r>
          </w:p>
        </w:tc>
        <w:tc>
          <w:tcPr>
            <w:tcW w:w="677" w:type="dxa"/>
          </w:tcPr>
          <w:p w:rsidR="0034238E" w:rsidRPr="00DB464E" w:rsidRDefault="0034238E" w:rsidP="00224DDC">
            <w:pPr>
              <w:jc w:val="right"/>
              <w:rPr>
                <w:rFonts w:cs="Arial"/>
                <w:szCs w:val="18"/>
              </w:rPr>
            </w:pPr>
            <w:r w:rsidRPr="00DB464E">
              <w:rPr>
                <w:rFonts w:cs="Arial"/>
                <w:szCs w:val="18"/>
              </w:rPr>
              <w:t>0,09</w:t>
            </w:r>
          </w:p>
        </w:tc>
        <w:tc>
          <w:tcPr>
            <w:tcW w:w="826" w:type="dxa"/>
          </w:tcPr>
          <w:p w:rsidR="0034238E" w:rsidRPr="00DB464E" w:rsidRDefault="0034238E" w:rsidP="00224DDC">
            <w:pPr>
              <w:jc w:val="right"/>
              <w:rPr>
                <w:rFonts w:cs="Arial"/>
                <w:szCs w:val="18"/>
              </w:rPr>
            </w:pPr>
            <w:r w:rsidRPr="00DB464E">
              <w:rPr>
                <w:rFonts w:cs="Arial"/>
                <w:szCs w:val="18"/>
              </w:rPr>
              <w:t>25</w:t>
            </w:r>
            <w:r w:rsidR="00497D6C">
              <w:rPr>
                <w:rFonts w:cs="Arial"/>
                <w:szCs w:val="18"/>
              </w:rPr>
              <w:t>.</w:t>
            </w:r>
            <w:r w:rsidRPr="00DB464E">
              <w:rPr>
                <w:rFonts w:cs="Arial"/>
                <w:szCs w:val="18"/>
              </w:rPr>
              <w:t>579</w:t>
            </w:r>
          </w:p>
        </w:tc>
        <w:tc>
          <w:tcPr>
            <w:tcW w:w="1037" w:type="dxa"/>
          </w:tcPr>
          <w:p w:rsidR="0034238E" w:rsidRPr="00DB464E" w:rsidRDefault="0034238E" w:rsidP="00224DDC">
            <w:pPr>
              <w:jc w:val="right"/>
              <w:rPr>
                <w:rFonts w:cs="Arial"/>
                <w:szCs w:val="18"/>
              </w:rPr>
            </w:pPr>
            <w:r w:rsidRPr="00DB464E">
              <w:rPr>
                <w:rFonts w:cs="Arial"/>
                <w:szCs w:val="18"/>
              </w:rPr>
              <w:t>99,92</w:t>
            </w:r>
          </w:p>
        </w:tc>
        <w:tc>
          <w:tcPr>
            <w:tcW w:w="767" w:type="dxa"/>
          </w:tcPr>
          <w:p w:rsidR="0034238E" w:rsidRPr="00DB464E" w:rsidRDefault="0034238E" w:rsidP="00224DDC">
            <w:pPr>
              <w:jc w:val="right"/>
              <w:rPr>
                <w:rFonts w:cs="Arial"/>
                <w:szCs w:val="18"/>
              </w:rPr>
            </w:pPr>
            <w:r w:rsidRPr="00DB464E">
              <w:rPr>
                <w:rFonts w:cs="Arial"/>
                <w:szCs w:val="18"/>
              </w:rPr>
              <w:t>139</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200</w:t>
            </w:r>
            <w:r w:rsidR="0031038C">
              <w:rPr>
                <w:rFonts w:cs="Arial"/>
                <w:szCs w:val="18"/>
              </w:rPr>
              <w:t>-</w:t>
            </w:r>
            <w:r w:rsidRPr="00DB464E">
              <w:rPr>
                <w:rFonts w:cs="Arial"/>
                <w:szCs w:val="18"/>
              </w:rPr>
              <w:t>209</w:t>
            </w:r>
          </w:p>
        </w:tc>
        <w:tc>
          <w:tcPr>
            <w:tcW w:w="767" w:type="dxa"/>
          </w:tcPr>
          <w:p w:rsidR="0034238E" w:rsidRPr="00DB464E" w:rsidRDefault="0034238E" w:rsidP="00224DDC">
            <w:pPr>
              <w:jc w:val="right"/>
              <w:rPr>
                <w:rFonts w:cs="Arial"/>
                <w:szCs w:val="18"/>
              </w:rPr>
            </w:pPr>
            <w:r w:rsidRPr="00DB464E">
              <w:rPr>
                <w:rFonts w:cs="Arial"/>
                <w:szCs w:val="18"/>
              </w:rPr>
              <w:t>33</w:t>
            </w:r>
          </w:p>
        </w:tc>
        <w:tc>
          <w:tcPr>
            <w:tcW w:w="677" w:type="dxa"/>
          </w:tcPr>
          <w:p w:rsidR="0034238E" w:rsidRPr="00DB464E" w:rsidRDefault="0034238E" w:rsidP="00224DDC">
            <w:pPr>
              <w:jc w:val="right"/>
              <w:rPr>
                <w:rFonts w:cs="Arial"/>
                <w:szCs w:val="18"/>
              </w:rPr>
            </w:pPr>
            <w:r w:rsidRPr="00DB464E">
              <w:rPr>
                <w:rFonts w:cs="Arial"/>
                <w:szCs w:val="18"/>
              </w:rPr>
              <w:t>0,13</w:t>
            </w:r>
          </w:p>
        </w:tc>
        <w:tc>
          <w:tcPr>
            <w:tcW w:w="826" w:type="dxa"/>
          </w:tcPr>
          <w:p w:rsidR="0034238E" w:rsidRPr="00DB464E" w:rsidRDefault="0034238E" w:rsidP="00224DDC">
            <w:pPr>
              <w:jc w:val="right"/>
              <w:rPr>
                <w:rFonts w:cs="Arial"/>
                <w:szCs w:val="18"/>
              </w:rPr>
            </w:pPr>
            <w:r w:rsidRPr="00DB464E">
              <w:rPr>
                <w:rFonts w:cs="Arial"/>
                <w:szCs w:val="18"/>
              </w:rPr>
              <w:t>24</w:t>
            </w:r>
            <w:r w:rsidR="00497D6C">
              <w:rPr>
                <w:rFonts w:cs="Arial"/>
                <w:szCs w:val="18"/>
              </w:rPr>
              <w:t>.</w:t>
            </w:r>
            <w:r w:rsidRPr="00DB464E">
              <w:rPr>
                <w:rFonts w:cs="Arial"/>
                <w:szCs w:val="18"/>
              </w:rPr>
              <w:t>457</w:t>
            </w:r>
          </w:p>
        </w:tc>
        <w:tc>
          <w:tcPr>
            <w:tcW w:w="1037" w:type="dxa"/>
          </w:tcPr>
          <w:p w:rsidR="0034238E" w:rsidRPr="00DB464E" w:rsidRDefault="0034238E" w:rsidP="00224DDC">
            <w:pPr>
              <w:jc w:val="right"/>
              <w:rPr>
                <w:rFonts w:cs="Arial"/>
                <w:szCs w:val="18"/>
              </w:rPr>
            </w:pPr>
            <w:r w:rsidRPr="00DB464E">
              <w:rPr>
                <w:rFonts w:cs="Arial"/>
                <w:szCs w:val="18"/>
              </w:rPr>
              <w:t>99,94</w:t>
            </w:r>
          </w:p>
        </w:tc>
        <w:tc>
          <w:tcPr>
            <w:tcW w:w="767" w:type="dxa"/>
          </w:tcPr>
          <w:p w:rsidR="0034238E" w:rsidRPr="00DB464E" w:rsidRDefault="0034238E" w:rsidP="00224DDC">
            <w:pPr>
              <w:jc w:val="right"/>
              <w:rPr>
                <w:rFonts w:cs="Arial"/>
                <w:szCs w:val="18"/>
              </w:rPr>
            </w:pPr>
            <w:r w:rsidRPr="00DB464E">
              <w:rPr>
                <w:rFonts w:cs="Arial"/>
                <w:szCs w:val="18"/>
              </w:rPr>
              <w:t>15</w:t>
            </w:r>
          </w:p>
        </w:tc>
        <w:tc>
          <w:tcPr>
            <w:tcW w:w="677" w:type="dxa"/>
          </w:tcPr>
          <w:p w:rsidR="0034238E" w:rsidRPr="00DB464E" w:rsidRDefault="0034238E" w:rsidP="00224DDC">
            <w:pPr>
              <w:jc w:val="right"/>
              <w:rPr>
                <w:rFonts w:cs="Arial"/>
                <w:szCs w:val="18"/>
              </w:rPr>
            </w:pPr>
            <w:r w:rsidRPr="00DB464E">
              <w:rPr>
                <w:rFonts w:cs="Arial"/>
                <w:szCs w:val="18"/>
              </w:rPr>
              <w:t>0,06</w:t>
            </w:r>
          </w:p>
        </w:tc>
        <w:tc>
          <w:tcPr>
            <w:tcW w:w="826" w:type="dxa"/>
          </w:tcPr>
          <w:p w:rsidR="0034238E" w:rsidRPr="00DB464E" w:rsidRDefault="0034238E" w:rsidP="00224DDC">
            <w:pPr>
              <w:jc w:val="right"/>
              <w:rPr>
                <w:rFonts w:cs="Arial"/>
                <w:szCs w:val="18"/>
              </w:rPr>
            </w:pPr>
            <w:r w:rsidRPr="00DB464E">
              <w:rPr>
                <w:rFonts w:cs="Arial"/>
                <w:szCs w:val="18"/>
              </w:rPr>
              <w:t>25</w:t>
            </w:r>
            <w:r w:rsidR="00497D6C">
              <w:rPr>
                <w:rFonts w:cs="Arial"/>
                <w:szCs w:val="18"/>
              </w:rPr>
              <w:t>.</w:t>
            </w:r>
            <w:r w:rsidRPr="00DB464E">
              <w:rPr>
                <w:rFonts w:cs="Arial"/>
                <w:szCs w:val="18"/>
              </w:rPr>
              <w:t>594</w:t>
            </w:r>
          </w:p>
        </w:tc>
        <w:tc>
          <w:tcPr>
            <w:tcW w:w="1037" w:type="dxa"/>
          </w:tcPr>
          <w:p w:rsidR="0034238E" w:rsidRPr="00DB464E" w:rsidRDefault="0034238E" w:rsidP="00224DDC">
            <w:pPr>
              <w:jc w:val="right"/>
              <w:rPr>
                <w:rFonts w:cs="Arial"/>
                <w:szCs w:val="18"/>
              </w:rPr>
            </w:pPr>
            <w:r w:rsidRPr="00DB464E">
              <w:rPr>
                <w:rFonts w:cs="Arial"/>
                <w:szCs w:val="18"/>
              </w:rPr>
              <w:t>99,98</w:t>
            </w:r>
          </w:p>
        </w:tc>
        <w:tc>
          <w:tcPr>
            <w:tcW w:w="767" w:type="dxa"/>
          </w:tcPr>
          <w:p w:rsidR="0034238E" w:rsidRPr="00DB464E" w:rsidRDefault="0034238E" w:rsidP="00224DDC">
            <w:pPr>
              <w:jc w:val="right"/>
              <w:rPr>
                <w:rFonts w:cs="Arial"/>
                <w:szCs w:val="18"/>
              </w:rPr>
            </w:pPr>
            <w:r w:rsidRPr="00DB464E">
              <w:rPr>
                <w:rFonts w:cs="Arial"/>
                <w:szCs w:val="18"/>
              </w:rPr>
              <w:t>48</w:t>
            </w:r>
          </w:p>
        </w:tc>
      </w:tr>
      <w:tr w:rsidR="0034238E" w:rsidRPr="00DB464E" w:rsidTr="009626F6">
        <w:tc>
          <w:tcPr>
            <w:tcW w:w="1037" w:type="dxa"/>
          </w:tcPr>
          <w:p w:rsidR="0034238E" w:rsidRPr="00DB464E" w:rsidRDefault="0034238E" w:rsidP="00224DDC">
            <w:pPr>
              <w:rPr>
                <w:rFonts w:cs="Arial"/>
                <w:szCs w:val="18"/>
              </w:rPr>
            </w:pPr>
            <w:r w:rsidRPr="00DB464E">
              <w:rPr>
                <w:rFonts w:cs="Arial"/>
                <w:szCs w:val="18"/>
              </w:rPr>
              <w:t>210</w:t>
            </w:r>
            <w:r w:rsidR="0031038C">
              <w:rPr>
                <w:rFonts w:cs="Arial"/>
                <w:szCs w:val="18"/>
              </w:rPr>
              <w:t>-</w:t>
            </w:r>
            <w:r w:rsidRPr="00DB464E">
              <w:rPr>
                <w:rFonts w:cs="Arial"/>
                <w:szCs w:val="18"/>
              </w:rPr>
              <w:t>219</w:t>
            </w:r>
          </w:p>
        </w:tc>
        <w:tc>
          <w:tcPr>
            <w:tcW w:w="767" w:type="dxa"/>
          </w:tcPr>
          <w:p w:rsidR="0034238E" w:rsidRPr="00DB464E" w:rsidRDefault="0034238E" w:rsidP="00224DDC">
            <w:pPr>
              <w:jc w:val="right"/>
              <w:rPr>
                <w:rFonts w:cs="Arial"/>
                <w:szCs w:val="18"/>
              </w:rPr>
            </w:pPr>
            <w:r w:rsidRPr="00DB464E">
              <w:rPr>
                <w:rFonts w:cs="Arial"/>
                <w:szCs w:val="18"/>
              </w:rPr>
              <w:t>15</w:t>
            </w:r>
          </w:p>
        </w:tc>
        <w:tc>
          <w:tcPr>
            <w:tcW w:w="677" w:type="dxa"/>
          </w:tcPr>
          <w:p w:rsidR="0034238E" w:rsidRPr="00DB464E" w:rsidRDefault="0034238E" w:rsidP="00224DDC">
            <w:pPr>
              <w:jc w:val="right"/>
              <w:rPr>
                <w:rFonts w:cs="Arial"/>
                <w:szCs w:val="18"/>
              </w:rPr>
            </w:pPr>
            <w:r w:rsidRPr="00DB464E">
              <w:rPr>
                <w:rFonts w:cs="Arial"/>
                <w:szCs w:val="18"/>
              </w:rPr>
              <w:t>0,06</w:t>
            </w:r>
          </w:p>
        </w:tc>
        <w:tc>
          <w:tcPr>
            <w:tcW w:w="826" w:type="dxa"/>
          </w:tcPr>
          <w:p w:rsidR="0034238E" w:rsidRPr="00DB464E" w:rsidRDefault="0034238E" w:rsidP="00224DDC">
            <w:pPr>
              <w:jc w:val="right"/>
              <w:rPr>
                <w:rFonts w:cs="Arial"/>
                <w:szCs w:val="18"/>
              </w:rPr>
            </w:pPr>
            <w:r w:rsidRPr="00DB464E">
              <w:rPr>
                <w:rFonts w:cs="Arial"/>
                <w:szCs w:val="18"/>
              </w:rPr>
              <w:t>24</w:t>
            </w:r>
            <w:r w:rsidR="00497D6C">
              <w:rPr>
                <w:rFonts w:cs="Arial"/>
                <w:szCs w:val="18"/>
              </w:rPr>
              <w:t>.</w:t>
            </w:r>
            <w:r w:rsidRPr="00DB464E">
              <w:rPr>
                <w:rFonts w:cs="Arial"/>
                <w:szCs w:val="18"/>
              </w:rPr>
              <w:t>472</w:t>
            </w:r>
          </w:p>
        </w:tc>
        <w:tc>
          <w:tcPr>
            <w:tcW w:w="1037" w:type="dxa"/>
          </w:tcPr>
          <w:p w:rsidR="0034238E" w:rsidRPr="00DB464E" w:rsidRDefault="0034238E" w:rsidP="00224DDC">
            <w:pPr>
              <w:jc w:val="right"/>
              <w:rPr>
                <w:rFonts w:cs="Arial"/>
                <w:szCs w:val="18"/>
              </w:rPr>
            </w:pPr>
            <w:r w:rsidRPr="00DB464E">
              <w:rPr>
                <w:rFonts w:cs="Arial"/>
                <w:szCs w:val="18"/>
              </w:rPr>
              <w:t>100,00</w:t>
            </w:r>
          </w:p>
        </w:tc>
        <w:tc>
          <w:tcPr>
            <w:tcW w:w="767" w:type="dxa"/>
          </w:tcPr>
          <w:p w:rsidR="0034238E" w:rsidRPr="00DB464E" w:rsidRDefault="0034238E" w:rsidP="00224DDC">
            <w:pPr>
              <w:jc w:val="right"/>
              <w:rPr>
                <w:rFonts w:cs="Arial"/>
                <w:szCs w:val="18"/>
              </w:rPr>
            </w:pPr>
            <w:r w:rsidRPr="00DB464E">
              <w:rPr>
                <w:rFonts w:cs="Arial"/>
                <w:szCs w:val="18"/>
              </w:rPr>
              <w:t>5</w:t>
            </w:r>
          </w:p>
        </w:tc>
        <w:tc>
          <w:tcPr>
            <w:tcW w:w="677" w:type="dxa"/>
          </w:tcPr>
          <w:p w:rsidR="0034238E" w:rsidRPr="00DB464E" w:rsidRDefault="0034238E" w:rsidP="00224DDC">
            <w:pPr>
              <w:jc w:val="right"/>
              <w:rPr>
                <w:rFonts w:cs="Arial"/>
                <w:szCs w:val="18"/>
              </w:rPr>
            </w:pPr>
            <w:r w:rsidRPr="00DB464E">
              <w:rPr>
                <w:rFonts w:cs="Arial"/>
                <w:szCs w:val="18"/>
              </w:rPr>
              <w:t>0,02</w:t>
            </w:r>
          </w:p>
        </w:tc>
        <w:tc>
          <w:tcPr>
            <w:tcW w:w="826" w:type="dxa"/>
          </w:tcPr>
          <w:p w:rsidR="0034238E" w:rsidRPr="00DB464E" w:rsidRDefault="0034238E" w:rsidP="00224DDC">
            <w:pPr>
              <w:jc w:val="right"/>
              <w:rPr>
                <w:rFonts w:cs="Arial"/>
                <w:szCs w:val="18"/>
              </w:rPr>
            </w:pPr>
            <w:r w:rsidRPr="00DB464E">
              <w:rPr>
                <w:rFonts w:cs="Arial"/>
                <w:szCs w:val="18"/>
              </w:rPr>
              <w:t>25</w:t>
            </w:r>
            <w:r w:rsidR="00497D6C">
              <w:rPr>
                <w:rFonts w:cs="Arial"/>
                <w:szCs w:val="18"/>
              </w:rPr>
              <w:t>.</w:t>
            </w:r>
            <w:r w:rsidRPr="00DB464E">
              <w:rPr>
                <w:rFonts w:cs="Arial"/>
                <w:szCs w:val="18"/>
              </w:rPr>
              <w:t>599</w:t>
            </w:r>
          </w:p>
        </w:tc>
        <w:tc>
          <w:tcPr>
            <w:tcW w:w="1037" w:type="dxa"/>
          </w:tcPr>
          <w:p w:rsidR="0034238E" w:rsidRPr="00DB464E" w:rsidRDefault="0034238E" w:rsidP="00224DDC">
            <w:pPr>
              <w:jc w:val="right"/>
              <w:rPr>
                <w:rFonts w:cs="Arial"/>
                <w:szCs w:val="18"/>
              </w:rPr>
            </w:pPr>
            <w:r w:rsidRPr="00DB464E">
              <w:rPr>
                <w:rFonts w:cs="Arial"/>
                <w:szCs w:val="18"/>
              </w:rPr>
              <w:t>100,00</w:t>
            </w:r>
          </w:p>
        </w:tc>
        <w:tc>
          <w:tcPr>
            <w:tcW w:w="767" w:type="dxa"/>
          </w:tcPr>
          <w:p w:rsidR="0034238E" w:rsidRPr="00DB464E" w:rsidRDefault="0034238E" w:rsidP="00224DDC">
            <w:pPr>
              <w:jc w:val="right"/>
              <w:rPr>
                <w:rFonts w:cs="Arial"/>
                <w:szCs w:val="18"/>
              </w:rPr>
            </w:pPr>
            <w:r w:rsidRPr="00DB464E">
              <w:rPr>
                <w:rFonts w:cs="Arial"/>
                <w:szCs w:val="18"/>
              </w:rPr>
              <w:t>20</w:t>
            </w:r>
          </w:p>
        </w:tc>
      </w:tr>
      <w:tr w:rsidR="0034238E" w:rsidRPr="00DB464E" w:rsidTr="009626F6">
        <w:tc>
          <w:tcPr>
            <w:tcW w:w="1037" w:type="dxa"/>
          </w:tcPr>
          <w:p w:rsidR="0034238E" w:rsidRPr="009626F6" w:rsidRDefault="0034238E" w:rsidP="00224DDC">
            <w:pPr>
              <w:rPr>
                <w:rFonts w:cs="Arial"/>
                <w:b/>
                <w:szCs w:val="18"/>
              </w:rPr>
            </w:pPr>
            <w:r w:rsidRPr="009626F6">
              <w:rPr>
                <w:rFonts w:cs="Arial"/>
                <w:b/>
                <w:szCs w:val="18"/>
              </w:rPr>
              <w:t>Totaal</w:t>
            </w:r>
          </w:p>
        </w:tc>
        <w:tc>
          <w:tcPr>
            <w:tcW w:w="767" w:type="dxa"/>
          </w:tcPr>
          <w:p w:rsidR="0034238E" w:rsidRPr="00DB464E" w:rsidRDefault="0034238E" w:rsidP="00224DDC">
            <w:pPr>
              <w:jc w:val="right"/>
              <w:rPr>
                <w:rFonts w:cs="Arial"/>
                <w:szCs w:val="18"/>
              </w:rPr>
            </w:pPr>
            <w:r w:rsidRPr="00DB464E">
              <w:rPr>
                <w:rFonts w:cs="Arial"/>
                <w:szCs w:val="18"/>
              </w:rPr>
              <w:t>24</w:t>
            </w:r>
            <w:r w:rsidR="00497D6C">
              <w:rPr>
                <w:rFonts w:cs="Arial"/>
                <w:szCs w:val="18"/>
              </w:rPr>
              <w:t>.</w:t>
            </w:r>
            <w:r w:rsidRPr="00DB464E">
              <w:rPr>
                <w:rFonts w:cs="Arial"/>
                <w:szCs w:val="18"/>
              </w:rPr>
              <w:t>472</w:t>
            </w:r>
          </w:p>
        </w:tc>
        <w:tc>
          <w:tcPr>
            <w:tcW w:w="677" w:type="dxa"/>
          </w:tcPr>
          <w:p w:rsidR="0034238E" w:rsidRPr="00DB464E" w:rsidRDefault="0034238E" w:rsidP="00224DDC">
            <w:pPr>
              <w:jc w:val="right"/>
              <w:rPr>
                <w:rFonts w:cs="Arial"/>
                <w:szCs w:val="18"/>
              </w:rPr>
            </w:pPr>
            <w:r w:rsidRPr="00DB464E">
              <w:rPr>
                <w:rFonts w:cs="Arial"/>
                <w:szCs w:val="18"/>
              </w:rPr>
              <w:t>100%</w:t>
            </w:r>
          </w:p>
        </w:tc>
        <w:tc>
          <w:tcPr>
            <w:tcW w:w="826" w:type="dxa"/>
          </w:tcPr>
          <w:p w:rsidR="0034238E" w:rsidRPr="00DB464E" w:rsidRDefault="0034238E" w:rsidP="00224DDC">
            <w:pPr>
              <w:jc w:val="right"/>
              <w:rPr>
                <w:rFonts w:cs="Arial"/>
                <w:szCs w:val="18"/>
              </w:rPr>
            </w:pPr>
            <w:r w:rsidRPr="00DB464E">
              <w:rPr>
                <w:rFonts w:cs="Arial"/>
                <w:szCs w:val="18"/>
              </w:rPr>
              <w:t>24</w:t>
            </w:r>
            <w:r w:rsidR="00497D6C">
              <w:rPr>
                <w:rFonts w:cs="Arial"/>
                <w:szCs w:val="18"/>
              </w:rPr>
              <w:t>.</w:t>
            </w:r>
            <w:r w:rsidRPr="00DB464E">
              <w:rPr>
                <w:rFonts w:cs="Arial"/>
                <w:szCs w:val="18"/>
              </w:rPr>
              <w:t>472</w:t>
            </w:r>
          </w:p>
        </w:tc>
        <w:tc>
          <w:tcPr>
            <w:tcW w:w="1037" w:type="dxa"/>
          </w:tcPr>
          <w:p w:rsidR="0034238E" w:rsidRPr="00DB464E" w:rsidRDefault="0034238E" w:rsidP="00224DDC">
            <w:pPr>
              <w:jc w:val="right"/>
              <w:rPr>
                <w:rFonts w:cs="Arial"/>
                <w:szCs w:val="18"/>
              </w:rPr>
            </w:pPr>
            <w:r w:rsidRPr="00DB464E">
              <w:rPr>
                <w:rFonts w:cs="Arial"/>
                <w:szCs w:val="18"/>
              </w:rPr>
              <w:t>100%</w:t>
            </w:r>
          </w:p>
        </w:tc>
        <w:tc>
          <w:tcPr>
            <w:tcW w:w="767" w:type="dxa"/>
          </w:tcPr>
          <w:p w:rsidR="0034238E" w:rsidRPr="00DB464E" w:rsidRDefault="0034238E" w:rsidP="00224DDC">
            <w:pPr>
              <w:jc w:val="right"/>
              <w:rPr>
                <w:rFonts w:cs="Arial"/>
                <w:szCs w:val="18"/>
              </w:rPr>
            </w:pPr>
            <w:r w:rsidRPr="00DB464E">
              <w:rPr>
                <w:rFonts w:cs="Arial"/>
                <w:szCs w:val="18"/>
              </w:rPr>
              <w:t>25</w:t>
            </w:r>
            <w:r w:rsidR="00497D6C">
              <w:rPr>
                <w:rFonts w:cs="Arial"/>
                <w:szCs w:val="18"/>
              </w:rPr>
              <w:t>.</w:t>
            </w:r>
            <w:r w:rsidRPr="00DB464E">
              <w:rPr>
                <w:rFonts w:cs="Arial"/>
                <w:szCs w:val="18"/>
              </w:rPr>
              <w:t>599</w:t>
            </w:r>
          </w:p>
        </w:tc>
        <w:tc>
          <w:tcPr>
            <w:tcW w:w="677" w:type="dxa"/>
          </w:tcPr>
          <w:p w:rsidR="0034238E" w:rsidRPr="00DB464E" w:rsidRDefault="0034238E" w:rsidP="00224DDC">
            <w:pPr>
              <w:jc w:val="right"/>
              <w:rPr>
                <w:rFonts w:cs="Arial"/>
                <w:szCs w:val="18"/>
              </w:rPr>
            </w:pPr>
            <w:r w:rsidRPr="00DB464E">
              <w:rPr>
                <w:rFonts w:cs="Arial"/>
                <w:szCs w:val="18"/>
              </w:rPr>
              <w:t>100%</w:t>
            </w:r>
          </w:p>
        </w:tc>
        <w:tc>
          <w:tcPr>
            <w:tcW w:w="826" w:type="dxa"/>
          </w:tcPr>
          <w:p w:rsidR="0034238E" w:rsidRPr="00DB464E" w:rsidRDefault="0034238E" w:rsidP="00224DDC">
            <w:pPr>
              <w:jc w:val="right"/>
              <w:rPr>
                <w:rFonts w:cs="Arial"/>
                <w:szCs w:val="18"/>
              </w:rPr>
            </w:pPr>
            <w:r w:rsidRPr="00DB464E">
              <w:rPr>
                <w:rFonts w:cs="Arial"/>
                <w:szCs w:val="18"/>
              </w:rPr>
              <w:t>25599</w:t>
            </w:r>
          </w:p>
        </w:tc>
        <w:tc>
          <w:tcPr>
            <w:tcW w:w="1037" w:type="dxa"/>
          </w:tcPr>
          <w:p w:rsidR="0034238E" w:rsidRPr="00DB464E" w:rsidRDefault="0034238E" w:rsidP="00224DDC">
            <w:pPr>
              <w:jc w:val="right"/>
              <w:rPr>
                <w:rFonts w:cs="Arial"/>
                <w:szCs w:val="18"/>
              </w:rPr>
            </w:pPr>
            <w:r w:rsidRPr="00DB464E">
              <w:rPr>
                <w:rFonts w:cs="Arial"/>
                <w:szCs w:val="18"/>
              </w:rPr>
              <w:t>100%</w:t>
            </w:r>
          </w:p>
        </w:tc>
        <w:tc>
          <w:tcPr>
            <w:tcW w:w="767" w:type="dxa"/>
          </w:tcPr>
          <w:p w:rsidR="0034238E" w:rsidRPr="00DB464E" w:rsidRDefault="0034238E" w:rsidP="00224DDC">
            <w:pPr>
              <w:jc w:val="right"/>
              <w:rPr>
                <w:rFonts w:cs="Arial"/>
                <w:szCs w:val="18"/>
              </w:rPr>
            </w:pPr>
            <w:r w:rsidRPr="00DB464E">
              <w:rPr>
                <w:rFonts w:cs="Arial"/>
                <w:szCs w:val="18"/>
              </w:rPr>
              <w:t>50</w:t>
            </w:r>
            <w:r w:rsidR="00497D6C">
              <w:rPr>
                <w:rFonts w:cs="Arial"/>
                <w:szCs w:val="18"/>
              </w:rPr>
              <w:t>.</w:t>
            </w:r>
            <w:r w:rsidRPr="00DB464E">
              <w:rPr>
                <w:rFonts w:cs="Arial"/>
                <w:szCs w:val="18"/>
              </w:rPr>
              <w:t>071</w:t>
            </w:r>
          </w:p>
        </w:tc>
      </w:tr>
    </w:tbl>
    <w:p w:rsidR="00537921" w:rsidRDefault="00537921" w:rsidP="00537921"/>
    <w:p w:rsidR="00537921" w:rsidRDefault="00537921" w:rsidP="00537921">
      <w:r>
        <w:t>Onderzoek hoe groot het verschil is in lengte tussen jongens en meisjes.</w:t>
      </w:r>
    </w:p>
    <w:p w:rsidR="00B6584A" w:rsidRDefault="00B6584A">
      <w:pPr>
        <w:overflowPunct/>
        <w:autoSpaceDE/>
        <w:autoSpaceDN/>
        <w:adjustRightInd/>
        <w:spacing w:line="240" w:lineRule="auto"/>
        <w:textAlignment w:val="auto"/>
      </w:pPr>
      <w:r>
        <w:br w:type="page"/>
      </w:r>
    </w:p>
    <w:p w:rsidR="00537921" w:rsidRPr="0034238E" w:rsidRDefault="00537921" w:rsidP="00537921">
      <w:pPr>
        <w:rPr>
          <w:b/>
        </w:rPr>
      </w:pPr>
      <w:r w:rsidRPr="0034238E">
        <w:rPr>
          <w:b/>
        </w:rPr>
        <w:lastRenderedPageBreak/>
        <w:t>Opgave 23</w:t>
      </w:r>
    </w:p>
    <w:p w:rsidR="00537921" w:rsidRDefault="00537921" w:rsidP="00537921">
      <w:r>
        <w:t>Gegeven is onderstaande cumulatieve frequentiepolygoon voor het aantal uren televisiekijken per week</w:t>
      </w:r>
      <w:r w:rsidR="0031038C">
        <w:t xml:space="preserve"> </w:t>
      </w:r>
      <w:r>
        <w:t>door jongens respectievelijk meisjes.</w:t>
      </w:r>
    </w:p>
    <w:p w:rsidR="0031038C" w:rsidRDefault="0031038C" w:rsidP="00537921"/>
    <w:p w:rsidR="0031038C" w:rsidRDefault="00EB5943" w:rsidP="00537921">
      <w:r w:rsidRPr="00DB464E">
        <w:rPr>
          <w:rFonts w:cs="Arial"/>
          <w:noProof/>
          <w:szCs w:val="18"/>
        </w:rPr>
        <w:drawing>
          <wp:anchor distT="0" distB="0" distL="114300" distR="114300" simplePos="0" relativeHeight="251673600" behindDoc="0" locked="0" layoutInCell="1" allowOverlap="1" wp14:anchorId="4314FD56" wp14:editId="1747A69C">
            <wp:simplePos x="0" y="0"/>
            <wp:positionH relativeFrom="margin">
              <wp:align>center</wp:align>
            </wp:positionH>
            <wp:positionV relativeFrom="page">
              <wp:posOffset>2194560</wp:posOffset>
            </wp:positionV>
            <wp:extent cx="5399405" cy="2955290"/>
            <wp:effectExtent l="0" t="0" r="0" b="0"/>
            <wp:wrapTopAndBottom/>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cstate="print">
                      <a:extLst>
                        <a:ext uri="{28A0092B-C50C-407E-A947-70E740481C1C}">
                          <a14:useLocalDpi xmlns:a14="http://schemas.microsoft.com/office/drawing/2010/main" val="0"/>
                        </a:ext>
                      </a:extLst>
                    </a:blip>
                    <a:stretch>
                      <a:fillRect/>
                    </a:stretch>
                  </pic:blipFill>
                  <pic:spPr>
                    <a:xfrm>
                      <a:off x="0" y="0"/>
                      <a:ext cx="5399405" cy="2955290"/>
                    </a:xfrm>
                    <a:prstGeom prst="rect">
                      <a:avLst/>
                    </a:prstGeom>
                  </pic:spPr>
                </pic:pic>
              </a:graphicData>
            </a:graphic>
            <wp14:sizeRelH relativeFrom="page">
              <wp14:pctWidth>0</wp14:pctWidth>
            </wp14:sizeRelH>
            <wp14:sizeRelV relativeFrom="page">
              <wp14:pctHeight>0</wp14:pctHeight>
            </wp14:sizeRelV>
          </wp:anchor>
        </w:drawing>
      </w:r>
    </w:p>
    <w:p w:rsidR="00537921" w:rsidRDefault="00537921" w:rsidP="00537921">
      <w:r>
        <w:t>Onderzoek hoe groot het verschil is tussen jongens en meisjes in het aantal uren televisiekijken.</w:t>
      </w:r>
    </w:p>
    <w:p w:rsidR="00B6584A" w:rsidRDefault="00B6584A" w:rsidP="00537921"/>
    <w:p w:rsidR="0034238E" w:rsidRDefault="0034238E">
      <w:pPr>
        <w:overflowPunct/>
        <w:autoSpaceDE/>
        <w:autoSpaceDN/>
        <w:adjustRightInd/>
        <w:spacing w:line="240" w:lineRule="auto"/>
        <w:textAlignment w:val="auto"/>
      </w:pPr>
    </w:p>
    <w:p w:rsidR="00537921" w:rsidRDefault="0031038C" w:rsidP="0034238E">
      <w:pPr>
        <w:pStyle w:val="Kop3"/>
      </w:pPr>
      <w:bookmarkStart w:id="38" w:name="_Toc430604947"/>
      <w:r>
        <w:rPr>
          <w:noProof/>
        </w:rPr>
        <mc:AlternateContent>
          <mc:Choice Requires="wps">
            <w:drawing>
              <wp:anchor distT="0" distB="0" distL="114300" distR="114300" simplePos="0" relativeHeight="251758592" behindDoc="0" locked="0" layoutInCell="1" allowOverlap="1" wp14:anchorId="3F9D400E" wp14:editId="0EAF260A">
                <wp:simplePos x="0" y="0"/>
                <wp:positionH relativeFrom="margin">
                  <wp:posOffset>-11430</wp:posOffset>
                </wp:positionH>
                <wp:positionV relativeFrom="paragraph">
                  <wp:posOffset>428625</wp:posOffset>
                </wp:positionV>
                <wp:extent cx="5399405" cy="600075"/>
                <wp:effectExtent l="0" t="0" r="10795" b="25400"/>
                <wp:wrapTopAndBottom/>
                <wp:docPr id="2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00075"/>
                        </a:xfrm>
                        <a:prstGeom prst="rect">
                          <a:avLst/>
                        </a:prstGeom>
                        <a:solidFill>
                          <a:srgbClr val="DAEEF3"/>
                        </a:solidFill>
                        <a:ln w="9525">
                          <a:solidFill>
                            <a:srgbClr val="000000"/>
                          </a:solidFill>
                          <a:miter lim="800000"/>
                          <a:headEnd/>
                          <a:tailEnd/>
                        </a:ln>
                      </wps:spPr>
                      <wps:txbx>
                        <w:txbxContent>
                          <w:p w:rsidR="00CB1413" w:rsidRDefault="00CB1413" w:rsidP="0031038C">
                            <w:r>
                              <w:t>Om te bepalen of er sprake is van een (groot) verschil tussen twee groepen op een ordinale variabele bereken je het maximale cumulatieve percentageverschil. Met behulp van vuistregels geef je een oordeel over de omvang van het verschil tussen de twee groepen.</w:t>
                            </w:r>
                          </w:p>
                          <w:p w:rsidR="00CB1413" w:rsidRDefault="00CB1413" w:rsidP="0031038C"/>
                          <w:p w:rsidR="00CB1413" w:rsidRPr="009626F6" w:rsidRDefault="00CB1413" w:rsidP="0031038C">
                            <w:pPr>
                              <w:rPr>
                                <w:b/>
                              </w:rPr>
                            </w:pPr>
                            <w:r w:rsidRPr="009626F6">
                              <w:rPr>
                                <w:b/>
                              </w:rPr>
                              <w:t>Maximale verschil in cumulatief percentage (</w:t>
                            </w:r>
                            <w:r w:rsidRPr="00724615">
                              <w:rPr>
                                <w:rFonts w:cs="Arial"/>
                                <w:b/>
                                <w:position w:val="-14"/>
                                <w:szCs w:val="18"/>
                              </w:rPr>
                              <w:object w:dxaOrig="780" w:dyaOrig="380">
                                <v:shape id="_x0000_i1093" type="#_x0000_t75" style="width:39.35pt;height:19.25pt" o:ole="">
                                  <v:imagedata r:id="rId175" o:title=""/>
                                </v:shape>
                                <o:OLEObject Type="Embed" ProgID="Equation.3" ShapeID="_x0000_i1093" DrawAspect="Content" ObjectID="_1505815180" r:id="rId187"/>
                              </w:object>
                            </w:r>
                            <w:r w:rsidRPr="009626F6">
                              <w:rPr>
                                <w:b/>
                              </w:rPr>
                              <w:t>)</w:t>
                            </w:r>
                          </w:p>
                          <w:p w:rsidR="00CB1413" w:rsidRPr="00DB464E" w:rsidRDefault="00CB1413" w:rsidP="009626F6">
                            <w:pPr>
                              <w:pStyle w:val="Lijstalinea"/>
                              <w:numPr>
                                <w:ilvl w:val="0"/>
                                <w:numId w:val="79"/>
                              </w:numPr>
                            </w:pPr>
                            <w:r w:rsidRPr="00DB464E">
                              <w:rPr>
                                <w:position w:val="-14"/>
                              </w:rPr>
                              <w:object w:dxaOrig="1280" w:dyaOrig="380">
                                <v:shape id="_x0000_i1094" type="#_x0000_t75" style="width:63.7pt;height:19.25pt" o:ole="">
                                  <v:imagedata r:id="rId56" o:title=""/>
                                </v:shape>
                                <o:OLEObject Type="Embed" ProgID="Equation.3" ShapeID="_x0000_i1094" DrawAspect="Content" ObjectID="_1505815181" r:id="rId188"/>
                              </w:object>
                            </w:r>
                            <w:r>
                              <w:t>:</w:t>
                            </w:r>
                            <w:r w:rsidRPr="00862D18">
                              <w:t>groot</w:t>
                            </w:r>
                            <w:r w:rsidRPr="00862D18" w:rsidDel="00862D18">
                              <w:t xml:space="preserve"> </w:t>
                            </w:r>
                            <w:r w:rsidRPr="00DB464E">
                              <w:t>verschil</w:t>
                            </w:r>
                            <w:r>
                              <w:t>.</w:t>
                            </w:r>
                          </w:p>
                          <w:p w:rsidR="00CB1413" w:rsidRPr="00DB464E" w:rsidRDefault="00CB1413" w:rsidP="009626F6">
                            <w:pPr>
                              <w:pStyle w:val="Lijstalinea"/>
                              <w:numPr>
                                <w:ilvl w:val="0"/>
                                <w:numId w:val="79"/>
                              </w:numPr>
                            </w:pPr>
                            <w:r w:rsidRPr="00DB464E">
                              <w:rPr>
                                <w:position w:val="-14"/>
                              </w:rPr>
                              <w:object w:dxaOrig="1760" w:dyaOrig="380">
                                <v:shape id="_x0000_i1095" type="#_x0000_t75" style="width:87.9pt;height:19.25pt" o:ole="">
                                  <v:imagedata r:id="rId58" o:title=""/>
                                </v:shape>
                                <o:OLEObject Type="Embed" ProgID="Equation.3" ShapeID="_x0000_i1095" DrawAspect="Content" ObjectID="_1505815182" r:id="rId189"/>
                              </w:object>
                            </w:r>
                            <w:r>
                              <w:t xml:space="preserve">: </w:t>
                            </w:r>
                            <w:r w:rsidRPr="00862D18">
                              <w:t>middelmatig</w:t>
                            </w:r>
                            <w:r w:rsidRPr="00862D18" w:rsidDel="00862D18">
                              <w:t xml:space="preserve"> </w:t>
                            </w:r>
                            <w:r w:rsidRPr="00DB464E">
                              <w:t>verschil</w:t>
                            </w:r>
                            <w:r>
                              <w:t>.</w:t>
                            </w:r>
                          </w:p>
                          <w:p w:rsidR="00CB1413" w:rsidRPr="0082503F" w:rsidRDefault="00CB1413" w:rsidP="009626F6">
                            <w:pPr>
                              <w:pStyle w:val="Lijstalinea"/>
                              <w:numPr>
                                <w:ilvl w:val="0"/>
                                <w:numId w:val="79"/>
                              </w:numPr>
                            </w:pPr>
                            <w:r w:rsidRPr="00DB464E">
                              <w:rPr>
                                <w:position w:val="-14"/>
                              </w:rPr>
                              <w:object w:dxaOrig="1280" w:dyaOrig="380">
                                <v:shape id="_x0000_i1096" type="#_x0000_t75" style="width:63.7pt;height:19.25pt" o:ole="">
                                  <v:imagedata r:id="rId60" o:title=""/>
                                </v:shape>
                                <o:OLEObject Type="Embed" ProgID="Equation.3" ShapeID="_x0000_i1096" DrawAspect="Content" ObjectID="_1505815183" r:id="rId190"/>
                              </w:object>
                            </w:r>
                            <w:r>
                              <w:t xml:space="preserve">: </w:t>
                            </w:r>
                            <w:r w:rsidRPr="00862D18">
                              <w:t xml:space="preserve"> gering</w:t>
                            </w:r>
                            <w:r w:rsidRPr="00862D18" w:rsidDel="00862D18">
                              <w:t xml:space="preserve"> </w:t>
                            </w:r>
                            <w:r w:rsidRPr="00DB464E">
                              <w:t>verschil.</w:t>
                            </w:r>
                          </w:p>
                          <w:p w:rsidR="00CB1413" w:rsidRDefault="00CB1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D400E" id="_x0000_s1044" type="#_x0000_t202" style="position:absolute;margin-left:-.9pt;margin-top:33.75pt;width:425.15pt;height:47.25pt;z-index:2517585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" fillcolor="#daeef3">
                <v:textbox style="mso-fit-shape-to-text:t">
                  <w:txbxContent>
                    <w:p w:rsidR="00CB1413" w:rsidRDefault="00CB1413" w:rsidP="0031038C">
                      <w:r>
                        <w:t>Om te bepalen of er sprake is van een (groot) verschil tussen twee groepen op een ordinale variabele bereken je het maximale cumulatieve percentageverschil. Met behulp van vuistregels geef je een oordeel over de omvang van het verschil tussen de twee groepen.</w:t>
                      </w:r>
                    </w:p>
                    <w:p w:rsidR="00CB1413" w:rsidRDefault="00CB1413" w:rsidP="0031038C"/>
                    <w:p w:rsidR="00CB1413" w:rsidRPr="009626F6" w:rsidRDefault="00CB1413" w:rsidP="0031038C">
                      <w:pPr>
                        <w:rPr>
                          <w:b/>
                        </w:rPr>
                      </w:pPr>
                      <w:r w:rsidRPr="009626F6">
                        <w:rPr>
                          <w:b/>
                        </w:rPr>
                        <w:t>Maximale verschil in cumulatief percentage (</w:t>
                      </w:r>
                      <w:r w:rsidRPr="00724615">
                        <w:rPr>
                          <w:rFonts w:cs="Arial"/>
                          <w:b/>
                          <w:position w:val="-14"/>
                          <w:szCs w:val="18"/>
                        </w:rPr>
                        <w:object w:dxaOrig="780" w:dyaOrig="380">
                          <v:shape id="_x0000_i1093" type="#_x0000_t75" style="width:39.35pt;height:19.25pt" o:ole="">
                            <v:imagedata r:id="rId175" o:title=""/>
                          </v:shape>
                          <o:OLEObject Type="Embed" ProgID="Equation.3" ShapeID="_x0000_i1093" DrawAspect="Content" ObjectID="_1505815180" r:id="rId191"/>
                        </w:object>
                      </w:r>
                      <w:r w:rsidRPr="009626F6">
                        <w:rPr>
                          <w:b/>
                        </w:rPr>
                        <w:t>)</w:t>
                      </w:r>
                    </w:p>
                    <w:p w:rsidR="00CB1413" w:rsidRPr="00DB464E" w:rsidRDefault="00CB1413" w:rsidP="009626F6">
                      <w:pPr>
                        <w:pStyle w:val="Lijstalinea"/>
                        <w:numPr>
                          <w:ilvl w:val="0"/>
                          <w:numId w:val="79"/>
                        </w:numPr>
                      </w:pPr>
                      <w:r w:rsidRPr="00DB464E">
                        <w:rPr>
                          <w:position w:val="-14"/>
                        </w:rPr>
                        <w:object w:dxaOrig="1280" w:dyaOrig="380">
                          <v:shape id="_x0000_i1094" type="#_x0000_t75" style="width:63.7pt;height:19.25pt" o:ole="">
                            <v:imagedata r:id="rId56" o:title=""/>
                          </v:shape>
                          <o:OLEObject Type="Embed" ProgID="Equation.3" ShapeID="_x0000_i1094" DrawAspect="Content" ObjectID="_1505815181" r:id="rId192"/>
                        </w:object>
                      </w:r>
                      <w:r>
                        <w:t>:</w:t>
                      </w:r>
                      <w:r w:rsidRPr="00862D18">
                        <w:t>groot</w:t>
                      </w:r>
                      <w:r w:rsidRPr="00862D18" w:rsidDel="00862D18">
                        <w:t xml:space="preserve"> </w:t>
                      </w:r>
                      <w:r w:rsidRPr="00DB464E">
                        <w:t>verschil</w:t>
                      </w:r>
                      <w:r>
                        <w:t>.</w:t>
                      </w:r>
                    </w:p>
                    <w:p w:rsidR="00CB1413" w:rsidRPr="00DB464E" w:rsidRDefault="00CB1413" w:rsidP="009626F6">
                      <w:pPr>
                        <w:pStyle w:val="Lijstalinea"/>
                        <w:numPr>
                          <w:ilvl w:val="0"/>
                          <w:numId w:val="79"/>
                        </w:numPr>
                      </w:pPr>
                      <w:r w:rsidRPr="00DB464E">
                        <w:rPr>
                          <w:position w:val="-14"/>
                        </w:rPr>
                        <w:object w:dxaOrig="1760" w:dyaOrig="380">
                          <v:shape id="_x0000_i1095" type="#_x0000_t75" style="width:87.9pt;height:19.25pt" o:ole="">
                            <v:imagedata r:id="rId58" o:title=""/>
                          </v:shape>
                          <o:OLEObject Type="Embed" ProgID="Equation.3" ShapeID="_x0000_i1095" DrawAspect="Content" ObjectID="_1505815182" r:id="rId193"/>
                        </w:object>
                      </w:r>
                      <w:r>
                        <w:t xml:space="preserve">: </w:t>
                      </w:r>
                      <w:r w:rsidRPr="00862D18">
                        <w:t>middelmatig</w:t>
                      </w:r>
                      <w:r w:rsidRPr="00862D18" w:rsidDel="00862D18">
                        <w:t xml:space="preserve"> </w:t>
                      </w:r>
                      <w:r w:rsidRPr="00DB464E">
                        <w:t>verschil</w:t>
                      </w:r>
                      <w:r>
                        <w:t>.</w:t>
                      </w:r>
                    </w:p>
                    <w:p w:rsidR="00CB1413" w:rsidRPr="0082503F" w:rsidRDefault="00CB1413" w:rsidP="009626F6">
                      <w:pPr>
                        <w:pStyle w:val="Lijstalinea"/>
                        <w:numPr>
                          <w:ilvl w:val="0"/>
                          <w:numId w:val="79"/>
                        </w:numPr>
                      </w:pPr>
                      <w:r w:rsidRPr="00DB464E">
                        <w:rPr>
                          <w:position w:val="-14"/>
                        </w:rPr>
                        <w:object w:dxaOrig="1280" w:dyaOrig="380">
                          <v:shape id="_x0000_i1096" type="#_x0000_t75" style="width:63.7pt;height:19.25pt" o:ole="">
                            <v:imagedata r:id="rId60" o:title=""/>
                          </v:shape>
                          <o:OLEObject Type="Embed" ProgID="Equation.3" ShapeID="_x0000_i1096" DrawAspect="Content" ObjectID="_1505815183" r:id="rId194"/>
                        </w:object>
                      </w:r>
                      <w:r>
                        <w:t xml:space="preserve">: </w:t>
                      </w:r>
                      <w:r w:rsidRPr="00862D18">
                        <w:t xml:space="preserve"> gering</w:t>
                      </w:r>
                      <w:r w:rsidRPr="00862D18" w:rsidDel="00862D18">
                        <w:t xml:space="preserve"> </w:t>
                      </w:r>
                      <w:r w:rsidRPr="00DB464E">
                        <w:t>verschil.</w:t>
                      </w:r>
                    </w:p>
                    <w:p w:rsidR="00CB1413" w:rsidRDefault="00CB1413"/>
                  </w:txbxContent>
                </v:textbox>
                <w10:wrap type="topAndBottom" anchorx="margin"/>
              </v:shape>
            </w:pict>
          </mc:Fallback>
        </mc:AlternateContent>
      </w:r>
      <w:r w:rsidR="0080642A" w:rsidRPr="0080642A">
        <w:t xml:space="preserve">§ </w:t>
      </w:r>
      <w:r w:rsidR="0034238E">
        <w:t>4.5.2.5</w:t>
      </w:r>
      <w:r w:rsidR="0034238E">
        <w:tab/>
      </w:r>
      <w:r w:rsidR="00537921">
        <w:t>Om te onthouden</w:t>
      </w:r>
      <w:bookmarkEnd w:id="38"/>
    </w:p>
    <w:p w:rsidR="0031038C" w:rsidRDefault="0031038C" w:rsidP="00537921"/>
    <w:p w:rsidR="0031038C" w:rsidRDefault="0031038C" w:rsidP="0031038C"/>
    <w:p w:rsidR="00B6584A" w:rsidRDefault="00B6584A">
      <w:pPr>
        <w:overflowPunct/>
        <w:autoSpaceDE/>
        <w:autoSpaceDN/>
        <w:adjustRightInd/>
        <w:spacing w:line="240" w:lineRule="auto"/>
        <w:textAlignment w:val="auto"/>
        <w:rPr>
          <w:rFonts w:asciiTheme="majorHAnsi" w:eastAsiaTheme="majorEastAsia" w:hAnsiTheme="majorHAnsi" w:cstheme="majorBidi"/>
          <w:color w:val="243F60" w:themeColor="accent1" w:themeShade="7F"/>
          <w:sz w:val="24"/>
          <w:szCs w:val="24"/>
        </w:rPr>
      </w:pPr>
      <w:r>
        <w:br w:type="page"/>
      </w:r>
    </w:p>
    <w:p w:rsidR="00537921" w:rsidRDefault="0080642A" w:rsidP="009626F6">
      <w:pPr>
        <w:pStyle w:val="kopdeel"/>
      </w:pPr>
      <w:bookmarkStart w:id="39" w:name="_Toc430604948"/>
      <w:r w:rsidRPr="0080642A">
        <w:lastRenderedPageBreak/>
        <w:t xml:space="preserve">§ </w:t>
      </w:r>
      <w:r w:rsidR="0034238E">
        <w:t>4.5.3</w:t>
      </w:r>
      <w:r w:rsidR="005F6D04">
        <w:tab/>
      </w:r>
      <w:r w:rsidR="005F6D04">
        <w:tab/>
      </w:r>
      <w:r w:rsidR="00537921">
        <w:t>Op een kwantitatieve variabele met effectgrootte</w:t>
      </w:r>
      <w:bookmarkEnd w:id="39"/>
    </w:p>
    <w:p w:rsidR="00537921" w:rsidRDefault="00537921" w:rsidP="00537921"/>
    <w:p w:rsidR="00537921" w:rsidRDefault="0080642A" w:rsidP="005268F4">
      <w:pPr>
        <w:pStyle w:val="Kop3"/>
      </w:pPr>
      <w:bookmarkStart w:id="40" w:name="_Toc430604949"/>
      <w:r w:rsidRPr="0080642A">
        <w:t xml:space="preserve">§ </w:t>
      </w:r>
      <w:r w:rsidR="005268F4">
        <w:t>4.5.3.1</w:t>
      </w:r>
      <w:r w:rsidR="005268F4">
        <w:tab/>
      </w:r>
      <w:r w:rsidR="00537921">
        <w:t>Introductie</w:t>
      </w:r>
      <w:bookmarkEnd w:id="40"/>
    </w:p>
    <w:p w:rsidR="0031038C" w:rsidRPr="0031038C" w:rsidRDefault="0031038C" w:rsidP="009626F6"/>
    <w:p w:rsidR="00537921" w:rsidRDefault="00537921" w:rsidP="00537921">
      <w:r>
        <w:t>Onderstaande tabel heeft betrekking op het gewicht bij jongeren (68 jongens en 84 meisjes) in k</w:t>
      </w:r>
      <w:r w:rsidR="0031038C">
        <w:t>ilo</w:t>
      </w:r>
      <w:r>
        <w:t>g</w:t>
      </w:r>
      <w:r w:rsidR="0031038C">
        <w:t>ram</w:t>
      </w:r>
      <w:r>
        <w:t>.</w:t>
      </w:r>
    </w:p>
    <w:p w:rsidR="0031038C" w:rsidRDefault="0031038C" w:rsidP="00537921"/>
    <w:tbl>
      <w:tblPr>
        <w:tblStyle w:val="Tabelraster"/>
        <w:tblW w:w="0" w:type="auto"/>
        <w:tblInd w:w="108" w:type="dxa"/>
        <w:tblLook w:val="04A0" w:firstRow="1" w:lastRow="0" w:firstColumn="1" w:lastColumn="0" w:noHBand="0" w:noVBand="1"/>
      </w:tblPr>
      <w:tblGrid>
        <w:gridCol w:w="1867"/>
        <w:gridCol w:w="857"/>
        <w:gridCol w:w="767"/>
      </w:tblGrid>
      <w:tr w:rsidR="005268F4" w:rsidRPr="00DB464E" w:rsidTr="009626F6">
        <w:trPr>
          <w:trHeight w:val="227"/>
        </w:trPr>
        <w:tc>
          <w:tcPr>
            <w:tcW w:w="0" w:type="auto"/>
            <w:tcBorders>
              <w:top w:val="nil"/>
              <w:left w:val="nil"/>
            </w:tcBorders>
          </w:tcPr>
          <w:p w:rsidR="005268F4" w:rsidRPr="00DB464E" w:rsidRDefault="005268F4" w:rsidP="00431418">
            <w:pPr>
              <w:rPr>
                <w:rFonts w:cs="Arial"/>
                <w:szCs w:val="18"/>
              </w:rPr>
            </w:pPr>
          </w:p>
        </w:tc>
        <w:tc>
          <w:tcPr>
            <w:tcW w:w="0" w:type="auto"/>
          </w:tcPr>
          <w:p w:rsidR="005268F4" w:rsidRPr="009626F6" w:rsidRDefault="005268F4" w:rsidP="00431418">
            <w:pPr>
              <w:jc w:val="center"/>
              <w:rPr>
                <w:rFonts w:cs="Arial"/>
                <w:b/>
                <w:szCs w:val="18"/>
              </w:rPr>
            </w:pPr>
            <w:r w:rsidRPr="009626F6">
              <w:rPr>
                <w:rFonts w:cs="Arial"/>
                <w:b/>
                <w:szCs w:val="18"/>
              </w:rPr>
              <w:t>Jongen</w:t>
            </w:r>
          </w:p>
        </w:tc>
        <w:tc>
          <w:tcPr>
            <w:tcW w:w="0" w:type="auto"/>
          </w:tcPr>
          <w:p w:rsidR="005268F4" w:rsidRPr="009626F6" w:rsidRDefault="005268F4" w:rsidP="00431418">
            <w:pPr>
              <w:jc w:val="center"/>
              <w:rPr>
                <w:rFonts w:cs="Arial"/>
                <w:b/>
                <w:szCs w:val="18"/>
              </w:rPr>
            </w:pPr>
            <w:r w:rsidRPr="009626F6">
              <w:rPr>
                <w:rFonts w:cs="Arial"/>
                <w:b/>
                <w:szCs w:val="18"/>
              </w:rPr>
              <w:t>Meisje</w:t>
            </w:r>
          </w:p>
        </w:tc>
      </w:tr>
      <w:tr w:rsidR="005268F4" w:rsidRPr="00DB464E" w:rsidTr="009626F6">
        <w:trPr>
          <w:trHeight w:val="227"/>
        </w:trPr>
        <w:tc>
          <w:tcPr>
            <w:tcW w:w="0" w:type="auto"/>
          </w:tcPr>
          <w:p w:rsidR="005268F4" w:rsidRPr="009626F6" w:rsidRDefault="005268F4" w:rsidP="00431418">
            <w:pPr>
              <w:rPr>
                <w:rFonts w:cs="Arial"/>
                <w:b/>
                <w:szCs w:val="18"/>
              </w:rPr>
            </w:pPr>
            <w:r w:rsidRPr="009626F6">
              <w:rPr>
                <w:rFonts w:cs="Arial"/>
                <w:b/>
                <w:szCs w:val="18"/>
              </w:rPr>
              <w:t>Gemiddelde</w:t>
            </w:r>
          </w:p>
        </w:tc>
        <w:tc>
          <w:tcPr>
            <w:tcW w:w="0" w:type="auto"/>
          </w:tcPr>
          <w:p w:rsidR="005268F4" w:rsidRPr="00DB464E" w:rsidRDefault="005268F4" w:rsidP="009626F6">
            <w:pPr>
              <w:jc w:val="right"/>
              <w:rPr>
                <w:rFonts w:cs="Arial"/>
                <w:szCs w:val="18"/>
              </w:rPr>
            </w:pPr>
            <w:r w:rsidRPr="00DB464E">
              <w:rPr>
                <w:rFonts w:cs="Arial"/>
                <w:szCs w:val="18"/>
              </w:rPr>
              <w:t>65,2</w:t>
            </w:r>
          </w:p>
        </w:tc>
        <w:tc>
          <w:tcPr>
            <w:tcW w:w="0" w:type="auto"/>
          </w:tcPr>
          <w:p w:rsidR="005268F4" w:rsidRPr="00DB464E" w:rsidRDefault="005268F4" w:rsidP="009626F6">
            <w:pPr>
              <w:jc w:val="right"/>
              <w:rPr>
                <w:rFonts w:cs="Arial"/>
                <w:szCs w:val="18"/>
              </w:rPr>
            </w:pPr>
            <w:r w:rsidRPr="00DB464E">
              <w:rPr>
                <w:rFonts w:cs="Arial"/>
                <w:szCs w:val="18"/>
              </w:rPr>
              <w:t>56,8</w:t>
            </w:r>
          </w:p>
        </w:tc>
      </w:tr>
      <w:tr w:rsidR="005268F4" w:rsidRPr="00DB464E" w:rsidTr="009626F6">
        <w:trPr>
          <w:trHeight w:val="227"/>
        </w:trPr>
        <w:tc>
          <w:tcPr>
            <w:tcW w:w="0" w:type="auto"/>
          </w:tcPr>
          <w:p w:rsidR="005268F4" w:rsidRPr="009626F6" w:rsidRDefault="005268F4" w:rsidP="00431418">
            <w:pPr>
              <w:rPr>
                <w:rFonts w:cs="Arial"/>
                <w:b/>
                <w:szCs w:val="18"/>
              </w:rPr>
            </w:pPr>
            <w:r w:rsidRPr="009626F6">
              <w:rPr>
                <w:rFonts w:cs="Arial"/>
                <w:b/>
                <w:szCs w:val="18"/>
              </w:rPr>
              <w:t>Standaardafwijking</w:t>
            </w:r>
          </w:p>
        </w:tc>
        <w:tc>
          <w:tcPr>
            <w:tcW w:w="0" w:type="auto"/>
          </w:tcPr>
          <w:p w:rsidR="005268F4" w:rsidRPr="00DB464E" w:rsidRDefault="005268F4" w:rsidP="009626F6">
            <w:pPr>
              <w:jc w:val="right"/>
              <w:rPr>
                <w:rFonts w:cs="Arial"/>
                <w:szCs w:val="18"/>
              </w:rPr>
            </w:pPr>
            <w:r w:rsidRPr="00DB464E">
              <w:rPr>
                <w:rFonts w:cs="Arial"/>
                <w:szCs w:val="18"/>
              </w:rPr>
              <w:t>9,24</w:t>
            </w:r>
          </w:p>
        </w:tc>
        <w:tc>
          <w:tcPr>
            <w:tcW w:w="0" w:type="auto"/>
          </w:tcPr>
          <w:p w:rsidR="005268F4" w:rsidRPr="00DB464E" w:rsidRDefault="005268F4" w:rsidP="009626F6">
            <w:pPr>
              <w:jc w:val="right"/>
              <w:rPr>
                <w:rFonts w:cs="Arial"/>
                <w:szCs w:val="18"/>
              </w:rPr>
            </w:pPr>
            <w:r w:rsidRPr="00DB464E">
              <w:rPr>
                <w:rFonts w:cs="Arial"/>
                <w:szCs w:val="18"/>
              </w:rPr>
              <w:t>6,64</w:t>
            </w:r>
          </w:p>
        </w:tc>
      </w:tr>
    </w:tbl>
    <w:p w:rsidR="00537921" w:rsidRDefault="00537921" w:rsidP="00537921"/>
    <w:p w:rsidR="00537921" w:rsidRDefault="00537921" w:rsidP="00537921"/>
    <w:p w:rsidR="00CB1413" w:rsidRDefault="00CB1413" w:rsidP="009626F6">
      <w:pPr>
        <w:pStyle w:val="Kop3"/>
      </w:pPr>
      <w:r w:rsidRPr="00CB1413">
        <w:t>§ 4.5.3.2</w:t>
      </w:r>
      <w:r w:rsidRPr="00CB1413">
        <w:tab/>
        <w:t>Centrale vraag</w:t>
      </w:r>
    </w:p>
    <w:p w:rsidR="00CB1413" w:rsidRDefault="00CB1413" w:rsidP="00537921"/>
    <w:p w:rsidR="00CB1413" w:rsidRDefault="00CB1413" w:rsidP="009626F6">
      <w:bookmarkStart w:id="41" w:name="_Toc430604950"/>
      <w:r>
        <w:rPr>
          <w:noProof/>
        </w:rPr>
        <mc:AlternateContent>
          <mc:Choice Requires="wps">
            <w:drawing>
              <wp:anchor distT="0" distB="0" distL="114300" distR="114300" simplePos="0" relativeHeight="251760640" behindDoc="0" locked="0" layoutInCell="1" allowOverlap="1" wp14:anchorId="335BD3FE" wp14:editId="64E074B6">
                <wp:simplePos x="0" y="0"/>
                <wp:positionH relativeFrom="margin">
                  <wp:align>center</wp:align>
                </wp:positionH>
                <wp:positionV relativeFrom="paragraph">
                  <wp:posOffset>38735</wp:posOffset>
                </wp:positionV>
                <wp:extent cx="5399405" cy="640715"/>
                <wp:effectExtent l="0" t="0" r="10795" b="26035"/>
                <wp:wrapTopAndBottom/>
                <wp:docPr id="2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41268"/>
                        </a:xfrm>
                        <a:prstGeom prst="rect">
                          <a:avLst/>
                        </a:prstGeom>
                        <a:solidFill>
                          <a:srgbClr val="FFDDDD"/>
                        </a:solidFill>
                        <a:ln w="9525">
                          <a:solidFill>
                            <a:srgbClr val="000000"/>
                          </a:solidFill>
                          <a:miter lim="800000"/>
                          <a:headEnd/>
                          <a:tailEnd/>
                        </a:ln>
                      </wps:spPr>
                      <wps:txbx>
                        <w:txbxContent>
                          <w:p w:rsidR="00CB1413" w:rsidRDefault="00CB1413">
                            <w:r>
                              <w:t>Hoe kun je aan de hand van de tabel bepalen of er sprake is van een (groot) verschil tussen jongens en meisjes voor wat betreft het gewicht?</w:t>
                            </w:r>
                          </w:p>
                          <w:p w:rsidR="00CB1413" w:rsidRDefault="00CB14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BD3FE" id="_x0000_s1045" type="#_x0000_t202" style="position:absolute;margin-left:0;margin-top:3.05pt;width:425.15pt;height:50.45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" fillcolor="#fdd">
                <v:textbox>
                  <w:txbxContent>
                    <w:p w:rsidR="00CB1413" w:rsidRDefault="00CB1413">
                      <w:r>
                        <w:t>Hoe kun je aan de hand van de tabel bepalen of er sprake is van een (groot) verschil tussen jongens en meisjes voor wat betreft het gewicht?</w:t>
                      </w:r>
                    </w:p>
                    <w:p w:rsidR="00CB1413" w:rsidRDefault="00CB1413"/>
                  </w:txbxContent>
                </v:textbox>
                <w10:wrap type="topAndBottom" anchorx="margin"/>
              </v:shape>
            </w:pict>
          </mc:Fallback>
        </mc:AlternateContent>
      </w:r>
    </w:p>
    <w:bookmarkEnd w:id="41"/>
    <w:p w:rsidR="0031038C" w:rsidRDefault="0031038C" w:rsidP="009626F6"/>
    <w:p w:rsidR="00537921" w:rsidRDefault="0031038C" w:rsidP="009626F6">
      <w:pPr>
        <w:pStyle w:val="Kop3"/>
      </w:pPr>
      <w:bookmarkStart w:id="42" w:name="_Toc430604951"/>
      <w:r w:rsidRPr="0031038C">
        <w:t>§</w:t>
      </w:r>
      <w:r w:rsidR="005F6D04">
        <w:t xml:space="preserve"> </w:t>
      </w:r>
      <w:r w:rsidR="005268F4">
        <w:t>4.5.3.3</w:t>
      </w:r>
      <w:r w:rsidR="005268F4">
        <w:tab/>
      </w:r>
      <w:r w:rsidR="00537921">
        <w:t>Antwoord op de centrale vraag</w:t>
      </w:r>
      <w:bookmarkEnd w:id="42"/>
    </w:p>
    <w:p w:rsidR="0031038C" w:rsidRDefault="00F82E6B" w:rsidP="0031038C">
      <w:r>
        <w:rPr>
          <w:noProof/>
        </w:rPr>
        <mc:AlternateContent>
          <mc:Choice Requires="wps">
            <w:drawing>
              <wp:anchor distT="0" distB="0" distL="114300" distR="114300" simplePos="0" relativeHeight="251762688" behindDoc="0" locked="0" layoutInCell="1" allowOverlap="1" wp14:anchorId="5D737F6D" wp14:editId="32EC6997">
                <wp:simplePos x="0" y="0"/>
                <wp:positionH relativeFrom="margin">
                  <wp:posOffset>-7620</wp:posOffset>
                </wp:positionH>
                <wp:positionV relativeFrom="paragraph">
                  <wp:posOffset>278765</wp:posOffset>
                </wp:positionV>
                <wp:extent cx="5400675" cy="3699510"/>
                <wp:effectExtent l="0" t="0" r="28575" b="15240"/>
                <wp:wrapTopAndBottom/>
                <wp:docPr id="2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699510"/>
                        </a:xfrm>
                        <a:prstGeom prst="rect">
                          <a:avLst/>
                        </a:prstGeom>
                        <a:solidFill>
                          <a:srgbClr val="FFDDDD"/>
                        </a:solidFill>
                        <a:ln w="9525">
                          <a:solidFill>
                            <a:srgbClr val="000000"/>
                          </a:solidFill>
                          <a:miter lim="800000"/>
                          <a:headEnd/>
                          <a:tailEnd/>
                        </a:ln>
                      </wps:spPr>
                      <wps:txbx>
                        <w:txbxContent>
                          <w:p w:rsidR="00CB1413" w:rsidRDefault="00CB1413" w:rsidP="0031038C">
                            <w:r>
                              <w:t>Om de centrale vraag te beantwoorden, bereken je de effectgrootte.</w:t>
                            </w:r>
                            <w:r>
                              <w:br/>
                              <w:t>Dat doe je met de volgende formule:</w:t>
                            </w:r>
                          </w:p>
                          <w:p w:rsidR="00CB1413" w:rsidRDefault="00CB1413" w:rsidP="0031038C"/>
                          <w:p w:rsidR="00CB1413" w:rsidRDefault="00CB1413" w:rsidP="0031038C">
                            <w:pPr>
                              <w:pStyle w:val="plattetekst0"/>
                              <w:tabs>
                                <w:tab w:val="clear" w:pos="397"/>
                                <w:tab w:val="clear" w:pos="794"/>
                                <w:tab w:val="clear" w:pos="1191"/>
                                <w:tab w:val="clear" w:pos="1588"/>
                                <w:tab w:val="clear" w:pos="1985"/>
                              </w:tabs>
                              <w:spacing w:line="260" w:lineRule="atLeast"/>
                              <w:ind w:left="3261" w:hanging="3261"/>
                              <w:rPr>
                                <w:rFonts w:cs="Arial"/>
                                <w:spacing w:val="0"/>
                                <w:sz w:val="18"/>
                                <w:szCs w:val="18"/>
                              </w:rPr>
                            </w:pPr>
                            <w:r w:rsidRPr="00DB464E">
                              <w:rPr>
                                <w:rFonts w:cs="Arial"/>
                                <w:spacing w:val="0"/>
                                <w:sz w:val="18"/>
                                <w:szCs w:val="18"/>
                              </w:rPr>
                              <w:t xml:space="preserve">effectgrootte </w:t>
                            </w:r>
                            <w:r w:rsidRPr="00DB464E">
                              <w:rPr>
                                <w:rFonts w:cs="Arial"/>
                                <w:spacing w:val="0"/>
                                <w:position w:val="-30"/>
                                <w:sz w:val="18"/>
                                <w:szCs w:val="18"/>
                              </w:rPr>
                              <w:object w:dxaOrig="1500" w:dyaOrig="700">
                                <v:shape id="_x0000_i1097" type="#_x0000_t75" style="width:75.4pt;height:35.15pt" o:ole="">
                                  <v:imagedata r:id="rId66" o:title=""/>
                                </v:shape>
                                <o:OLEObject Type="Embed" ProgID="Equation.3" ShapeID="_x0000_i1097" DrawAspect="Content" ObjectID="_1505815184" r:id="rId195"/>
                              </w:object>
                            </w:r>
                          </w:p>
                          <w:p w:rsidR="00CB1413" w:rsidRDefault="00CB1413" w:rsidP="0031038C">
                            <w:pPr>
                              <w:pStyle w:val="plattetekst0"/>
                              <w:tabs>
                                <w:tab w:val="clear" w:pos="397"/>
                                <w:tab w:val="clear" w:pos="794"/>
                                <w:tab w:val="clear" w:pos="1191"/>
                                <w:tab w:val="clear" w:pos="1588"/>
                                <w:tab w:val="clear" w:pos="1985"/>
                              </w:tabs>
                              <w:spacing w:line="260" w:lineRule="atLeast"/>
                              <w:ind w:left="3261" w:hanging="3261"/>
                              <w:rPr>
                                <w:rFonts w:cs="Arial"/>
                                <w:spacing w:val="0"/>
                                <w:sz w:val="18"/>
                                <w:szCs w:val="18"/>
                              </w:rPr>
                            </w:pPr>
                            <w:r w:rsidRPr="00DB464E">
                              <w:rPr>
                                <w:rFonts w:cs="Arial"/>
                                <w:spacing w:val="0"/>
                                <w:sz w:val="18"/>
                                <w:szCs w:val="18"/>
                              </w:rPr>
                              <w:t xml:space="preserve">met </w:t>
                            </w:r>
                            <w:r w:rsidRPr="00DB464E">
                              <w:rPr>
                                <w:rFonts w:cs="Arial"/>
                                <w:spacing w:val="0"/>
                                <w:position w:val="-10"/>
                                <w:sz w:val="18"/>
                                <w:szCs w:val="18"/>
                              </w:rPr>
                              <w:object w:dxaOrig="320" w:dyaOrig="340">
                                <v:shape id="_x0000_i1098" type="#_x0000_t75" style="width:15.9pt;height:16.75pt" o:ole="">
                                  <v:imagedata r:id="rId68" o:title=""/>
                                </v:shape>
                                <o:OLEObject Type="Embed" ProgID="Equation.3" ShapeID="_x0000_i1098" DrawAspect="Content" ObjectID="_1505815185" r:id="rId196"/>
                              </w:object>
                            </w:r>
                            <w:r w:rsidRPr="00DB464E">
                              <w:rPr>
                                <w:rFonts w:cs="Arial"/>
                                <w:spacing w:val="0"/>
                                <w:sz w:val="18"/>
                                <w:szCs w:val="18"/>
                              </w:rPr>
                              <w:t xml:space="preserve"> en </w:t>
                            </w:r>
                            <w:r w:rsidRPr="00DB464E">
                              <w:rPr>
                                <w:rFonts w:cs="Arial"/>
                                <w:spacing w:val="0"/>
                                <w:position w:val="-10"/>
                                <w:sz w:val="18"/>
                                <w:szCs w:val="18"/>
                              </w:rPr>
                              <w:object w:dxaOrig="340" w:dyaOrig="340">
                                <v:shape id="_x0000_i1099" type="#_x0000_t75" style="width:16.75pt;height:16.75pt" o:ole="">
                                  <v:imagedata r:id="rId70" o:title=""/>
                                </v:shape>
                                <o:OLEObject Type="Embed" ProgID="Equation.3" ShapeID="_x0000_i1099" DrawAspect="Content" ObjectID="_1505815186" r:id="rId197"/>
                              </w:object>
                            </w:r>
                            <w:r w:rsidRPr="00DB464E">
                              <w:rPr>
                                <w:rFonts w:cs="Arial"/>
                                <w:spacing w:val="0"/>
                                <w:sz w:val="18"/>
                                <w:szCs w:val="18"/>
                              </w:rPr>
                              <w:t xml:space="preserve"> de steekproefgemiddelden (</w:t>
                            </w:r>
                            <w:r w:rsidRPr="00DB464E">
                              <w:rPr>
                                <w:rFonts w:cs="Arial"/>
                                <w:spacing w:val="0"/>
                                <w:position w:val="-10"/>
                                <w:sz w:val="18"/>
                                <w:szCs w:val="18"/>
                              </w:rPr>
                              <w:object w:dxaOrig="859" w:dyaOrig="340">
                                <v:shape id="_x0000_i1100" type="#_x0000_t75" style="width:43.55pt;height:16.75pt" o:ole="">
                                  <v:imagedata r:id="rId72" o:title=""/>
                                </v:shape>
                                <o:OLEObject Type="Embed" ProgID="Equation.3" ShapeID="_x0000_i1100" DrawAspect="Content" ObjectID="_1505815187" r:id="rId198"/>
                              </w:object>
                            </w:r>
                            <w:r w:rsidRPr="00DB464E">
                              <w:rPr>
                                <w:rFonts w:cs="Arial"/>
                                <w:spacing w:val="0"/>
                                <w:sz w:val="18"/>
                                <w:szCs w:val="18"/>
                              </w:rPr>
                              <w:t>)</w:t>
                            </w:r>
                          </w:p>
                          <w:p w:rsidR="00CB1413" w:rsidRPr="00DB464E" w:rsidRDefault="00CB1413" w:rsidP="0031038C">
                            <w:pPr>
                              <w:pStyle w:val="plattetekst0"/>
                              <w:tabs>
                                <w:tab w:val="clear" w:pos="397"/>
                                <w:tab w:val="clear" w:pos="794"/>
                                <w:tab w:val="clear" w:pos="1191"/>
                                <w:tab w:val="clear" w:pos="1588"/>
                                <w:tab w:val="clear" w:pos="1985"/>
                              </w:tabs>
                              <w:spacing w:line="260" w:lineRule="atLeast"/>
                              <w:ind w:left="3261" w:hanging="3261"/>
                              <w:rPr>
                                <w:rFonts w:cs="Arial"/>
                                <w:spacing w:val="0"/>
                                <w:sz w:val="18"/>
                                <w:szCs w:val="18"/>
                              </w:rPr>
                            </w:pPr>
                            <w:r w:rsidRPr="00DB464E">
                              <w:rPr>
                                <w:rFonts w:cs="Arial"/>
                                <w:spacing w:val="0"/>
                                <w:sz w:val="18"/>
                                <w:szCs w:val="18"/>
                              </w:rPr>
                              <w:t xml:space="preserve">en </w:t>
                            </w:r>
                            <w:r w:rsidRPr="00DB464E">
                              <w:rPr>
                                <w:rFonts w:cs="Arial"/>
                                <w:spacing w:val="0"/>
                                <w:position w:val="-10"/>
                                <w:sz w:val="18"/>
                                <w:szCs w:val="18"/>
                              </w:rPr>
                              <w:object w:dxaOrig="260" w:dyaOrig="340">
                                <v:shape id="_x0000_i1101" type="#_x0000_t75" style="width:12.55pt;height:16.75pt" o:ole="">
                                  <v:imagedata r:id="rId74" o:title=""/>
                                </v:shape>
                                <o:OLEObject Type="Embed" ProgID="Equation.3" ShapeID="_x0000_i1101" DrawAspect="Content" ObjectID="_1505815188" r:id="rId199"/>
                              </w:object>
                            </w:r>
                            <w:r w:rsidRPr="00DB464E">
                              <w:rPr>
                                <w:rFonts w:cs="Arial"/>
                                <w:spacing w:val="0"/>
                                <w:sz w:val="18"/>
                                <w:szCs w:val="18"/>
                              </w:rPr>
                              <w:t xml:space="preserve"> en </w:t>
                            </w:r>
                            <w:r w:rsidRPr="00DB464E">
                              <w:rPr>
                                <w:rFonts w:cs="Arial"/>
                                <w:spacing w:val="0"/>
                                <w:position w:val="-10"/>
                                <w:sz w:val="18"/>
                                <w:szCs w:val="18"/>
                              </w:rPr>
                              <w:object w:dxaOrig="279" w:dyaOrig="340">
                                <v:shape id="_x0000_i1102" type="#_x0000_t75" style="width:14.25pt;height:16.75pt" o:ole="">
                                  <v:imagedata r:id="rId76" o:title=""/>
                                </v:shape>
                                <o:OLEObject Type="Embed" ProgID="Equation.3" ShapeID="_x0000_i1102" DrawAspect="Content" ObjectID="_1505815189" r:id="rId200"/>
                              </w:object>
                            </w:r>
                            <w:r w:rsidRPr="00DB464E">
                              <w:rPr>
                                <w:rFonts w:cs="Arial"/>
                                <w:spacing w:val="0"/>
                                <w:sz w:val="18"/>
                                <w:szCs w:val="18"/>
                              </w:rPr>
                              <w:t xml:space="preserve"> de</w:t>
                            </w:r>
                            <w:r>
                              <w:rPr>
                                <w:rFonts w:cs="Arial"/>
                                <w:spacing w:val="0"/>
                                <w:sz w:val="18"/>
                                <w:szCs w:val="18"/>
                              </w:rPr>
                              <w:t xml:space="preserve"> </w:t>
                            </w:r>
                            <w:r w:rsidRPr="00DB464E">
                              <w:rPr>
                                <w:rFonts w:cs="Arial"/>
                                <w:spacing w:val="0"/>
                                <w:sz w:val="18"/>
                                <w:szCs w:val="18"/>
                              </w:rPr>
                              <w:t>steekproefstandaardafwijkingen</w:t>
                            </w:r>
                            <w:r>
                              <w:rPr>
                                <w:rFonts w:cs="Arial"/>
                                <w:spacing w:val="0"/>
                                <w:sz w:val="18"/>
                                <w:szCs w:val="18"/>
                              </w:rPr>
                              <w:t>.</w:t>
                            </w:r>
                          </w:p>
                          <w:p w:rsidR="00CB1413" w:rsidRDefault="00CB1413" w:rsidP="0031038C"/>
                          <w:p w:rsidR="00CB1413" w:rsidRDefault="00CB1413" w:rsidP="002229AF">
                            <w:pPr>
                              <w:rPr>
                                <w:rFonts w:cs="Arial"/>
                                <w:szCs w:val="18"/>
                              </w:rPr>
                            </w:pPr>
                            <w:r w:rsidRPr="00DB464E">
                              <w:rPr>
                                <w:rFonts w:cs="Arial"/>
                                <w:szCs w:val="18"/>
                              </w:rPr>
                              <w:t xml:space="preserve">In het voorbeeld over het gewicht van jongeren (jongens en meisjes) geldt </w:t>
                            </w:r>
                            <w:r>
                              <w:rPr>
                                <w:rFonts w:cs="Arial"/>
                                <w:szCs w:val="18"/>
                              </w:rPr>
                              <w:t xml:space="preserve">dat </w:t>
                            </w:r>
                            <w:r w:rsidRPr="00DB464E">
                              <w:rPr>
                                <w:rFonts w:cs="Arial"/>
                                <w:szCs w:val="18"/>
                              </w:rPr>
                              <w:t>het verschil in gemiddelden gelijk is aan 8,4 k</w:t>
                            </w:r>
                            <w:r>
                              <w:rPr>
                                <w:rFonts w:cs="Arial"/>
                                <w:szCs w:val="18"/>
                              </w:rPr>
                              <w:t>ilogram</w:t>
                            </w:r>
                            <w:r w:rsidRPr="00DB464E">
                              <w:rPr>
                                <w:rFonts w:cs="Arial"/>
                                <w:szCs w:val="18"/>
                              </w:rPr>
                              <w:t>.</w:t>
                            </w:r>
                            <w:r>
                              <w:rPr>
                                <w:rFonts w:cs="Arial"/>
                                <w:szCs w:val="18"/>
                              </w:rPr>
                              <w:br/>
                            </w:r>
                            <w:r w:rsidRPr="00DB464E">
                              <w:rPr>
                                <w:rFonts w:cs="Arial"/>
                                <w:szCs w:val="18"/>
                              </w:rPr>
                              <w:t xml:space="preserve">Voor de jongens is de standaardafwijking gelijk aan 9,24 </w:t>
                            </w:r>
                            <w:r w:rsidRPr="002229AF">
                              <w:rPr>
                                <w:rFonts w:cs="Arial"/>
                                <w:szCs w:val="18"/>
                              </w:rPr>
                              <w:t>kilogram</w:t>
                            </w:r>
                            <w:r w:rsidRPr="00DB464E">
                              <w:rPr>
                                <w:rFonts w:cs="Arial"/>
                                <w:szCs w:val="18"/>
                              </w:rPr>
                              <w:t xml:space="preserve">. Voor de meisjes is dit 6,64 </w:t>
                            </w:r>
                            <w:r w:rsidRPr="002229AF">
                              <w:rPr>
                                <w:rFonts w:cs="Arial"/>
                                <w:szCs w:val="18"/>
                              </w:rPr>
                              <w:t>kilogram</w:t>
                            </w:r>
                            <w:r w:rsidRPr="00DB464E">
                              <w:rPr>
                                <w:rFonts w:cs="Arial"/>
                                <w:szCs w:val="18"/>
                              </w:rPr>
                              <w:t xml:space="preserve">. Het gemiddelde van deze twee waarden is 7,94 </w:t>
                            </w:r>
                            <w:r w:rsidRPr="002229AF">
                              <w:rPr>
                                <w:rFonts w:cs="Arial"/>
                                <w:szCs w:val="18"/>
                              </w:rPr>
                              <w:t>kilogram</w:t>
                            </w:r>
                            <w:r w:rsidRPr="00DB464E">
                              <w:rPr>
                                <w:rFonts w:cs="Arial"/>
                                <w:szCs w:val="18"/>
                              </w:rPr>
                              <w:t>.</w:t>
                            </w:r>
                          </w:p>
                          <w:p w:rsidR="00CB1413" w:rsidRPr="00DB464E" w:rsidRDefault="00CB1413" w:rsidP="002229AF">
                            <w:pPr>
                              <w:rPr>
                                <w:rFonts w:cs="Arial"/>
                                <w:szCs w:val="18"/>
                              </w:rPr>
                            </w:pPr>
                            <w:r w:rsidRPr="00DB464E">
                              <w:rPr>
                                <w:rFonts w:cs="Arial"/>
                                <w:szCs w:val="18"/>
                              </w:rPr>
                              <w:t>De effectgrootte is dus gelijk aan 8,4</w:t>
                            </w:r>
                            <w:r>
                              <w:rPr>
                                <w:rFonts w:cs="Arial"/>
                                <w:szCs w:val="18"/>
                              </w:rPr>
                              <w:t xml:space="preserve"> </w:t>
                            </w:r>
                            <w:r w:rsidRPr="00DB464E">
                              <w:rPr>
                                <w:rFonts w:cs="Arial"/>
                                <w:szCs w:val="18"/>
                              </w:rPr>
                              <w:t>/</w:t>
                            </w:r>
                            <w:r>
                              <w:rPr>
                                <w:rFonts w:cs="Arial"/>
                                <w:szCs w:val="18"/>
                              </w:rPr>
                              <w:t xml:space="preserve"> </w:t>
                            </w:r>
                            <w:r w:rsidRPr="00DB464E">
                              <w:rPr>
                                <w:rFonts w:cs="Arial"/>
                                <w:szCs w:val="18"/>
                              </w:rPr>
                              <w:t>7,94 = 1,06</w:t>
                            </w:r>
                            <w:r>
                              <w:rPr>
                                <w:rFonts w:cs="Arial"/>
                                <w:szCs w:val="18"/>
                              </w:rPr>
                              <w:t>.</w:t>
                            </w:r>
                          </w:p>
                          <w:p w:rsidR="00CB1413" w:rsidRDefault="00CB1413" w:rsidP="002229AF">
                            <w:pPr>
                              <w:rPr>
                                <w:rFonts w:cs="Arial"/>
                                <w:szCs w:val="18"/>
                              </w:rPr>
                            </w:pPr>
                          </w:p>
                          <w:p w:rsidR="00CB1413" w:rsidRPr="00DB464E" w:rsidRDefault="00CB1413" w:rsidP="002229AF">
                            <w:pPr>
                              <w:rPr>
                                <w:rFonts w:cs="Arial"/>
                                <w:szCs w:val="18"/>
                              </w:rPr>
                            </w:pPr>
                            <w:r w:rsidRPr="00DB464E">
                              <w:rPr>
                                <w:rFonts w:cs="Arial"/>
                                <w:szCs w:val="18"/>
                              </w:rPr>
                              <w:t>Om op basis van deze waarde een oordeel te geven over de omvang van het verschil tussen beide groepen, maak je weer gebruik van vuistregels. Deze vuistregels zijn:</w:t>
                            </w:r>
                          </w:p>
                          <w:p w:rsidR="00CB1413" w:rsidRPr="00DB464E" w:rsidRDefault="00CB1413" w:rsidP="009626F6">
                            <w:pPr>
                              <w:pStyle w:val="plattetekst0"/>
                              <w:numPr>
                                <w:ilvl w:val="0"/>
                                <w:numId w:val="80"/>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760" w:dyaOrig="300">
                                <v:shape id="_x0000_i1103" type="#_x0000_t75" style="width:38.5pt;height:15.05pt" o:ole="">
                                  <v:imagedata r:id="rId78" o:title=""/>
                                </v:shape>
                                <o:OLEObject Type="Embed" ProgID="Equation.3" ShapeID="_x0000_i1103" DrawAspect="Content" ObjectID="_1505815190" r:id="rId201"/>
                              </w:object>
                            </w:r>
                            <w:r>
                              <w:rPr>
                                <w:rFonts w:cs="Arial"/>
                                <w:spacing w:val="0"/>
                                <w:sz w:val="18"/>
                                <w:szCs w:val="18"/>
                              </w:rPr>
                              <w:t xml:space="preserve">: </w:t>
                            </w:r>
                            <w:r w:rsidRPr="009626F6">
                              <w:rPr>
                                <w:rFonts w:cs="Arial"/>
                                <w:spacing w:val="0"/>
                                <w:sz w:val="18"/>
                                <w:szCs w:val="18"/>
                              </w:rPr>
                              <w:t>groot</w:t>
                            </w:r>
                            <w:r w:rsidRPr="00F82E6B">
                              <w:rPr>
                                <w:rFonts w:cs="Arial"/>
                                <w:spacing w:val="0"/>
                                <w:sz w:val="18"/>
                                <w:szCs w:val="18"/>
                              </w:rPr>
                              <w:t xml:space="preserve"> </w:t>
                            </w:r>
                            <w:r>
                              <w:rPr>
                                <w:rFonts w:cs="Arial"/>
                                <w:spacing w:val="0"/>
                                <w:sz w:val="18"/>
                                <w:szCs w:val="18"/>
                              </w:rPr>
                              <w:t>verschil.</w:t>
                            </w:r>
                          </w:p>
                          <w:p w:rsidR="00CB1413" w:rsidRPr="00DB464E" w:rsidRDefault="00CB1413" w:rsidP="009626F6">
                            <w:pPr>
                              <w:pStyle w:val="plattetekst0"/>
                              <w:numPr>
                                <w:ilvl w:val="0"/>
                                <w:numId w:val="80"/>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1300" w:dyaOrig="300">
                                <v:shape id="_x0000_i1104" type="#_x0000_t75" style="width:65.3pt;height:15.05pt" o:ole="">
                                  <v:imagedata r:id="rId80" o:title=""/>
                                </v:shape>
                                <o:OLEObject Type="Embed" ProgID="Equation.3" ShapeID="_x0000_i1104" DrawAspect="Content" ObjectID="_1505815191" r:id="rId202"/>
                              </w:object>
                            </w:r>
                            <w:r>
                              <w:rPr>
                                <w:rFonts w:cs="Arial"/>
                                <w:spacing w:val="0"/>
                                <w:sz w:val="18"/>
                                <w:szCs w:val="18"/>
                              </w:rPr>
                              <w:t xml:space="preserve">: </w:t>
                            </w:r>
                            <w:r w:rsidRPr="00F82E6B">
                              <w:rPr>
                                <w:rFonts w:cs="Arial"/>
                                <w:spacing w:val="0"/>
                                <w:sz w:val="18"/>
                                <w:szCs w:val="18"/>
                              </w:rPr>
                              <w:t xml:space="preserve">middelmatig </w:t>
                            </w:r>
                            <w:r>
                              <w:rPr>
                                <w:rFonts w:cs="Arial"/>
                                <w:spacing w:val="0"/>
                                <w:sz w:val="18"/>
                                <w:szCs w:val="18"/>
                              </w:rPr>
                              <w:t>verschil.</w:t>
                            </w:r>
                          </w:p>
                          <w:p w:rsidR="00CB1413" w:rsidRPr="00DB464E" w:rsidRDefault="00CB1413" w:rsidP="009626F6">
                            <w:pPr>
                              <w:pStyle w:val="plattetekst0"/>
                              <w:numPr>
                                <w:ilvl w:val="0"/>
                                <w:numId w:val="80"/>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780" w:dyaOrig="300">
                                <v:shape id="_x0000_i1105" type="#_x0000_t75" style="width:39.35pt;height:15.05pt" o:ole="">
                                  <v:imagedata r:id="rId82" o:title=""/>
                                </v:shape>
                                <o:OLEObject Type="Embed" ProgID="Equation.3" ShapeID="_x0000_i1105" DrawAspect="Content" ObjectID="_1505815192" r:id="rId203"/>
                              </w:object>
                            </w:r>
                            <w:r>
                              <w:rPr>
                                <w:rFonts w:cs="Arial"/>
                                <w:spacing w:val="0"/>
                                <w:sz w:val="18"/>
                                <w:szCs w:val="18"/>
                              </w:rPr>
                              <w:t xml:space="preserve">: </w:t>
                            </w:r>
                            <w:r w:rsidRPr="00F82E6B">
                              <w:rPr>
                                <w:rFonts w:cs="Arial"/>
                                <w:spacing w:val="0"/>
                                <w:sz w:val="18"/>
                                <w:szCs w:val="18"/>
                              </w:rPr>
                              <w:t xml:space="preserve">gering </w:t>
                            </w:r>
                            <w:r w:rsidRPr="00DB464E">
                              <w:rPr>
                                <w:rFonts w:cs="Arial"/>
                                <w:spacing w:val="0"/>
                                <w:sz w:val="18"/>
                                <w:szCs w:val="18"/>
                              </w:rPr>
                              <w:t>verschil.</w:t>
                            </w:r>
                          </w:p>
                          <w:p w:rsidR="00CB1413" w:rsidRDefault="00CB1413" w:rsidP="002229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37F6D" id="_x0000_s1046" type="#_x0000_t202" style="position:absolute;margin-left:-.6pt;margin-top:21.95pt;width:425.25pt;height:291.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" fillcolor="#fdd">
                <v:textbox>
                  <w:txbxContent>
                    <w:p w:rsidR="00CB1413" w:rsidRDefault="00CB1413" w:rsidP="0031038C">
                      <w:r>
                        <w:t>Om de centrale vraag te beantwoorden, bereken je de effectgrootte.</w:t>
                      </w:r>
                      <w:r>
                        <w:br/>
                        <w:t>Dat doe je met de volgende formule:</w:t>
                      </w:r>
                    </w:p>
                    <w:p w:rsidR="00CB1413" w:rsidRDefault="00CB1413" w:rsidP="0031038C"/>
                    <w:p w:rsidR="00CB1413" w:rsidRDefault="00CB1413" w:rsidP="0031038C">
                      <w:pPr>
                        <w:pStyle w:val="plattetekst0"/>
                        <w:tabs>
                          <w:tab w:val="clear" w:pos="397"/>
                          <w:tab w:val="clear" w:pos="794"/>
                          <w:tab w:val="clear" w:pos="1191"/>
                          <w:tab w:val="clear" w:pos="1588"/>
                          <w:tab w:val="clear" w:pos="1985"/>
                        </w:tabs>
                        <w:spacing w:line="260" w:lineRule="atLeast"/>
                        <w:ind w:left="3261" w:hanging="3261"/>
                        <w:rPr>
                          <w:rFonts w:cs="Arial"/>
                          <w:spacing w:val="0"/>
                          <w:sz w:val="18"/>
                          <w:szCs w:val="18"/>
                        </w:rPr>
                      </w:pPr>
                      <w:r w:rsidRPr="00DB464E">
                        <w:rPr>
                          <w:rFonts w:cs="Arial"/>
                          <w:spacing w:val="0"/>
                          <w:sz w:val="18"/>
                          <w:szCs w:val="18"/>
                        </w:rPr>
                        <w:t xml:space="preserve">effectgrootte </w:t>
                      </w:r>
                      <w:r w:rsidRPr="00DB464E">
                        <w:rPr>
                          <w:rFonts w:cs="Arial"/>
                          <w:spacing w:val="0"/>
                          <w:position w:val="-30"/>
                          <w:sz w:val="18"/>
                          <w:szCs w:val="18"/>
                        </w:rPr>
                        <w:object w:dxaOrig="1500" w:dyaOrig="700">
                          <v:shape id="_x0000_i1097" type="#_x0000_t75" style="width:75.4pt;height:35.15pt" o:ole="">
                            <v:imagedata r:id="rId66" o:title=""/>
                          </v:shape>
                          <o:OLEObject Type="Embed" ProgID="Equation.3" ShapeID="_x0000_i1097" DrawAspect="Content" ObjectID="_1505815184" r:id="rId204"/>
                        </w:object>
                      </w:r>
                    </w:p>
                    <w:p w:rsidR="00CB1413" w:rsidRDefault="00CB1413" w:rsidP="0031038C">
                      <w:pPr>
                        <w:pStyle w:val="plattetekst0"/>
                        <w:tabs>
                          <w:tab w:val="clear" w:pos="397"/>
                          <w:tab w:val="clear" w:pos="794"/>
                          <w:tab w:val="clear" w:pos="1191"/>
                          <w:tab w:val="clear" w:pos="1588"/>
                          <w:tab w:val="clear" w:pos="1985"/>
                        </w:tabs>
                        <w:spacing w:line="260" w:lineRule="atLeast"/>
                        <w:ind w:left="3261" w:hanging="3261"/>
                        <w:rPr>
                          <w:rFonts w:cs="Arial"/>
                          <w:spacing w:val="0"/>
                          <w:sz w:val="18"/>
                          <w:szCs w:val="18"/>
                        </w:rPr>
                      </w:pPr>
                      <w:r w:rsidRPr="00DB464E">
                        <w:rPr>
                          <w:rFonts w:cs="Arial"/>
                          <w:spacing w:val="0"/>
                          <w:sz w:val="18"/>
                          <w:szCs w:val="18"/>
                        </w:rPr>
                        <w:t xml:space="preserve">met </w:t>
                      </w:r>
                      <w:r w:rsidRPr="00DB464E">
                        <w:rPr>
                          <w:rFonts w:cs="Arial"/>
                          <w:spacing w:val="0"/>
                          <w:position w:val="-10"/>
                          <w:sz w:val="18"/>
                          <w:szCs w:val="18"/>
                        </w:rPr>
                        <w:object w:dxaOrig="320" w:dyaOrig="340">
                          <v:shape id="_x0000_i1098" type="#_x0000_t75" style="width:15.9pt;height:16.75pt" o:ole="">
                            <v:imagedata r:id="rId68" o:title=""/>
                          </v:shape>
                          <o:OLEObject Type="Embed" ProgID="Equation.3" ShapeID="_x0000_i1098" DrawAspect="Content" ObjectID="_1505815185" r:id="rId205"/>
                        </w:object>
                      </w:r>
                      <w:r w:rsidRPr="00DB464E">
                        <w:rPr>
                          <w:rFonts w:cs="Arial"/>
                          <w:spacing w:val="0"/>
                          <w:sz w:val="18"/>
                          <w:szCs w:val="18"/>
                        </w:rPr>
                        <w:t xml:space="preserve"> en </w:t>
                      </w:r>
                      <w:r w:rsidRPr="00DB464E">
                        <w:rPr>
                          <w:rFonts w:cs="Arial"/>
                          <w:spacing w:val="0"/>
                          <w:position w:val="-10"/>
                          <w:sz w:val="18"/>
                          <w:szCs w:val="18"/>
                        </w:rPr>
                        <w:object w:dxaOrig="340" w:dyaOrig="340">
                          <v:shape id="_x0000_i1099" type="#_x0000_t75" style="width:16.75pt;height:16.75pt" o:ole="">
                            <v:imagedata r:id="rId70" o:title=""/>
                          </v:shape>
                          <o:OLEObject Type="Embed" ProgID="Equation.3" ShapeID="_x0000_i1099" DrawAspect="Content" ObjectID="_1505815186" r:id="rId206"/>
                        </w:object>
                      </w:r>
                      <w:r w:rsidRPr="00DB464E">
                        <w:rPr>
                          <w:rFonts w:cs="Arial"/>
                          <w:spacing w:val="0"/>
                          <w:sz w:val="18"/>
                          <w:szCs w:val="18"/>
                        </w:rPr>
                        <w:t xml:space="preserve"> de steekproefgemiddelden (</w:t>
                      </w:r>
                      <w:r w:rsidRPr="00DB464E">
                        <w:rPr>
                          <w:rFonts w:cs="Arial"/>
                          <w:spacing w:val="0"/>
                          <w:position w:val="-10"/>
                          <w:sz w:val="18"/>
                          <w:szCs w:val="18"/>
                        </w:rPr>
                        <w:object w:dxaOrig="859" w:dyaOrig="340">
                          <v:shape id="_x0000_i1100" type="#_x0000_t75" style="width:43.55pt;height:16.75pt" o:ole="">
                            <v:imagedata r:id="rId72" o:title=""/>
                          </v:shape>
                          <o:OLEObject Type="Embed" ProgID="Equation.3" ShapeID="_x0000_i1100" DrawAspect="Content" ObjectID="_1505815187" r:id="rId207"/>
                        </w:object>
                      </w:r>
                      <w:r w:rsidRPr="00DB464E">
                        <w:rPr>
                          <w:rFonts w:cs="Arial"/>
                          <w:spacing w:val="0"/>
                          <w:sz w:val="18"/>
                          <w:szCs w:val="18"/>
                        </w:rPr>
                        <w:t>)</w:t>
                      </w:r>
                    </w:p>
                    <w:p w:rsidR="00CB1413" w:rsidRPr="00DB464E" w:rsidRDefault="00CB1413" w:rsidP="0031038C">
                      <w:pPr>
                        <w:pStyle w:val="plattetekst0"/>
                        <w:tabs>
                          <w:tab w:val="clear" w:pos="397"/>
                          <w:tab w:val="clear" w:pos="794"/>
                          <w:tab w:val="clear" w:pos="1191"/>
                          <w:tab w:val="clear" w:pos="1588"/>
                          <w:tab w:val="clear" w:pos="1985"/>
                        </w:tabs>
                        <w:spacing w:line="260" w:lineRule="atLeast"/>
                        <w:ind w:left="3261" w:hanging="3261"/>
                        <w:rPr>
                          <w:rFonts w:cs="Arial"/>
                          <w:spacing w:val="0"/>
                          <w:sz w:val="18"/>
                          <w:szCs w:val="18"/>
                        </w:rPr>
                      </w:pPr>
                      <w:r w:rsidRPr="00DB464E">
                        <w:rPr>
                          <w:rFonts w:cs="Arial"/>
                          <w:spacing w:val="0"/>
                          <w:sz w:val="18"/>
                          <w:szCs w:val="18"/>
                        </w:rPr>
                        <w:t xml:space="preserve">en </w:t>
                      </w:r>
                      <w:r w:rsidRPr="00DB464E">
                        <w:rPr>
                          <w:rFonts w:cs="Arial"/>
                          <w:spacing w:val="0"/>
                          <w:position w:val="-10"/>
                          <w:sz w:val="18"/>
                          <w:szCs w:val="18"/>
                        </w:rPr>
                        <w:object w:dxaOrig="260" w:dyaOrig="340">
                          <v:shape id="_x0000_i1101" type="#_x0000_t75" style="width:12.55pt;height:16.75pt" o:ole="">
                            <v:imagedata r:id="rId74" o:title=""/>
                          </v:shape>
                          <o:OLEObject Type="Embed" ProgID="Equation.3" ShapeID="_x0000_i1101" DrawAspect="Content" ObjectID="_1505815188" r:id="rId208"/>
                        </w:object>
                      </w:r>
                      <w:r w:rsidRPr="00DB464E">
                        <w:rPr>
                          <w:rFonts w:cs="Arial"/>
                          <w:spacing w:val="0"/>
                          <w:sz w:val="18"/>
                          <w:szCs w:val="18"/>
                        </w:rPr>
                        <w:t xml:space="preserve"> en </w:t>
                      </w:r>
                      <w:r w:rsidRPr="00DB464E">
                        <w:rPr>
                          <w:rFonts w:cs="Arial"/>
                          <w:spacing w:val="0"/>
                          <w:position w:val="-10"/>
                          <w:sz w:val="18"/>
                          <w:szCs w:val="18"/>
                        </w:rPr>
                        <w:object w:dxaOrig="279" w:dyaOrig="340">
                          <v:shape id="_x0000_i1102" type="#_x0000_t75" style="width:14.25pt;height:16.75pt" o:ole="">
                            <v:imagedata r:id="rId76" o:title=""/>
                          </v:shape>
                          <o:OLEObject Type="Embed" ProgID="Equation.3" ShapeID="_x0000_i1102" DrawAspect="Content" ObjectID="_1505815189" r:id="rId209"/>
                        </w:object>
                      </w:r>
                      <w:r w:rsidRPr="00DB464E">
                        <w:rPr>
                          <w:rFonts w:cs="Arial"/>
                          <w:spacing w:val="0"/>
                          <w:sz w:val="18"/>
                          <w:szCs w:val="18"/>
                        </w:rPr>
                        <w:t xml:space="preserve"> de</w:t>
                      </w:r>
                      <w:r>
                        <w:rPr>
                          <w:rFonts w:cs="Arial"/>
                          <w:spacing w:val="0"/>
                          <w:sz w:val="18"/>
                          <w:szCs w:val="18"/>
                        </w:rPr>
                        <w:t xml:space="preserve"> </w:t>
                      </w:r>
                      <w:r w:rsidRPr="00DB464E">
                        <w:rPr>
                          <w:rFonts w:cs="Arial"/>
                          <w:spacing w:val="0"/>
                          <w:sz w:val="18"/>
                          <w:szCs w:val="18"/>
                        </w:rPr>
                        <w:t>steekproefstandaardafwijkingen</w:t>
                      </w:r>
                      <w:r>
                        <w:rPr>
                          <w:rFonts w:cs="Arial"/>
                          <w:spacing w:val="0"/>
                          <w:sz w:val="18"/>
                          <w:szCs w:val="18"/>
                        </w:rPr>
                        <w:t>.</w:t>
                      </w:r>
                    </w:p>
                    <w:p w:rsidR="00CB1413" w:rsidRDefault="00CB1413" w:rsidP="0031038C"/>
                    <w:p w:rsidR="00CB1413" w:rsidRDefault="00CB1413" w:rsidP="002229AF">
                      <w:pPr>
                        <w:rPr>
                          <w:rFonts w:cs="Arial"/>
                          <w:szCs w:val="18"/>
                        </w:rPr>
                      </w:pPr>
                      <w:r w:rsidRPr="00DB464E">
                        <w:rPr>
                          <w:rFonts w:cs="Arial"/>
                          <w:szCs w:val="18"/>
                        </w:rPr>
                        <w:t xml:space="preserve">In het voorbeeld over het gewicht van jongeren (jongens en meisjes) geldt </w:t>
                      </w:r>
                      <w:r>
                        <w:rPr>
                          <w:rFonts w:cs="Arial"/>
                          <w:szCs w:val="18"/>
                        </w:rPr>
                        <w:t xml:space="preserve">dat </w:t>
                      </w:r>
                      <w:r w:rsidRPr="00DB464E">
                        <w:rPr>
                          <w:rFonts w:cs="Arial"/>
                          <w:szCs w:val="18"/>
                        </w:rPr>
                        <w:t>het verschil in gemiddelden gelijk is aan 8,4 k</w:t>
                      </w:r>
                      <w:r>
                        <w:rPr>
                          <w:rFonts w:cs="Arial"/>
                          <w:szCs w:val="18"/>
                        </w:rPr>
                        <w:t>ilogram</w:t>
                      </w:r>
                      <w:r w:rsidRPr="00DB464E">
                        <w:rPr>
                          <w:rFonts w:cs="Arial"/>
                          <w:szCs w:val="18"/>
                        </w:rPr>
                        <w:t>.</w:t>
                      </w:r>
                      <w:r>
                        <w:rPr>
                          <w:rFonts w:cs="Arial"/>
                          <w:szCs w:val="18"/>
                        </w:rPr>
                        <w:br/>
                      </w:r>
                      <w:r w:rsidRPr="00DB464E">
                        <w:rPr>
                          <w:rFonts w:cs="Arial"/>
                          <w:szCs w:val="18"/>
                        </w:rPr>
                        <w:t xml:space="preserve">Voor de jongens is de standaardafwijking gelijk aan 9,24 </w:t>
                      </w:r>
                      <w:r w:rsidRPr="002229AF">
                        <w:rPr>
                          <w:rFonts w:cs="Arial"/>
                          <w:szCs w:val="18"/>
                        </w:rPr>
                        <w:t>kilogram</w:t>
                      </w:r>
                      <w:r w:rsidRPr="00DB464E">
                        <w:rPr>
                          <w:rFonts w:cs="Arial"/>
                          <w:szCs w:val="18"/>
                        </w:rPr>
                        <w:t xml:space="preserve">. Voor de meisjes is dit 6,64 </w:t>
                      </w:r>
                      <w:r w:rsidRPr="002229AF">
                        <w:rPr>
                          <w:rFonts w:cs="Arial"/>
                          <w:szCs w:val="18"/>
                        </w:rPr>
                        <w:t>kilogram</w:t>
                      </w:r>
                      <w:r w:rsidRPr="00DB464E">
                        <w:rPr>
                          <w:rFonts w:cs="Arial"/>
                          <w:szCs w:val="18"/>
                        </w:rPr>
                        <w:t xml:space="preserve">. Het gemiddelde van deze twee waarden is 7,94 </w:t>
                      </w:r>
                      <w:r w:rsidRPr="002229AF">
                        <w:rPr>
                          <w:rFonts w:cs="Arial"/>
                          <w:szCs w:val="18"/>
                        </w:rPr>
                        <w:t>kilogram</w:t>
                      </w:r>
                      <w:r w:rsidRPr="00DB464E">
                        <w:rPr>
                          <w:rFonts w:cs="Arial"/>
                          <w:szCs w:val="18"/>
                        </w:rPr>
                        <w:t>.</w:t>
                      </w:r>
                    </w:p>
                    <w:p w:rsidR="00CB1413" w:rsidRPr="00DB464E" w:rsidRDefault="00CB1413" w:rsidP="002229AF">
                      <w:pPr>
                        <w:rPr>
                          <w:rFonts w:cs="Arial"/>
                          <w:szCs w:val="18"/>
                        </w:rPr>
                      </w:pPr>
                      <w:r w:rsidRPr="00DB464E">
                        <w:rPr>
                          <w:rFonts w:cs="Arial"/>
                          <w:szCs w:val="18"/>
                        </w:rPr>
                        <w:t>De effectgrootte is dus gelijk aan 8,4</w:t>
                      </w:r>
                      <w:r>
                        <w:rPr>
                          <w:rFonts w:cs="Arial"/>
                          <w:szCs w:val="18"/>
                        </w:rPr>
                        <w:t xml:space="preserve"> </w:t>
                      </w:r>
                      <w:r w:rsidRPr="00DB464E">
                        <w:rPr>
                          <w:rFonts w:cs="Arial"/>
                          <w:szCs w:val="18"/>
                        </w:rPr>
                        <w:t>/</w:t>
                      </w:r>
                      <w:r>
                        <w:rPr>
                          <w:rFonts w:cs="Arial"/>
                          <w:szCs w:val="18"/>
                        </w:rPr>
                        <w:t xml:space="preserve"> </w:t>
                      </w:r>
                      <w:r w:rsidRPr="00DB464E">
                        <w:rPr>
                          <w:rFonts w:cs="Arial"/>
                          <w:szCs w:val="18"/>
                        </w:rPr>
                        <w:t>7,94 = 1,06</w:t>
                      </w:r>
                      <w:r>
                        <w:rPr>
                          <w:rFonts w:cs="Arial"/>
                          <w:szCs w:val="18"/>
                        </w:rPr>
                        <w:t>.</w:t>
                      </w:r>
                    </w:p>
                    <w:p w:rsidR="00CB1413" w:rsidRDefault="00CB1413" w:rsidP="002229AF">
                      <w:pPr>
                        <w:rPr>
                          <w:rFonts w:cs="Arial"/>
                          <w:szCs w:val="18"/>
                        </w:rPr>
                      </w:pPr>
                    </w:p>
                    <w:p w:rsidR="00CB1413" w:rsidRPr="00DB464E" w:rsidRDefault="00CB1413" w:rsidP="002229AF">
                      <w:pPr>
                        <w:rPr>
                          <w:rFonts w:cs="Arial"/>
                          <w:szCs w:val="18"/>
                        </w:rPr>
                      </w:pPr>
                      <w:r w:rsidRPr="00DB464E">
                        <w:rPr>
                          <w:rFonts w:cs="Arial"/>
                          <w:szCs w:val="18"/>
                        </w:rPr>
                        <w:t>Om op basis van deze waarde een oordeel te geven over de omvang van het verschil tussen beide groepen, maak je weer gebruik van vuistregels. Deze vuistregels zijn:</w:t>
                      </w:r>
                    </w:p>
                    <w:p w:rsidR="00CB1413" w:rsidRPr="00DB464E" w:rsidRDefault="00CB1413" w:rsidP="009626F6">
                      <w:pPr>
                        <w:pStyle w:val="plattetekst0"/>
                        <w:numPr>
                          <w:ilvl w:val="0"/>
                          <w:numId w:val="80"/>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760" w:dyaOrig="300">
                          <v:shape id="_x0000_i1103" type="#_x0000_t75" style="width:38.5pt;height:15.05pt" o:ole="">
                            <v:imagedata r:id="rId78" o:title=""/>
                          </v:shape>
                          <o:OLEObject Type="Embed" ProgID="Equation.3" ShapeID="_x0000_i1103" DrawAspect="Content" ObjectID="_1505815190" r:id="rId210"/>
                        </w:object>
                      </w:r>
                      <w:r>
                        <w:rPr>
                          <w:rFonts w:cs="Arial"/>
                          <w:spacing w:val="0"/>
                          <w:sz w:val="18"/>
                          <w:szCs w:val="18"/>
                        </w:rPr>
                        <w:t xml:space="preserve">: </w:t>
                      </w:r>
                      <w:r w:rsidRPr="009626F6">
                        <w:rPr>
                          <w:rFonts w:cs="Arial"/>
                          <w:spacing w:val="0"/>
                          <w:sz w:val="18"/>
                          <w:szCs w:val="18"/>
                        </w:rPr>
                        <w:t>groot</w:t>
                      </w:r>
                      <w:r w:rsidRPr="00F82E6B">
                        <w:rPr>
                          <w:rFonts w:cs="Arial"/>
                          <w:spacing w:val="0"/>
                          <w:sz w:val="18"/>
                          <w:szCs w:val="18"/>
                        </w:rPr>
                        <w:t xml:space="preserve"> </w:t>
                      </w:r>
                      <w:r>
                        <w:rPr>
                          <w:rFonts w:cs="Arial"/>
                          <w:spacing w:val="0"/>
                          <w:sz w:val="18"/>
                          <w:szCs w:val="18"/>
                        </w:rPr>
                        <w:t>verschil.</w:t>
                      </w:r>
                    </w:p>
                    <w:p w:rsidR="00CB1413" w:rsidRPr="00DB464E" w:rsidRDefault="00CB1413" w:rsidP="009626F6">
                      <w:pPr>
                        <w:pStyle w:val="plattetekst0"/>
                        <w:numPr>
                          <w:ilvl w:val="0"/>
                          <w:numId w:val="80"/>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1300" w:dyaOrig="300">
                          <v:shape id="_x0000_i1104" type="#_x0000_t75" style="width:65.3pt;height:15.05pt" o:ole="">
                            <v:imagedata r:id="rId80" o:title=""/>
                          </v:shape>
                          <o:OLEObject Type="Embed" ProgID="Equation.3" ShapeID="_x0000_i1104" DrawAspect="Content" ObjectID="_1505815191" r:id="rId211"/>
                        </w:object>
                      </w:r>
                      <w:r>
                        <w:rPr>
                          <w:rFonts w:cs="Arial"/>
                          <w:spacing w:val="0"/>
                          <w:sz w:val="18"/>
                          <w:szCs w:val="18"/>
                        </w:rPr>
                        <w:t xml:space="preserve">: </w:t>
                      </w:r>
                      <w:r w:rsidRPr="00F82E6B">
                        <w:rPr>
                          <w:rFonts w:cs="Arial"/>
                          <w:spacing w:val="0"/>
                          <w:sz w:val="18"/>
                          <w:szCs w:val="18"/>
                        </w:rPr>
                        <w:t xml:space="preserve">middelmatig </w:t>
                      </w:r>
                      <w:r>
                        <w:rPr>
                          <w:rFonts w:cs="Arial"/>
                          <w:spacing w:val="0"/>
                          <w:sz w:val="18"/>
                          <w:szCs w:val="18"/>
                        </w:rPr>
                        <w:t>verschil.</w:t>
                      </w:r>
                    </w:p>
                    <w:p w:rsidR="00CB1413" w:rsidRPr="00DB464E" w:rsidRDefault="00CB1413" w:rsidP="009626F6">
                      <w:pPr>
                        <w:pStyle w:val="plattetekst0"/>
                        <w:numPr>
                          <w:ilvl w:val="0"/>
                          <w:numId w:val="80"/>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780" w:dyaOrig="300">
                          <v:shape id="_x0000_i1105" type="#_x0000_t75" style="width:39.35pt;height:15.05pt" o:ole="">
                            <v:imagedata r:id="rId82" o:title=""/>
                          </v:shape>
                          <o:OLEObject Type="Embed" ProgID="Equation.3" ShapeID="_x0000_i1105" DrawAspect="Content" ObjectID="_1505815192" r:id="rId212"/>
                        </w:object>
                      </w:r>
                      <w:r>
                        <w:rPr>
                          <w:rFonts w:cs="Arial"/>
                          <w:spacing w:val="0"/>
                          <w:sz w:val="18"/>
                          <w:szCs w:val="18"/>
                        </w:rPr>
                        <w:t xml:space="preserve">: </w:t>
                      </w:r>
                      <w:r w:rsidRPr="00F82E6B">
                        <w:rPr>
                          <w:rFonts w:cs="Arial"/>
                          <w:spacing w:val="0"/>
                          <w:sz w:val="18"/>
                          <w:szCs w:val="18"/>
                        </w:rPr>
                        <w:t xml:space="preserve">gering </w:t>
                      </w:r>
                      <w:r w:rsidRPr="00DB464E">
                        <w:rPr>
                          <w:rFonts w:cs="Arial"/>
                          <w:spacing w:val="0"/>
                          <w:sz w:val="18"/>
                          <w:szCs w:val="18"/>
                        </w:rPr>
                        <w:t>verschil.</w:t>
                      </w:r>
                    </w:p>
                    <w:p w:rsidR="00CB1413" w:rsidRDefault="00CB1413" w:rsidP="002229AF"/>
                  </w:txbxContent>
                </v:textbox>
                <w10:wrap type="topAndBottom" anchorx="margin"/>
              </v:shape>
            </w:pict>
          </mc:Fallback>
        </mc:AlternateContent>
      </w:r>
    </w:p>
    <w:p w:rsidR="00B6584A" w:rsidRDefault="00B6584A">
      <w:pPr>
        <w:overflowPunct/>
        <w:autoSpaceDE/>
        <w:autoSpaceDN/>
        <w:adjustRightInd/>
        <w:spacing w:line="240" w:lineRule="auto"/>
        <w:textAlignment w:val="auto"/>
        <w:rPr>
          <w:rFonts w:asciiTheme="majorHAnsi" w:eastAsiaTheme="majorEastAsia" w:hAnsiTheme="majorHAnsi" w:cstheme="majorBidi"/>
          <w:color w:val="243F60" w:themeColor="accent1" w:themeShade="7F"/>
          <w:sz w:val="24"/>
          <w:szCs w:val="24"/>
        </w:rPr>
      </w:pPr>
      <w:bookmarkStart w:id="43" w:name="_Toc430604952"/>
      <w:r>
        <w:br w:type="page"/>
      </w:r>
    </w:p>
    <w:p w:rsidR="00537921" w:rsidRDefault="0080642A" w:rsidP="005268F4">
      <w:pPr>
        <w:pStyle w:val="Kop3"/>
      </w:pPr>
      <w:r w:rsidRPr="0080642A">
        <w:lastRenderedPageBreak/>
        <w:t xml:space="preserve">§ </w:t>
      </w:r>
      <w:r w:rsidR="00537921">
        <w:t>4.5.3.4 Oefenen</w:t>
      </w:r>
      <w:bookmarkEnd w:id="43"/>
    </w:p>
    <w:p w:rsidR="00537921" w:rsidRDefault="00537921" w:rsidP="00537921"/>
    <w:p w:rsidR="00537921" w:rsidRPr="005268F4" w:rsidRDefault="00537921" w:rsidP="00537921">
      <w:pPr>
        <w:rPr>
          <w:b/>
        </w:rPr>
      </w:pPr>
      <w:r w:rsidRPr="005268F4">
        <w:rPr>
          <w:b/>
        </w:rPr>
        <w:t>Opgave 24</w:t>
      </w:r>
    </w:p>
    <w:p w:rsidR="00537921" w:rsidRDefault="00537921" w:rsidP="00537921">
      <w:r>
        <w:t xml:space="preserve">We willen nagaan hoe groot het verschil is in de IQ-scores van volwassenen die </w:t>
      </w:r>
      <w:r w:rsidR="002229AF">
        <w:t>een hbo-o</w:t>
      </w:r>
      <w:r>
        <w:t xml:space="preserve">pleiding hebben afgerond en de IQ-scores van volwassenen </w:t>
      </w:r>
      <w:r w:rsidR="002229AF">
        <w:t xml:space="preserve">met </w:t>
      </w:r>
      <w:r>
        <w:t xml:space="preserve">een </w:t>
      </w:r>
      <w:r w:rsidR="002229AF">
        <w:t>mbo</w:t>
      </w:r>
      <w:r>
        <w:t>-opleiding.</w:t>
      </w:r>
    </w:p>
    <w:p w:rsidR="00537921" w:rsidRDefault="00537921" w:rsidP="00537921">
      <w:r>
        <w:t>Van deze twee groepen zijn onderstaande gegevens bekend.</w:t>
      </w:r>
    </w:p>
    <w:p w:rsidR="002229AF" w:rsidRDefault="002229AF" w:rsidP="00537921"/>
    <w:tbl>
      <w:tblPr>
        <w:tblStyle w:val="Tabelraster"/>
        <w:tblW w:w="0" w:type="auto"/>
        <w:tblInd w:w="142" w:type="dxa"/>
        <w:tblLook w:val="04A0" w:firstRow="1" w:lastRow="0" w:firstColumn="1" w:lastColumn="0" w:noHBand="0" w:noVBand="1"/>
      </w:tblPr>
      <w:tblGrid>
        <w:gridCol w:w="1867"/>
        <w:gridCol w:w="566"/>
        <w:gridCol w:w="586"/>
      </w:tblGrid>
      <w:tr w:rsidR="005268F4" w:rsidRPr="00DB464E" w:rsidTr="009626F6">
        <w:tc>
          <w:tcPr>
            <w:tcW w:w="0" w:type="auto"/>
            <w:tcBorders>
              <w:top w:val="nil"/>
              <w:left w:val="nil"/>
            </w:tcBorders>
          </w:tcPr>
          <w:p w:rsidR="005268F4" w:rsidRPr="009626F6" w:rsidRDefault="005268F4" w:rsidP="00431418">
            <w:pPr>
              <w:rPr>
                <w:rFonts w:eastAsia="Calibri" w:cs="Arial"/>
                <w:szCs w:val="18"/>
              </w:rPr>
            </w:pPr>
          </w:p>
        </w:tc>
        <w:tc>
          <w:tcPr>
            <w:tcW w:w="0" w:type="auto"/>
          </w:tcPr>
          <w:p w:rsidR="005268F4" w:rsidRPr="005268F4" w:rsidRDefault="002229AF" w:rsidP="00431418">
            <w:pPr>
              <w:jc w:val="center"/>
              <w:rPr>
                <w:rFonts w:eastAsia="Calibri" w:cs="Arial"/>
                <w:b/>
                <w:szCs w:val="18"/>
              </w:rPr>
            </w:pPr>
            <w:r w:rsidRPr="005268F4">
              <w:rPr>
                <w:rFonts w:eastAsia="Calibri" w:cs="Arial"/>
                <w:b/>
                <w:szCs w:val="18"/>
              </w:rPr>
              <w:t>Hbo</w:t>
            </w:r>
          </w:p>
        </w:tc>
        <w:tc>
          <w:tcPr>
            <w:tcW w:w="0" w:type="auto"/>
          </w:tcPr>
          <w:p w:rsidR="005268F4" w:rsidRPr="005268F4" w:rsidRDefault="002229AF" w:rsidP="00431418">
            <w:pPr>
              <w:jc w:val="center"/>
              <w:rPr>
                <w:rFonts w:eastAsia="Calibri" w:cs="Arial"/>
                <w:b/>
                <w:szCs w:val="18"/>
              </w:rPr>
            </w:pPr>
            <w:r w:rsidRPr="005268F4">
              <w:rPr>
                <w:rFonts w:eastAsia="Calibri" w:cs="Arial"/>
                <w:b/>
                <w:szCs w:val="18"/>
              </w:rPr>
              <w:t>Mbo</w:t>
            </w:r>
          </w:p>
        </w:tc>
      </w:tr>
      <w:tr w:rsidR="005268F4" w:rsidRPr="00DB464E" w:rsidTr="009626F6">
        <w:tc>
          <w:tcPr>
            <w:tcW w:w="0" w:type="auto"/>
          </w:tcPr>
          <w:p w:rsidR="005268F4" w:rsidRPr="009626F6" w:rsidRDefault="005268F4" w:rsidP="00431418">
            <w:pPr>
              <w:rPr>
                <w:rFonts w:eastAsia="Calibri" w:cs="Arial"/>
                <w:b/>
                <w:szCs w:val="18"/>
              </w:rPr>
            </w:pPr>
            <w:r w:rsidRPr="009626F6">
              <w:rPr>
                <w:rFonts w:eastAsia="Calibri" w:cs="Arial"/>
                <w:b/>
                <w:szCs w:val="18"/>
              </w:rPr>
              <w:t>Gemiddelde</w:t>
            </w:r>
          </w:p>
        </w:tc>
        <w:tc>
          <w:tcPr>
            <w:tcW w:w="0" w:type="auto"/>
          </w:tcPr>
          <w:p w:rsidR="005268F4" w:rsidRPr="00DB464E" w:rsidRDefault="005268F4" w:rsidP="009626F6">
            <w:pPr>
              <w:jc w:val="right"/>
              <w:rPr>
                <w:rFonts w:eastAsia="Calibri" w:cs="Arial"/>
                <w:szCs w:val="18"/>
              </w:rPr>
            </w:pPr>
            <w:r w:rsidRPr="00DB464E">
              <w:rPr>
                <w:rFonts w:eastAsia="Calibri" w:cs="Arial"/>
                <w:szCs w:val="18"/>
              </w:rPr>
              <w:t>122</w:t>
            </w:r>
          </w:p>
        </w:tc>
        <w:tc>
          <w:tcPr>
            <w:tcW w:w="0" w:type="auto"/>
          </w:tcPr>
          <w:p w:rsidR="005268F4" w:rsidRPr="00DB464E" w:rsidRDefault="005268F4" w:rsidP="009626F6">
            <w:pPr>
              <w:jc w:val="right"/>
              <w:rPr>
                <w:rFonts w:eastAsia="Calibri" w:cs="Arial"/>
                <w:szCs w:val="18"/>
              </w:rPr>
            </w:pPr>
            <w:r w:rsidRPr="00DB464E">
              <w:rPr>
                <w:rFonts w:eastAsia="Calibri" w:cs="Arial"/>
                <w:szCs w:val="18"/>
              </w:rPr>
              <w:t>108</w:t>
            </w:r>
          </w:p>
        </w:tc>
      </w:tr>
      <w:tr w:rsidR="005268F4" w:rsidRPr="00DB464E" w:rsidTr="009626F6">
        <w:tc>
          <w:tcPr>
            <w:tcW w:w="0" w:type="auto"/>
          </w:tcPr>
          <w:p w:rsidR="005268F4" w:rsidRPr="009626F6" w:rsidRDefault="005268F4" w:rsidP="00431418">
            <w:pPr>
              <w:rPr>
                <w:rFonts w:eastAsia="Calibri" w:cs="Arial"/>
                <w:b/>
                <w:szCs w:val="18"/>
              </w:rPr>
            </w:pPr>
            <w:r w:rsidRPr="009626F6">
              <w:rPr>
                <w:rFonts w:eastAsia="Calibri" w:cs="Arial"/>
                <w:b/>
                <w:szCs w:val="18"/>
              </w:rPr>
              <w:t>Standaardafwijking</w:t>
            </w:r>
          </w:p>
        </w:tc>
        <w:tc>
          <w:tcPr>
            <w:tcW w:w="0" w:type="auto"/>
          </w:tcPr>
          <w:p w:rsidR="005268F4" w:rsidRPr="00DB464E" w:rsidRDefault="005268F4" w:rsidP="009626F6">
            <w:pPr>
              <w:jc w:val="right"/>
              <w:rPr>
                <w:rFonts w:eastAsia="Calibri" w:cs="Arial"/>
                <w:szCs w:val="18"/>
              </w:rPr>
            </w:pPr>
            <w:r w:rsidRPr="00DB464E">
              <w:rPr>
                <w:rFonts w:eastAsia="Calibri" w:cs="Arial"/>
                <w:szCs w:val="18"/>
              </w:rPr>
              <w:t>10</w:t>
            </w:r>
          </w:p>
        </w:tc>
        <w:tc>
          <w:tcPr>
            <w:tcW w:w="0" w:type="auto"/>
          </w:tcPr>
          <w:p w:rsidR="005268F4" w:rsidRPr="00DB464E" w:rsidRDefault="005268F4" w:rsidP="009626F6">
            <w:pPr>
              <w:jc w:val="right"/>
              <w:rPr>
                <w:rFonts w:eastAsia="Calibri" w:cs="Arial"/>
                <w:szCs w:val="18"/>
              </w:rPr>
            </w:pPr>
            <w:r w:rsidRPr="00DB464E">
              <w:rPr>
                <w:rFonts w:eastAsia="Calibri" w:cs="Arial"/>
                <w:szCs w:val="18"/>
              </w:rPr>
              <w:t>15</w:t>
            </w:r>
          </w:p>
        </w:tc>
      </w:tr>
    </w:tbl>
    <w:p w:rsidR="00537921" w:rsidRDefault="00537921" w:rsidP="00537921"/>
    <w:p w:rsidR="00537921" w:rsidRDefault="00537921" w:rsidP="00537921">
      <w:r>
        <w:t>Onderzoek met behulp van de effectgrootte hoe groot het verschil is in IQ-scores van deze twee groepen.</w:t>
      </w:r>
    </w:p>
    <w:p w:rsidR="00537921" w:rsidRDefault="00537921" w:rsidP="00537921"/>
    <w:p w:rsidR="00B6584A" w:rsidRDefault="00B6584A" w:rsidP="00537921"/>
    <w:p w:rsidR="00537921" w:rsidRPr="005268F4" w:rsidRDefault="00537921" w:rsidP="00537921">
      <w:pPr>
        <w:rPr>
          <w:b/>
        </w:rPr>
      </w:pPr>
      <w:r w:rsidRPr="005268F4">
        <w:rPr>
          <w:b/>
        </w:rPr>
        <w:t>Opgave 25</w:t>
      </w:r>
    </w:p>
    <w:p w:rsidR="00537921" w:rsidRDefault="00537921" w:rsidP="00537921">
      <w:r>
        <w:t>In onderstaande tabel staan voor twee restaurants het gemiddelde fooibedrag en de standaardafwijking.</w:t>
      </w:r>
    </w:p>
    <w:p w:rsidR="002229AF" w:rsidRDefault="002229AF" w:rsidP="00537921"/>
    <w:tbl>
      <w:tblPr>
        <w:tblStyle w:val="Tabelraster"/>
        <w:tblW w:w="0" w:type="auto"/>
        <w:tblInd w:w="108" w:type="dxa"/>
        <w:tblLook w:val="04A0" w:firstRow="1" w:lastRow="0" w:firstColumn="1" w:lastColumn="0" w:noHBand="0" w:noVBand="1"/>
      </w:tblPr>
      <w:tblGrid>
        <w:gridCol w:w="1867"/>
        <w:gridCol w:w="1337"/>
        <w:gridCol w:w="1337"/>
      </w:tblGrid>
      <w:tr w:rsidR="005268F4" w:rsidRPr="00DB464E" w:rsidTr="009626F6">
        <w:tc>
          <w:tcPr>
            <w:tcW w:w="0" w:type="auto"/>
            <w:tcBorders>
              <w:top w:val="nil"/>
              <w:left w:val="nil"/>
            </w:tcBorders>
          </w:tcPr>
          <w:p w:rsidR="005268F4" w:rsidRPr="00DB464E" w:rsidRDefault="005268F4" w:rsidP="00431418">
            <w:pPr>
              <w:rPr>
                <w:rFonts w:cs="Arial"/>
                <w:b/>
                <w:szCs w:val="18"/>
              </w:rPr>
            </w:pPr>
          </w:p>
        </w:tc>
        <w:tc>
          <w:tcPr>
            <w:tcW w:w="0" w:type="auto"/>
          </w:tcPr>
          <w:p w:rsidR="005268F4" w:rsidRPr="00DB464E" w:rsidRDefault="005268F4" w:rsidP="00431418">
            <w:pPr>
              <w:jc w:val="center"/>
              <w:rPr>
                <w:rFonts w:cs="Arial"/>
                <w:b/>
                <w:szCs w:val="18"/>
              </w:rPr>
            </w:pPr>
            <w:r w:rsidRPr="00DB464E">
              <w:rPr>
                <w:rFonts w:cs="Arial"/>
                <w:b/>
                <w:szCs w:val="18"/>
              </w:rPr>
              <w:t>Restaurant A</w:t>
            </w:r>
          </w:p>
        </w:tc>
        <w:tc>
          <w:tcPr>
            <w:tcW w:w="0" w:type="auto"/>
          </w:tcPr>
          <w:p w:rsidR="005268F4" w:rsidRPr="00DB464E" w:rsidRDefault="005268F4" w:rsidP="00431418">
            <w:pPr>
              <w:jc w:val="center"/>
              <w:rPr>
                <w:rFonts w:cs="Arial"/>
                <w:b/>
                <w:szCs w:val="18"/>
              </w:rPr>
            </w:pPr>
            <w:r w:rsidRPr="00DB464E">
              <w:rPr>
                <w:rFonts w:cs="Arial"/>
                <w:b/>
                <w:szCs w:val="18"/>
              </w:rPr>
              <w:t>Restaurant B</w:t>
            </w:r>
          </w:p>
        </w:tc>
      </w:tr>
      <w:tr w:rsidR="005268F4" w:rsidRPr="00DB464E" w:rsidTr="009626F6">
        <w:tc>
          <w:tcPr>
            <w:tcW w:w="0" w:type="auto"/>
          </w:tcPr>
          <w:p w:rsidR="005268F4" w:rsidRPr="009626F6" w:rsidRDefault="005268F4" w:rsidP="00431418">
            <w:pPr>
              <w:rPr>
                <w:rFonts w:cs="Arial"/>
                <w:b/>
                <w:szCs w:val="18"/>
              </w:rPr>
            </w:pPr>
            <w:r w:rsidRPr="009626F6">
              <w:rPr>
                <w:rFonts w:cs="Arial"/>
                <w:b/>
                <w:szCs w:val="18"/>
              </w:rPr>
              <w:t>Gemiddelde</w:t>
            </w:r>
          </w:p>
        </w:tc>
        <w:tc>
          <w:tcPr>
            <w:tcW w:w="0" w:type="auto"/>
          </w:tcPr>
          <w:p w:rsidR="005268F4" w:rsidRPr="00DB464E" w:rsidRDefault="005268F4" w:rsidP="009626F6">
            <w:pPr>
              <w:jc w:val="right"/>
              <w:rPr>
                <w:rFonts w:cs="Arial"/>
                <w:szCs w:val="18"/>
              </w:rPr>
            </w:pPr>
            <w:r w:rsidRPr="00DB464E">
              <w:rPr>
                <w:rFonts w:cs="Arial"/>
                <w:szCs w:val="18"/>
              </w:rPr>
              <w:t>10</w:t>
            </w:r>
          </w:p>
        </w:tc>
        <w:tc>
          <w:tcPr>
            <w:tcW w:w="0" w:type="auto"/>
          </w:tcPr>
          <w:p w:rsidR="005268F4" w:rsidRPr="00DB464E" w:rsidRDefault="005268F4" w:rsidP="009626F6">
            <w:pPr>
              <w:jc w:val="right"/>
              <w:rPr>
                <w:rFonts w:cs="Arial"/>
                <w:szCs w:val="18"/>
              </w:rPr>
            </w:pPr>
            <w:r w:rsidRPr="00DB464E">
              <w:rPr>
                <w:rFonts w:cs="Arial"/>
                <w:szCs w:val="18"/>
              </w:rPr>
              <w:t>16</w:t>
            </w:r>
          </w:p>
        </w:tc>
      </w:tr>
      <w:tr w:rsidR="005268F4" w:rsidRPr="00DB464E" w:rsidTr="009626F6">
        <w:tc>
          <w:tcPr>
            <w:tcW w:w="0" w:type="auto"/>
          </w:tcPr>
          <w:p w:rsidR="005268F4" w:rsidRPr="009626F6" w:rsidRDefault="002229AF" w:rsidP="00431418">
            <w:pPr>
              <w:rPr>
                <w:rFonts w:cs="Arial"/>
                <w:b/>
                <w:szCs w:val="18"/>
              </w:rPr>
            </w:pPr>
            <w:r w:rsidRPr="009626F6">
              <w:rPr>
                <w:rFonts w:cs="Arial"/>
                <w:b/>
                <w:szCs w:val="18"/>
              </w:rPr>
              <w:t>Standaardafwijking</w:t>
            </w:r>
          </w:p>
        </w:tc>
        <w:tc>
          <w:tcPr>
            <w:tcW w:w="0" w:type="auto"/>
          </w:tcPr>
          <w:p w:rsidR="005268F4" w:rsidRPr="00DB464E" w:rsidRDefault="005268F4" w:rsidP="009626F6">
            <w:pPr>
              <w:jc w:val="right"/>
              <w:rPr>
                <w:rFonts w:cs="Arial"/>
                <w:szCs w:val="18"/>
              </w:rPr>
            </w:pPr>
            <w:r w:rsidRPr="00DB464E">
              <w:rPr>
                <w:rFonts w:cs="Arial"/>
                <w:szCs w:val="18"/>
              </w:rPr>
              <w:t>5</w:t>
            </w:r>
          </w:p>
        </w:tc>
        <w:tc>
          <w:tcPr>
            <w:tcW w:w="0" w:type="auto"/>
          </w:tcPr>
          <w:p w:rsidR="005268F4" w:rsidRPr="00DB464E" w:rsidRDefault="005268F4" w:rsidP="009626F6">
            <w:pPr>
              <w:jc w:val="right"/>
              <w:rPr>
                <w:rFonts w:cs="Arial"/>
                <w:szCs w:val="18"/>
              </w:rPr>
            </w:pPr>
            <w:r w:rsidRPr="00DB464E">
              <w:rPr>
                <w:rFonts w:cs="Arial"/>
                <w:szCs w:val="18"/>
              </w:rPr>
              <w:t>10</w:t>
            </w:r>
          </w:p>
        </w:tc>
      </w:tr>
    </w:tbl>
    <w:p w:rsidR="00537921" w:rsidRDefault="00537921" w:rsidP="00537921"/>
    <w:p w:rsidR="00F82E6B" w:rsidRDefault="00537921" w:rsidP="009626F6">
      <w:r>
        <w:t>Onderzoek met behulp van de gegevens in de tabel hoe groot het verschil is in het fooibedrag tussen beide restaurants.</w:t>
      </w:r>
    </w:p>
    <w:p w:rsidR="00F82E6B" w:rsidRDefault="00F82E6B" w:rsidP="009626F6"/>
    <w:p w:rsidR="00F82E6B" w:rsidRDefault="00F82E6B" w:rsidP="009626F6"/>
    <w:p w:rsidR="00537921" w:rsidRDefault="00786848" w:rsidP="00F82E6B">
      <w:pPr>
        <w:pStyle w:val="Kop3"/>
      </w:pPr>
      <w:bookmarkStart w:id="44" w:name="_Toc430604289"/>
      <w:bookmarkStart w:id="45" w:name="_Toc430604953"/>
      <w:r>
        <w:rPr>
          <w:noProof/>
        </w:rPr>
        <mc:AlternateContent>
          <mc:Choice Requires="wps">
            <w:drawing>
              <wp:anchor distT="0" distB="0" distL="114300" distR="114300" simplePos="0" relativeHeight="251764736" behindDoc="0" locked="0" layoutInCell="1" allowOverlap="1" wp14:anchorId="329B9C66" wp14:editId="16CBC707">
                <wp:simplePos x="0" y="0"/>
                <wp:positionH relativeFrom="margin">
                  <wp:align>center</wp:align>
                </wp:positionH>
                <wp:positionV relativeFrom="paragraph">
                  <wp:posOffset>447675</wp:posOffset>
                </wp:positionV>
                <wp:extent cx="5399405" cy="1419225"/>
                <wp:effectExtent l="0" t="0" r="10795" b="12065"/>
                <wp:wrapTopAndBottom/>
                <wp:docPr id="2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419225"/>
                        </a:xfrm>
                        <a:prstGeom prst="rect">
                          <a:avLst/>
                        </a:prstGeom>
                        <a:solidFill>
                          <a:srgbClr val="DAEEF3"/>
                        </a:solidFill>
                        <a:ln w="9525">
                          <a:solidFill>
                            <a:srgbClr val="000000"/>
                          </a:solidFill>
                          <a:miter lim="800000"/>
                          <a:headEnd/>
                          <a:tailEnd/>
                        </a:ln>
                      </wps:spPr>
                      <wps:txbx>
                        <w:txbxContent>
                          <w:p w:rsidR="00CB1413" w:rsidRDefault="00CB1413" w:rsidP="009D4904">
                            <w:r>
                              <w:t>Om na te gaan of er sprake is van een (groot, middelmatig of gering) verschil tussen twee groepen op een kwantitatieve variabele kun je de effectgrootte gebruiken.</w:t>
                            </w:r>
                          </w:p>
                          <w:p w:rsidR="00CB1413" w:rsidRDefault="00CB1413" w:rsidP="009D4904">
                            <w:r>
                              <w:t>Met behulp van vuistregels geef je een oordeel over de omvang van het verschil tussen de twee groepen.</w:t>
                            </w:r>
                          </w:p>
                          <w:p w:rsidR="00CB1413" w:rsidRDefault="00CB1413" w:rsidP="009D4904"/>
                          <w:p w:rsidR="00CB1413" w:rsidRDefault="00CB1413" w:rsidP="009D4904">
                            <w:pPr>
                              <w:pStyle w:val="plattetekst0"/>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E</w:t>
                            </w:r>
                            <w:r w:rsidRPr="00DB464E">
                              <w:rPr>
                                <w:rFonts w:cs="Arial"/>
                                <w:spacing w:val="0"/>
                                <w:sz w:val="18"/>
                                <w:szCs w:val="18"/>
                              </w:rPr>
                              <w:t xml:space="preserve">ffectgrootte </w:t>
                            </w:r>
                            <w:r w:rsidRPr="00DB464E">
                              <w:rPr>
                                <w:rFonts w:cs="Arial"/>
                                <w:spacing w:val="0"/>
                                <w:position w:val="-30"/>
                                <w:sz w:val="18"/>
                                <w:szCs w:val="18"/>
                              </w:rPr>
                              <w:object w:dxaOrig="1500" w:dyaOrig="700">
                                <v:shape id="_x0000_i1106" type="#_x0000_t75" style="width:75.4pt;height:35.15pt" o:ole="">
                                  <v:imagedata r:id="rId66" o:title=""/>
                                </v:shape>
                                <o:OLEObject Type="Embed" ProgID="Equation.3" ShapeID="_x0000_i1106" DrawAspect="Content" ObjectID="_1505815193" r:id="rId213"/>
                              </w:object>
                            </w:r>
                            <w:r>
                              <w:rPr>
                                <w:rFonts w:cs="Arial"/>
                                <w:spacing w:val="0"/>
                                <w:sz w:val="18"/>
                                <w:szCs w:val="18"/>
                              </w:rPr>
                              <w:br/>
                            </w:r>
                            <w:r w:rsidRPr="00DB464E">
                              <w:rPr>
                                <w:rFonts w:cs="Arial"/>
                                <w:spacing w:val="0"/>
                                <w:sz w:val="18"/>
                                <w:szCs w:val="18"/>
                              </w:rPr>
                              <w:t xml:space="preserve">met </w:t>
                            </w:r>
                            <w:r w:rsidRPr="00DB464E">
                              <w:rPr>
                                <w:rFonts w:cs="Arial"/>
                                <w:spacing w:val="0"/>
                                <w:position w:val="-10"/>
                                <w:sz w:val="18"/>
                                <w:szCs w:val="18"/>
                              </w:rPr>
                              <w:object w:dxaOrig="320" w:dyaOrig="340">
                                <v:shape id="_x0000_i1107" type="#_x0000_t75" style="width:15.9pt;height:16.75pt" o:ole="">
                                  <v:imagedata r:id="rId68" o:title=""/>
                                </v:shape>
                                <o:OLEObject Type="Embed" ProgID="Equation.3" ShapeID="_x0000_i1107" DrawAspect="Content" ObjectID="_1505815194" r:id="rId214"/>
                              </w:object>
                            </w:r>
                            <w:r w:rsidRPr="00DB464E">
                              <w:rPr>
                                <w:rFonts w:cs="Arial"/>
                                <w:spacing w:val="0"/>
                                <w:sz w:val="18"/>
                                <w:szCs w:val="18"/>
                              </w:rPr>
                              <w:t xml:space="preserve"> en </w:t>
                            </w:r>
                            <w:r w:rsidRPr="00DB464E">
                              <w:rPr>
                                <w:rFonts w:cs="Arial"/>
                                <w:spacing w:val="0"/>
                                <w:position w:val="-10"/>
                                <w:sz w:val="18"/>
                                <w:szCs w:val="18"/>
                              </w:rPr>
                              <w:object w:dxaOrig="340" w:dyaOrig="340">
                                <v:shape id="_x0000_i1108" type="#_x0000_t75" style="width:16.75pt;height:16.75pt" o:ole="">
                                  <v:imagedata r:id="rId70" o:title=""/>
                                </v:shape>
                                <o:OLEObject Type="Embed" ProgID="Equation.3" ShapeID="_x0000_i1108" DrawAspect="Content" ObjectID="_1505815195" r:id="rId215"/>
                              </w:object>
                            </w:r>
                            <w:r w:rsidRPr="00DB464E">
                              <w:rPr>
                                <w:rFonts w:cs="Arial"/>
                                <w:spacing w:val="0"/>
                                <w:sz w:val="18"/>
                                <w:szCs w:val="18"/>
                              </w:rPr>
                              <w:t xml:space="preserve"> de steekproefgemiddelden (</w:t>
                            </w:r>
                            <w:r w:rsidRPr="00DB464E">
                              <w:rPr>
                                <w:rFonts w:cs="Arial"/>
                                <w:spacing w:val="0"/>
                                <w:position w:val="-10"/>
                                <w:sz w:val="18"/>
                                <w:szCs w:val="18"/>
                              </w:rPr>
                              <w:object w:dxaOrig="859" w:dyaOrig="340">
                                <v:shape id="_x0000_i1109" type="#_x0000_t75" style="width:43.55pt;height:16.75pt" o:ole="">
                                  <v:imagedata r:id="rId72" o:title=""/>
                                </v:shape>
                                <o:OLEObject Type="Embed" ProgID="Equation.3" ShapeID="_x0000_i1109" DrawAspect="Content" ObjectID="_1505815196" r:id="rId216"/>
                              </w:object>
                            </w:r>
                            <w:r w:rsidRPr="00DB464E">
                              <w:rPr>
                                <w:rFonts w:cs="Arial"/>
                                <w:spacing w:val="0"/>
                                <w:sz w:val="18"/>
                                <w:szCs w:val="18"/>
                              </w:rPr>
                              <w:t>) en</w:t>
                            </w:r>
                            <w:r>
                              <w:rPr>
                                <w:rFonts w:cs="Arial"/>
                                <w:spacing w:val="0"/>
                                <w:sz w:val="18"/>
                                <w:szCs w:val="18"/>
                              </w:rPr>
                              <w:br/>
                            </w:r>
                            <w:r w:rsidRPr="00DB464E">
                              <w:rPr>
                                <w:rFonts w:cs="Arial"/>
                                <w:spacing w:val="0"/>
                                <w:position w:val="-10"/>
                                <w:sz w:val="18"/>
                                <w:szCs w:val="18"/>
                              </w:rPr>
                              <w:object w:dxaOrig="260" w:dyaOrig="340">
                                <v:shape id="_x0000_i1110" type="#_x0000_t75" style="width:12.55pt;height:16.75pt" o:ole="">
                                  <v:imagedata r:id="rId74" o:title=""/>
                                </v:shape>
                                <o:OLEObject Type="Embed" ProgID="Equation.3" ShapeID="_x0000_i1110" DrawAspect="Content" ObjectID="_1505815197" r:id="rId217"/>
                              </w:object>
                            </w:r>
                            <w:r w:rsidRPr="00DB464E">
                              <w:rPr>
                                <w:rFonts w:cs="Arial"/>
                                <w:spacing w:val="0"/>
                                <w:sz w:val="18"/>
                                <w:szCs w:val="18"/>
                              </w:rPr>
                              <w:t xml:space="preserve"> en </w:t>
                            </w:r>
                            <w:r w:rsidRPr="00DB464E">
                              <w:rPr>
                                <w:rFonts w:cs="Arial"/>
                                <w:spacing w:val="0"/>
                                <w:position w:val="-10"/>
                                <w:sz w:val="18"/>
                                <w:szCs w:val="18"/>
                              </w:rPr>
                              <w:object w:dxaOrig="279" w:dyaOrig="340">
                                <v:shape id="_x0000_i1111" type="#_x0000_t75" style="width:14.25pt;height:16.75pt" o:ole="">
                                  <v:imagedata r:id="rId76" o:title=""/>
                                </v:shape>
                                <o:OLEObject Type="Embed" ProgID="Equation.3" ShapeID="_x0000_i1111" DrawAspect="Content" ObjectID="_1505815198" r:id="rId218"/>
                              </w:object>
                            </w:r>
                            <w:r w:rsidRPr="00DB464E">
                              <w:rPr>
                                <w:rFonts w:cs="Arial"/>
                                <w:spacing w:val="0"/>
                                <w:sz w:val="18"/>
                                <w:szCs w:val="18"/>
                              </w:rPr>
                              <w:t xml:space="preserve"> de steekproefstandaardafwijkingen</w:t>
                            </w:r>
                            <w:r>
                              <w:rPr>
                                <w:rFonts w:cs="Arial"/>
                                <w:spacing w:val="0"/>
                                <w:sz w:val="18"/>
                                <w:szCs w:val="18"/>
                              </w:rPr>
                              <w:t>.</w:t>
                            </w:r>
                          </w:p>
                          <w:p w:rsidR="00CB1413" w:rsidRDefault="00CB1413" w:rsidP="009D4904">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CB1413" w:rsidRPr="00DB464E" w:rsidRDefault="00CB1413" w:rsidP="009D4904">
                            <w:pPr>
                              <w:pStyle w:val="plattetekst0"/>
                              <w:numPr>
                                <w:ilvl w:val="0"/>
                                <w:numId w:val="81"/>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760" w:dyaOrig="300">
                                <v:shape id="_x0000_i1112" type="#_x0000_t75" style="width:38.5pt;height:15.05pt" o:ole="">
                                  <v:imagedata r:id="rId78" o:title=""/>
                                </v:shape>
                                <o:OLEObject Type="Embed" ProgID="Equation.3" ShapeID="_x0000_i1112" DrawAspect="Content" ObjectID="_1505815199" r:id="rId219"/>
                              </w:object>
                            </w:r>
                            <w:r>
                              <w:rPr>
                                <w:rFonts w:cs="Arial"/>
                                <w:spacing w:val="0"/>
                                <w:sz w:val="18"/>
                                <w:szCs w:val="18"/>
                              </w:rPr>
                              <w:t xml:space="preserve">: </w:t>
                            </w:r>
                            <w:r w:rsidRPr="00F82E6B">
                              <w:rPr>
                                <w:rFonts w:cs="Arial"/>
                                <w:spacing w:val="0"/>
                                <w:sz w:val="18"/>
                                <w:szCs w:val="18"/>
                              </w:rPr>
                              <w:t>groot verschil.</w:t>
                            </w:r>
                          </w:p>
                          <w:p w:rsidR="00CB1413" w:rsidRPr="00F82E6B" w:rsidRDefault="00CB1413" w:rsidP="00F82E6B">
                            <w:pPr>
                              <w:pStyle w:val="plattetekst0"/>
                              <w:numPr>
                                <w:ilvl w:val="0"/>
                                <w:numId w:val="81"/>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1300" w:dyaOrig="300">
                                <v:shape id="_x0000_i1113" type="#_x0000_t75" style="width:65.3pt;height:15.05pt" o:ole="">
                                  <v:imagedata r:id="rId80" o:title=""/>
                                </v:shape>
                                <o:OLEObject Type="Embed" ProgID="Equation.3" ShapeID="_x0000_i1113" DrawAspect="Content" ObjectID="_1505815200" r:id="rId220"/>
                              </w:object>
                            </w:r>
                            <w:r w:rsidRPr="00F82E6B">
                              <w:rPr>
                                <w:rFonts w:cs="Arial"/>
                                <w:spacing w:val="0"/>
                                <w:sz w:val="18"/>
                                <w:szCs w:val="18"/>
                              </w:rPr>
                              <w:t>: middelmatig verschil.</w:t>
                            </w:r>
                          </w:p>
                          <w:p w:rsidR="00CB1413" w:rsidRPr="009626F6" w:rsidRDefault="00CB1413" w:rsidP="009D4904">
                            <w:pPr>
                              <w:pStyle w:val="plattetekst0"/>
                              <w:numPr>
                                <w:ilvl w:val="0"/>
                                <w:numId w:val="81"/>
                              </w:numPr>
                              <w:tabs>
                                <w:tab w:val="clear" w:pos="397"/>
                                <w:tab w:val="clear" w:pos="794"/>
                                <w:tab w:val="clear" w:pos="1191"/>
                                <w:tab w:val="clear" w:pos="1588"/>
                                <w:tab w:val="clear" w:pos="1985"/>
                              </w:tabs>
                              <w:spacing w:line="260" w:lineRule="atLeast"/>
                            </w:pPr>
                            <w:r w:rsidRPr="00DB464E">
                              <w:rPr>
                                <w:rFonts w:cs="Arial"/>
                                <w:spacing w:val="0"/>
                                <w:position w:val="-8"/>
                                <w:sz w:val="18"/>
                                <w:szCs w:val="18"/>
                              </w:rPr>
                              <w:object w:dxaOrig="780" w:dyaOrig="300">
                                <v:shape id="_x0000_i1114" type="#_x0000_t75" style="width:39.35pt;height:15.05pt" o:ole="">
                                  <v:imagedata r:id="rId82" o:title=""/>
                                </v:shape>
                                <o:OLEObject Type="Embed" ProgID="Equation.3" ShapeID="_x0000_i1114" DrawAspect="Content" ObjectID="_1505815201" r:id="rId221"/>
                              </w:object>
                            </w:r>
                            <w:r w:rsidRPr="00F82E6B">
                              <w:rPr>
                                <w:rFonts w:cs="Arial"/>
                                <w:spacing w:val="0"/>
                                <w:sz w:val="18"/>
                                <w:szCs w:val="18"/>
                              </w:rPr>
                              <w:t>: gering verschil.</w:t>
                            </w:r>
                          </w:p>
                          <w:p w:rsidR="00CB1413" w:rsidRPr="009626F6" w:rsidRDefault="00CB1413" w:rsidP="009626F6">
                            <w:pPr>
                              <w:pStyle w:val="plattetekst0"/>
                              <w:tabs>
                                <w:tab w:val="clear" w:pos="397"/>
                                <w:tab w:val="clear" w:pos="794"/>
                                <w:tab w:val="clear" w:pos="1191"/>
                                <w:tab w:val="clear" w:pos="1588"/>
                                <w:tab w:val="clear" w:pos="1985"/>
                              </w:tabs>
                              <w:spacing w:line="260" w:lineRule="atLeast"/>
                              <w:ind w:left="360"/>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B9C66" id="_x0000_s1047" type="#_x0000_t202" style="position:absolute;margin-left:0;margin-top:35.25pt;width:425.15pt;height:111.75pt;z-index:25176473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" fillcolor="#daeef3">
                <v:textbox style="mso-fit-shape-to-text:t">
                  <w:txbxContent>
                    <w:p w:rsidR="00CB1413" w:rsidRDefault="00CB1413" w:rsidP="009D4904">
                      <w:r>
                        <w:t>Om na te gaan of er sprake is van een (groot, middelmatig of gering) verschil tussen twee groepen op een kwantitatieve variabele kun je de effectgrootte gebruiken.</w:t>
                      </w:r>
                    </w:p>
                    <w:p w:rsidR="00CB1413" w:rsidRDefault="00CB1413" w:rsidP="009D4904">
                      <w:r>
                        <w:t>Met behulp van vuistregels geef je een oordeel over de omvang van het verschil tussen de twee groepen.</w:t>
                      </w:r>
                    </w:p>
                    <w:p w:rsidR="00CB1413" w:rsidRDefault="00CB1413" w:rsidP="009D4904"/>
                    <w:p w:rsidR="00CB1413" w:rsidRDefault="00CB1413" w:rsidP="009D4904">
                      <w:pPr>
                        <w:pStyle w:val="plattetekst0"/>
                        <w:tabs>
                          <w:tab w:val="clear" w:pos="397"/>
                          <w:tab w:val="clear" w:pos="794"/>
                          <w:tab w:val="clear" w:pos="1191"/>
                          <w:tab w:val="clear" w:pos="1588"/>
                          <w:tab w:val="clear" w:pos="1985"/>
                        </w:tabs>
                        <w:spacing w:line="260" w:lineRule="atLeast"/>
                        <w:rPr>
                          <w:rFonts w:cs="Arial"/>
                          <w:spacing w:val="0"/>
                          <w:sz w:val="18"/>
                          <w:szCs w:val="18"/>
                        </w:rPr>
                      </w:pPr>
                      <w:r>
                        <w:rPr>
                          <w:rFonts w:cs="Arial"/>
                          <w:spacing w:val="0"/>
                          <w:sz w:val="18"/>
                          <w:szCs w:val="18"/>
                        </w:rPr>
                        <w:t>E</w:t>
                      </w:r>
                      <w:r w:rsidRPr="00DB464E">
                        <w:rPr>
                          <w:rFonts w:cs="Arial"/>
                          <w:spacing w:val="0"/>
                          <w:sz w:val="18"/>
                          <w:szCs w:val="18"/>
                        </w:rPr>
                        <w:t xml:space="preserve">ffectgrootte </w:t>
                      </w:r>
                      <w:r w:rsidRPr="00DB464E">
                        <w:rPr>
                          <w:rFonts w:cs="Arial"/>
                          <w:spacing w:val="0"/>
                          <w:position w:val="-30"/>
                          <w:sz w:val="18"/>
                          <w:szCs w:val="18"/>
                        </w:rPr>
                        <w:object w:dxaOrig="1500" w:dyaOrig="700">
                          <v:shape id="_x0000_i1106" type="#_x0000_t75" style="width:75.4pt;height:35.15pt" o:ole="">
                            <v:imagedata r:id="rId66" o:title=""/>
                          </v:shape>
                          <o:OLEObject Type="Embed" ProgID="Equation.3" ShapeID="_x0000_i1106" DrawAspect="Content" ObjectID="_1505815193" r:id="rId222"/>
                        </w:object>
                      </w:r>
                      <w:r>
                        <w:rPr>
                          <w:rFonts w:cs="Arial"/>
                          <w:spacing w:val="0"/>
                          <w:sz w:val="18"/>
                          <w:szCs w:val="18"/>
                        </w:rPr>
                        <w:br/>
                      </w:r>
                      <w:r w:rsidRPr="00DB464E">
                        <w:rPr>
                          <w:rFonts w:cs="Arial"/>
                          <w:spacing w:val="0"/>
                          <w:sz w:val="18"/>
                          <w:szCs w:val="18"/>
                        </w:rPr>
                        <w:t xml:space="preserve">met </w:t>
                      </w:r>
                      <w:r w:rsidRPr="00DB464E">
                        <w:rPr>
                          <w:rFonts w:cs="Arial"/>
                          <w:spacing w:val="0"/>
                          <w:position w:val="-10"/>
                          <w:sz w:val="18"/>
                          <w:szCs w:val="18"/>
                        </w:rPr>
                        <w:object w:dxaOrig="320" w:dyaOrig="340">
                          <v:shape id="_x0000_i1107" type="#_x0000_t75" style="width:15.9pt;height:16.75pt" o:ole="">
                            <v:imagedata r:id="rId68" o:title=""/>
                          </v:shape>
                          <o:OLEObject Type="Embed" ProgID="Equation.3" ShapeID="_x0000_i1107" DrawAspect="Content" ObjectID="_1505815194" r:id="rId223"/>
                        </w:object>
                      </w:r>
                      <w:r w:rsidRPr="00DB464E">
                        <w:rPr>
                          <w:rFonts w:cs="Arial"/>
                          <w:spacing w:val="0"/>
                          <w:sz w:val="18"/>
                          <w:szCs w:val="18"/>
                        </w:rPr>
                        <w:t xml:space="preserve"> en </w:t>
                      </w:r>
                      <w:r w:rsidRPr="00DB464E">
                        <w:rPr>
                          <w:rFonts w:cs="Arial"/>
                          <w:spacing w:val="0"/>
                          <w:position w:val="-10"/>
                          <w:sz w:val="18"/>
                          <w:szCs w:val="18"/>
                        </w:rPr>
                        <w:object w:dxaOrig="340" w:dyaOrig="340">
                          <v:shape id="_x0000_i1108" type="#_x0000_t75" style="width:16.75pt;height:16.75pt" o:ole="">
                            <v:imagedata r:id="rId70" o:title=""/>
                          </v:shape>
                          <o:OLEObject Type="Embed" ProgID="Equation.3" ShapeID="_x0000_i1108" DrawAspect="Content" ObjectID="_1505815195" r:id="rId224"/>
                        </w:object>
                      </w:r>
                      <w:r w:rsidRPr="00DB464E">
                        <w:rPr>
                          <w:rFonts w:cs="Arial"/>
                          <w:spacing w:val="0"/>
                          <w:sz w:val="18"/>
                          <w:szCs w:val="18"/>
                        </w:rPr>
                        <w:t xml:space="preserve"> de steekproefgemiddelden (</w:t>
                      </w:r>
                      <w:r w:rsidRPr="00DB464E">
                        <w:rPr>
                          <w:rFonts w:cs="Arial"/>
                          <w:spacing w:val="0"/>
                          <w:position w:val="-10"/>
                          <w:sz w:val="18"/>
                          <w:szCs w:val="18"/>
                        </w:rPr>
                        <w:object w:dxaOrig="859" w:dyaOrig="340">
                          <v:shape id="_x0000_i1109" type="#_x0000_t75" style="width:43.55pt;height:16.75pt" o:ole="">
                            <v:imagedata r:id="rId72" o:title=""/>
                          </v:shape>
                          <o:OLEObject Type="Embed" ProgID="Equation.3" ShapeID="_x0000_i1109" DrawAspect="Content" ObjectID="_1505815196" r:id="rId225"/>
                        </w:object>
                      </w:r>
                      <w:r w:rsidRPr="00DB464E">
                        <w:rPr>
                          <w:rFonts w:cs="Arial"/>
                          <w:spacing w:val="0"/>
                          <w:sz w:val="18"/>
                          <w:szCs w:val="18"/>
                        </w:rPr>
                        <w:t>) en</w:t>
                      </w:r>
                      <w:r>
                        <w:rPr>
                          <w:rFonts w:cs="Arial"/>
                          <w:spacing w:val="0"/>
                          <w:sz w:val="18"/>
                          <w:szCs w:val="18"/>
                        </w:rPr>
                        <w:br/>
                      </w:r>
                      <w:r w:rsidRPr="00DB464E">
                        <w:rPr>
                          <w:rFonts w:cs="Arial"/>
                          <w:spacing w:val="0"/>
                          <w:position w:val="-10"/>
                          <w:sz w:val="18"/>
                          <w:szCs w:val="18"/>
                        </w:rPr>
                        <w:object w:dxaOrig="260" w:dyaOrig="340">
                          <v:shape id="_x0000_i1110" type="#_x0000_t75" style="width:12.55pt;height:16.75pt" o:ole="">
                            <v:imagedata r:id="rId74" o:title=""/>
                          </v:shape>
                          <o:OLEObject Type="Embed" ProgID="Equation.3" ShapeID="_x0000_i1110" DrawAspect="Content" ObjectID="_1505815197" r:id="rId226"/>
                        </w:object>
                      </w:r>
                      <w:r w:rsidRPr="00DB464E">
                        <w:rPr>
                          <w:rFonts w:cs="Arial"/>
                          <w:spacing w:val="0"/>
                          <w:sz w:val="18"/>
                          <w:szCs w:val="18"/>
                        </w:rPr>
                        <w:t xml:space="preserve"> en </w:t>
                      </w:r>
                      <w:r w:rsidRPr="00DB464E">
                        <w:rPr>
                          <w:rFonts w:cs="Arial"/>
                          <w:spacing w:val="0"/>
                          <w:position w:val="-10"/>
                          <w:sz w:val="18"/>
                          <w:szCs w:val="18"/>
                        </w:rPr>
                        <w:object w:dxaOrig="279" w:dyaOrig="340">
                          <v:shape id="_x0000_i1111" type="#_x0000_t75" style="width:14.25pt;height:16.75pt" o:ole="">
                            <v:imagedata r:id="rId76" o:title=""/>
                          </v:shape>
                          <o:OLEObject Type="Embed" ProgID="Equation.3" ShapeID="_x0000_i1111" DrawAspect="Content" ObjectID="_1505815198" r:id="rId227"/>
                        </w:object>
                      </w:r>
                      <w:r w:rsidRPr="00DB464E">
                        <w:rPr>
                          <w:rFonts w:cs="Arial"/>
                          <w:spacing w:val="0"/>
                          <w:sz w:val="18"/>
                          <w:szCs w:val="18"/>
                        </w:rPr>
                        <w:t xml:space="preserve"> de steekproefstandaardafwijkingen</w:t>
                      </w:r>
                      <w:r>
                        <w:rPr>
                          <w:rFonts w:cs="Arial"/>
                          <w:spacing w:val="0"/>
                          <w:sz w:val="18"/>
                          <w:szCs w:val="18"/>
                        </w:rPr>
                        <w:t>.</w:t>
                      </w:r>
                    </w:p>
                    <w:p w:rsidR="00CB1413" w:rsidRDefault="00CB1413" w:rsidP="009D4904">
                      <w:pPr>
                        <w:pStyle w:val="plattetekst0"/>
                        <w:tabs>
                          <w:tab w:val="clear" w:pos="397"/>
                          <w:tab w:val="clear" w:pos="794"/>
                          <w:tab w:val="clear" w:pos="1191"/>
                          <w:tab w:val="clear" w:pos="1588"/>
                          <w:tab w:val="clear" w:pos="1985"/>
                        </w:tabs>
                        <w:spacing w:line="260" w:lineRule="atLeast"/>
                        <w:rPr>
                          <w:rFonts w:cs="Arial"/>
                          <w:spacing w:val="0"/>
                          <w:sz w:val="18"/>
                          <w:szCs w:val="18"/>
                        </w:rPr>
                      </w:pPr>
                    </w:p>
                    <w:p w:rsidR="00CB1413" w:rsidRPr="00DB464E" w:rsidRDefault="00CB1413" w:rsidP="009D4904">
                      <w:pPr>
                        <w:pStyle w:val="plattetekst0"/>
                        <w:numPr>
                          <w:ilvl w:val="0"/>
                          <w:numId w:val="81"/>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760" w:dyaOrig="300">
                          <v:shape id="_x0000_i1112" type="#_x0000_t75" style="width:38.5pt;height:15.05pt" o:ole="">
                            <v:imagedata r:id="rId78" o:title=""/>
                          </v:shape>
                          <o:OLEObject Type="Embed" ProgID="Equation.3" ShapeID="_x0000_i1112" DrawAspect="Content" ObjectID="_1505815199" r:id="rId228"/>
                        </w:object>
                      </w:r>
                      <w:r>
                        <w:rPr>
                          <w:rFonts w:cs="Arial"/>
                          <w:spacing w:val="0"/>
                          <w:sz w:val="18"/>
                          <w:szCs w:val="18"/>
                        </w:rPr>
                        <w:t xml:space="preserve">: </w:t>
                      </w:r>
                      <w:r w:rsidRPr="00F82E6B">
                        <w:rPr>
                          <w:rFonts w:cs="Arial"/>
                          <w:spacing w:val="0"/>
                          <w:sz w:val="18"/>
                          <w:szCs w:val="18"/>
                        </w:rPr>
                        <w:t>groot verschil.</w:t>
                      </w:r>
                    </w:p>
                    <w:p w:rsidR="00CB1413" w:rsidRPr="00F82E6B" w:rsidRDefault="00CB1413" w:rsidP="00F82E6B">
                      <w:pPr>
                        <w:pStyle w:val="plattetekst0"/>
                        <w:numPr>
                          <w:ilvl w:val="0"/>
                          <w:numId w:val="81"/>
                        </w:numPr>
                        <w:tabs>
                          <w:tab w:val="clear" w:pos="397"/>
                          <w:tab w:val="clear" w:pos="794"/>
                          <w:tab w:val="clear" w:pos="1191"/>
                          <w:tab w:val="clear" w:pos="1588"/>
                          <w:tab w:val="clear" w:pos="1985"/>
                        </w:tabs>
                        <w:spacing w:line="260" w:lineRule="atLeast"/>
                        <w:rPr>
                          <w:rFonts w:cs="Arial"/>
                          <w:spacing w:val="0"/>
                          <w:sz w:val="18"/>
                          <w:szCs w:val="18"/>
                        </w:rPr>
                      </w:pPr>
                      <w:r w:rsidRPr="00DB464E">
                        <w:rPr>
                          <w:rFonts w:cs="Arial"/>
                          <w:spacing w:val="0"/>
                          <w:position w:val="-8"/>
                          <w:sz w:val="18"/>
                          <w:szCs w:val="18"/>
                        </w:rPr>
                        <w:object w:dxaOrig="1300" w:dyaOrig="300">
                          <v:shape id="_x0000_i1113" type="#_x0000_t75" style="width:65.3pt;height:15.05pt" o:ole="">
                            <v:imagedata r:id="rId80" o:title=""/>
                          </v:shape>
                          <o:OLEObject Type="Embed" ProgID="Equation.3" ShapeID="_x0000_i1113" DrawAspect="Content" ObjectID="_1505815200" r:id="rId229"/>
                        </w:object>
                      </w:r>
                      <w:r w:rsidRPr="00F82E6B">
                        <w:rPr>
                          <w:rFonts w:cs="Arial"/>
                          <w:spacing w:val="0"/>
                          <w:sz w:val="18"/>
                          <w:szCs w:val="18"/>
                        </w:rPr>
                        <w:t>: middelmatig verschil.</w:t>
                      </w:r>
                    </w:p>
                    <w:p w:rsidR="00CB1413" w:rsidRPr="009626F6" w:rsidRDefault="00CB1413" w:rsidP="009D4904">
                      <w:pPr>
                        <w:pStyle w:val="plattetekst0"/>
                        <w:numPr>
                          <w:ilvl w:val="0"/>
                          <w:numId w:val="81"/>
                        </w:numPr>
                        <w:tabs>
                          <w:tab w:val="clear" w:pos="397"/>
                          <w:tab w:val="clear" w:pos="794"/>
                          <w:tab w:val="clear" w:pos="1191"/>
                          <w:tab w:val="clear" w:pos="1588"/>
                          <w:tab w:val="clear" w:pos="1985"/>
                        </w:tabs>
                        <w:spacing w:line="260" w:lineRule="atLeast"/>
                      </w:pPr>
                      <w:r w:rsidRPr="00DB464E">
                        <w:rPr>
                          <w:rFonts w:cs="Arial"/>
                          <w:spacing w:val="0"/>
                          <w:position w:val="-8"/>
                          <w:sz w:val="18"/>
                          <w:szCs w:val="18"/>
                        </w:rPr>
                        <w:object w:dxaOrig="780" w:dyaOrig="300">
                          <v:shape id="_x0000_i1114" type="#_x0000_t75" style="width:39.35pt;height:15.05pt" o:ole="">
                            <v:imagedata r:id="rId82" o:title=""/>
                          </v:shape>
                          <o:OLEObject Type="Embed" ProgID="Equation.3" ShapeID="_x0000_i1114" DrawAspect="Content" ObjectID="_1505815201" r:id="rId230"/>
                        </w:object>
                      </w:r>
                      <w:r w:rsidRPr="00F82E6B">
                        <w:rPr>
                          <w:rFonts w:cs="Arial"/>
                          <w:spacing w:val="0"/>
                          <w:sz w:val="18"/>
                          <w:szCs w:val="18"/>
                        </w:rPr>
                        <w:t>: gering verschil.</w:t>
                      </w:r>
                    </w:p>
                    <w:p w:rsidR="00CB1413" w:rsidRPr="009626F6" w:rsidRDefault="00CB1413" w:rsidP="009626F6">
                      <w:pPr>
                        <w:pStyle w:val="plattetekst0"/>
                        <w:tabs>
                          <w:tab w:val="clear" w:pos="397"/>
                          <w:tab w:val="clear" w:pos="794"/>
                          <w:tab w:val="clear" w:pos="1191"/>
                          <w:tab w:val="clear" w:pos="1588"/>
                          <w:tab w:val="clear" w:pos="1985"/>
                        </w:tabs>
                        <w:spacing w:line="260" w:lineRule="atLeast"/>
                        <w:ind w:left="360"/>
                        <w:rPr>
                          <w:sz w:val="18"/>
                          <w:szCs w:val="18"/>
                        </w:rPr>
                      </w:pPr>
                    </w:p>
                  </w:txbxContent>
                </v:textbox>
                <w10:wrap type="topAndBottom" anchorx="margin"/>
              </v:shape>
            </w:pict>
          </mc:Fallback>
        </mc:AlternateContent>
      </w:r>
      <w:bookmarkStart w:id="46" w:name="_Toc430604954"/>
      <w:bookmarkEnd w:id="44"/>
      <w:bookmarkEnd w:id="45"/>
      <w:r w:rsidR="0080642A" w:rsidRPr="0080642A">
        <w:t xml:space="preserve">§ </w:t>
      </w:r>
      <w:r w:rsidR="005268F4">
        <w:t>4.5.3.5</w:t>
      </w:r>
      <w:r w:rsidR="005268F4">
        <w:tab/>
      </w:r>
      <w:r w:rsidR="00537921">
        <w:t>Om te onthouden</w:t>
      </w:r>
      <w:bookmarkEnd w:id="46"/>
    </w:p>
    <w:p w:rsidR="009D4904" w:rsidRPr="009D4904" w:rsidRDefault="009D4904" w:rsidP="009626F6"/>
    <w:p w:rsidR="00537921" w:rsidRDefault="00537921" w:rsidP="00786848"/>
    <w:p w:rsidR="00F82E6B" w:rsidRDefault="00F82E6B">
      <w:pPr>
        <w:overflowPunct/>
        <w:autoSpaceDE/>
        <w:autoSpaceDN/>
        <w:adjustRightInd/>
        <w:spacing w:line="240" w:lineRule="auto"/>
        <w:textAlignment w:val="auto"/>
      </w:pPr>
      <w:r>
        <w:br w:type="page"/>
      </w:r>
    </w:p>
    <w:p w:rsidR="00537921" w:rsidRDefault="0080642A">
      <w:pPr>
        <w:pStyle w:val="Kop3"/>
      </w:pPr>
      <w:bookmarkStart w:id="47" w:name="_Toc430604955"/>
      <w:r w:rsidRPr="0080642A">
        <w:lastRenderedPageBreak/>
        <w:t xml:space="preserve">§ </w:t>
      </w:r>
      <w:r w:rsidR="005268F4">
        <w:t>4.5.4</w:t>
      </w:r>
      <w:r w:rsidR="005268F4">
        <w:tab/>
      </w:r>
      <w:r>
        <w:tab/>
      </w:r>
      <w:r w:rsidR="00537921">
        <w:t>Op een kwantitatieve variabele (vergelijken van boxplots)</w:t>
      </w:r>
      <w:bookmarkEnd w:id="47"/>
    </w:p>
    <w:p w:rsidR="00537921" w:rsidRDefault="00537921" w:rsidP="00537921"/>
    <w:p w:rsidR="00537921" w:rsidRDefault="0080642A" w:rsidP="005268F4">
      <w:pPr>
        <w:pStyle w:val="Kop3"/>
      </w:pPr>
      <w:bookmarkStart w:id="48" w:name="_Toc430604956"/>
      <w:r w:rsidRPr="0080642A">
        <w:t xml:space="preserve">§ </w:t>
      </w:r>
      <w:r w:rsidR="005268F4">
        <w:t>4.5.4.1</w:t>
      </w:r>
      <w:r w:rsidR="005268F4">
        <w:tab/>
      </w:r>
      <w:r w:rsidR="00537921">
        <w:t>Introductie</w:t>
      </w:r>
      <w:bookmarkEnd w:id="48"/>
    </w:p>
    <w:p w:rsidR="00537921" w:rsidRDefault="00786848" w:rsidP="00537921">
      <w:r w:rsidRPr="00DB464E">
        <w:rPr>
          <w:rFonts w:cs="Arial"/>
          <w:noProof/>
          <w:szCs w:val="18"/>
        </w:rPr>
        <w:drawing>
          <wp:anchor distT="0" distB="0" distL="114300" distR="114300" simplePos="0" relativeHeight="251675648" behindDoc="0" locked="0" layoutInCell="1" allowOverlap="1" wp14:anchorId="229F2672" wp14:editId="4E92A128">
            <wp:simplePos x="0" y="0"/>
            <wp:positionH relativeFrom="margin">
              <wp:align>center</wp:align>
            </wp:positionH>
            <wp:positionV relativeFrom="paragraph">
              <wp:posOffset>781050</wp:posOffset>
            </wp:positionV>
            <wp:extent cx="4124325" cy="1600200"/>
            <wp:effectExtent l="0" t="0" r="9525" b="0"/>
            <wp:wrapTopAndBottom/>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4124325" cy="1600200"/>
                    </a:xfrm>
                    <a:prstGeom prst="rect">
                      <a:avLst/>
                    </a:prstGeom>
                  </pic:spPr>
                </pic:pic>
              </a:graphicData>
            </a:graphic>
            <wp14:sizeRelH relativeFrom="page">
              <wp14:pctWidth>0</wp14:pctWidth>
            </wp14:sizeRelH>
            <wp14:sizeRelV relativeFrom="page">
              <wp14:pctHeight>0</wp14:pctHeight>
            </wp14:sizeRelV>
          </wp:anchor>
        </w:drawing>
      </w:r>
      <w:r w:rsidR="00537921">
        <w:t xml:space="preserve">Soms </w:t>
      </w:r>
      <w:r>
        <w:t xml:space="preserve">heb </w:t>
      </w:r>
      <w:r w:rsidR="00537921">
        <w:t>je niet alle benodigde informatie om de effectgrootte te kunnen berekenen,</w:t>
      </w:r>
      <w:r w:rsidR="00ED518A">
        <w:br/>
      </w:r>
      <w:r w:rsidR="00537921">
        <w:t>maar beschik je wel over de boxplot per groep (of kun je die maken).</w:t>
      </w:r>
      <w:r>
        <w:br/>
      </w:r>
      <w:r w:rsidR="00537921">
        <w:t>In deze situatie kun je de twee boxplots met elkaar vergelijken.</w:t>
      </w:r>
    </w:p>
    <w:p w:rsidR="00786848" w:rsidRDefault="00786848" w:rsidP="00537921"/>
    <w:p w:rsidR="00F82E6B" w:rsidRDefault="00F82E6B" w:rsidP="00537921"/>
    <w:p w:rsidR="00537921" w:rsidRDefault="00537921" w:rsidP="00537921"/>
    <w:p w:rsidR="00537921" w:rsidRDefault="0080642A" w:rsidP="005268F4">
      <w:pPr>
        <w:pStyle w:val="Kop3"/>
      </w:pPr>
      <w:bookmarkStart w:id="49" w:name="_Toc430604957"/>
      <w:r w:rsidRPr="0080642A">
        <w:t xml:space="preserve">§ </w:t>
      </w:r>
      <w:r w:rsidR="005268F4">
        <w:t>4.5.4.2</w:t>
      </w:r>
      <w:r w:rsidR="005268F4">
        <w:tab/>
      </w:r>
      <w:r w:rsidR="00537921">
        <w:t>Centrale vraag</w:t>
      </w:r>
      <w:bookmarkEnd w:id="49"/>
    </w:p>
    <w:p w:rsidR="000A3A72" w:rsidRDefault="000A3A72" w:rsidP="00537921"/>
    <w:p w:rsidR="000A3A72" w:rsidRDefault="000A3A72" w:rsidP="00537921">
      <w:r>
        <w:rPr>
          <w:noProof/>
        </w:rPr>
        <mc:AlternateContent>
          <mc:Choice Requires="wps">
            <w:drawing>
              <wp:anchor distT="0" distB="0" distL="114300" distR="114300" simplePos="0" relativeHeight="251765760" behindDoc="0" locked="0" layoutInCell="1" allowOverlap="1" wp14:anchorId="6A3D48C8" wp14:editId="4C1E04E9">
                <wp:simplePos x="0" y="0"/>
                <wp:positionH relativeFrom="margin">
                  <wp:align>center</wp:align>
                </wp:positionH>
                <wp:positionV relativeFrom="paragraph">
                  <wp:posOffset>41275</wp:posOffset>
                </wp:positionV>
                <wp:extent cx="5399405" cy="571500"/>
                <wp:effectExtent l="0" t="0" r="10795" b="19050"/>
                <wp:wrapTopAndBottom/>
                <wp:docPr id="244" name="Tekstvak 244"/>
                <wp:cNvGraphicFramePr/>
                <a:graphic xmlns:a="http://schemas.openxmlformats.org/drawingml/2006/main">
                  <a:graphicData uri="http://schemas.microsoft.com/office/word/2010/wordprocessingShape">
                    <wps:wsp>
                      <wps:cNvSpPr txBox="1"/>
                      <wps:spPr>
                        <a:xfrm>
                          <a:off x="0" y="0"/>
                          <a:ext cx="5399405" cy="571500"/>
                        </a:xfrm>
                        <a:prstGeom prst="rect">
                          <a:avLst/>
                        </a:prstGeom>
                        <a:solidFill>
                          <a:srgbClr val="FFDDD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786848">
                            <w:r>
                              <w:t>Hoe kun je aan de hand van de boxplot bepalen of er sprake is van een groot verschil tussen jongens en meisjes voor wat betreft het gewicht?</w:t>
                            </w:r>
                          </w:p>
                          <w:p w:rsidR="00CB1413" w:rsidRDefault="00C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8C8" id="Tekstvak 244" o:spid="_x0000_s1048" type="#_x0000_t202" style="position:absolute;margin-left:0;margin-top:3.25pt;width:425.15pt;height:4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" fillcolor="#fdd" strokeweight=".5pt">
                <v:textbox>
                  <w:txbxContent>
                    <w:p w:rsidR="00CB1413" w:rsidRDefault="00CB1413" w:rsidP="00786848">
                      <w:r>
                        <w:t>Hoe kun je aan de hand van de boxplot bepalen of er sprake is van een groot verschil tussen jongens en meisjes voor wat betreft het gewicht?</w:t>
                      </w:r>
                    </w:p>
                    <w:p w:rsidR="00CB1413" w:rsidRDefault="00CB1413"/>
                  </w:txbxContent>
                </v:textbox>
                <w10:wrap type="topAndBottom" anchorx="margin"/>
              </v:shape>
            </w:pict>
          </mc:Fallback>
        </mc:AlternateContent>
      </w:r>
    </w:p>
    <w:p w:rsidR="000A3A72" w:rsidRDefault="000A3A72">
      <w:pPr>
        <w:overflowPunct/>
        <w:autoSpaceDE/>
        <w:autoSpaceDN/>
        <w:adjustRightInd/>
        <w:spacing w:line="240" w:lineRule="auto"/>
        <w:textAlignment w:val="auto"/>
      </w:pPr>
      <w:r>
        <w:br w:type="page"/>
      </w:r>
    </w:p>
    <w:p w:rsidR="000A3A72" w:rsidRDefault="000A3A72" w:rsidP="009626F6">
      <w:pPr>
        <w:pStyle w:val="Kop3"/>
      </w:pPr>
      <w:bookmarkStart w:id="50" w:name="_Toc430604958"/>
      <w:r w:rsidRPr="00832DA9">
        <w:lastRenderedPageBreak/>
        <w:t>§ 4.5.4.3</w:t>
      </w:r>
      <w:r w:rsidRPr="00832DA9">
        <w:tab/>
        <w:t>Antwoord op de centrale vraag</w:t>
      </w:r>
      <w:bookmarkEnd w:id="50"/>
      <w:r w:rsidR="00832DA9" w:rsidRPr="00832DA9">
        <w:t xml:space="preserve"> </w:t>
      </w:r>
    </w:p>
    <w:p w:rsidR="00832DA9" w:rsidRDefault="00832DA9" w:rsidP="000A3A72"/>
    <w:p w:rsidR="00832DA9" w:rsidRDefault="00832DA9" w:rsidP="000A3A72">
      <w:r>
        <w:rPr>
          <w:noProof/>
        </w:rPr>
        <mc:AlternateContent>
          <mc:Choice Requires="wps">
            <w:drawing>
              <wp:anchor distT="0" distB="0" distL="114300" distR="114300" simplePos="0" relativeHeight="251767808" behindDoc="0" locked="0" layoutInCell="1" allowOverlap="1" wp14:anchorId="36AF39D5" wp14:editId="7B4A7C63">
                <wp:simplePos x="0" y="0"/>
                <wp:positionH relativeFrom="margin">
                  <wp:align>center</wp:align>
                </wp:positionH>
                <wp:positionV relativeFrom="margin">
                  <wp:posOffset>452120</wp:posOffset>
                </wp:positionV>
                <wp:extent cx="5400675" cy="6712585"/>
                <wp:effectExtent l="0" t="0" r="28575" b="12065"/>
                <wp:wrapTopAndBottom/>
                <wp:docPr id="2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6712585"/>
                        </a:xfrm>
                        <a:prstGeom prst="rect">
                          <a:avLst/>
                        </a:prstGeom>
                        <a:solidFill>
                          <a:srgbClr val="FFDDDD"/>
                        </a:solidFill>
                        <a:ln w="9525">
                          <a:solidFill>
                            <a:srgbClr val="000000"/>
                          </a:solidFill>
                          <a:miter lim="800000"/>
                          <a:headEnd/>
                          <a:tailEnd/>
                        </a:ln>
                      </wps:spPr>
                      <wps:txbx>
                        <w:txbxContent>
                          <w:p w:rsidR="00CB1413" w:rsidRDefault="00CB1413" w:rsidP="00786848">
                            <w:r>
                              <w:t>We nemen eerst een aanloopje om de centrale vraag te beantwoorden.</w:t>
                            </w:r>
                            <w:r>
                              <w:br/>
                              <w:t>Hieronder zie je boxplots die het aantal branduren van vier type lampen beschrijven:</w:t>
                            </w:r>
                          </w:p>
                          <w:p w:rsidR="00CB1413" w:rsidRDefault="00CB1413" w:rsidP="00786848"/>
                          <w:p w:rsidR="00CB1413" w:rsidRDefault="00CB1413" w:rsidP="00786848">
                            <w:r>
                              <w:rPr>
                                <w:noProof/>
                              </w:rPr>
                              <w:drawing>
                                <wp:inline distT="0" distB="0" distL="0" distR="0" wp14:anchorId="26B2C892" wp14:editId="33C56367">
                                  <wp:extent cx="2523600" cy="2048400"/>
                                  <wp:effectExtent l="0" t="0" r="0" b="952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preferRelativeResize="0">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523600" cy="2048400"/>
                                          </a:xfrm>
                                          <a:prstGeom prst="rect">
                                            <a:avLst/>
                                          </a:prstGeom>
                                          <a:noFill/>
                                          <a:ln>
                                            <a:noFill/>
                                          </a:ln>
                                        </pic:spPr>
                                      </pic:pic>
                                    </a:graphicData>
                                  </a:graphic>
                                </wp:inline>
                              </w:drawing>
                            </w:r>
                          </w:p>
                          <w:p w:rsidR="00CB1413" w:rsidRDefault="00CB1413" w:rsidP="00786848"/>
                          <w:p w:rsidR="00CB1413" w:rsidRDefault="00CB1413" w:rsidP="00786848">
                            <w:r>
                              <w:t>Je ziet onmiddellijk dat lampen van het type A een langere brandtijd hebben dan die van alle andere types. Immers zelfs de laagste gemeten brandtijd van een lamp van dit type is langer dan elke hoogste gemeten brandtijd van de andere types.</w:t>
                            </w:r>
                          </w:p>
                          <w:p w:rsidR="00CB1413" w:rsidRDefault="00CB1413" w:rsidP="00786848">
                            <w:r>
                              <w:t>Maar hoe zit het als je de types B en C vergelijkt? Van die types overlappen de boxplots elkaar gedeeltelijk. Maar je ziet ook dat 75 procent van de lampen van type B een langere brandtijd heeft dan alle lampen van type C. De conclusie dat de lampen van type B meestal langer meegaan dan die van type C is wel gerechtvaardigd.</w:t>
                            </w:r>
                          </w:p>
                          <w:p w:rsidR="00CB1413" w:rsidRDefault="00CB1413" w:rsidP="00786848">
                            <w:r>
                              <w:t>Bij het vergelijken van de types C en D is het trekken van een gerechtvaardigde conclusie veel moeilijker. De overlap van beide boxplots is zo groot, dat de brandtijd van alle lampen van type D valt binnen de boxplot van type C. Wel kun je zeggen dat de 50 procent lampen van type C die het langst meegaan een langere brandtijd hebben dan de 75 procent kortst brandende lampen van type D.</w:t>
                            </w:r>
                          </w:p>
                          <w:p w:rsidR="00CB1413" w:rsidRDefault="00CB1413" w:rsidP="00786848"/>
                          <w:p w:rsidR="00CB1413" w:rsidRPr="00A422A1" w:rsidRDefault="00CB1413" w:rsidP="00A422A1">
                            <w:r>
                              <w:t>Uit</w:t>
                            </w:r>
                            <w:r w:rsidRPr="00A422A1">
                              <w:t xml:space="preserve"> het voorbeeld hierboven </w:t>
                            </w:r>
                            <w:r>
                              <w:t xml:space="preserve">blijkt </w:t>
                            </w:r>
                            <w:r w:rsidRPr="00A422A1">
                              <w:t xml:space="preserve">dat </w:t>
                            </w:r>
                            <w:r>
                              <w:t xml:space="preserve">we </w:t>
                            </w:r>
                            <w:r w:rsidRPr="00A422A1">
                              <w:t xml:space="preserve">bij het vergelijken van boxplots vaak </w:t>
                            </w:r>
                            <w:r>
                              <w:t>kijken</w:t>
                            </w:r>
                            <w:r w:rsidRPr="00A422A1">
                              <w:t xml:space="preserve"> naar de overlap. Hieronder zie je drie situaties getekend wa</w:t>
                            </w:r>
                            <w:r>
                              <w:t>arin je een uitspraak kunt doen.</w:t>
                            </w:r>
                          </w:p>
                          <w:p w:rsidR="00CB1413" w:rsidRPr="00A422A1" w:rsidRDefault="00CB1413" w:rsidP="00A422A1"/>
                          <w:p w:rsidR="00CB1413" w:rsidRPr="009626F6" w:rsidRDefault="00CB1413" w:rsidP="00A422A1">
                            <w:pPr>
                              <w:rPr>
                                <w:b/>
                              </w:rPr>
                            </w:pPr>
                            <w:r w:rsidRPr="009626F6">
                              <w:rPr>
                                <w:b/>
                              </w:rPr>
                              <w:t>Situatie 1:</w:t>
                            </w:r>
                          </w:p>
                          <w:p w:rsidR="00CB1413" w:rsidRPr="00A422A1" w:rsidRDefault="00CB1413" w:rsidP="00A422A1">
                            <w:r>
                              <w:t>D</w:t>
                            </w:r>
                            <w:r w:rsidRPr="00A422A1">
                              <w:t xml:space="preserve">e boxen </w:t>
                            </w:r>
                            <w:r>
                              <w:t xml:space="preserve">van A en B </w:t>
                            </w:r>
                            <w:r w:rsidRPr="00A422A1">
                              <w:t xml:space="preserve">overlappen elkaar niet: </w:t>
                            </w:r>
                            <w:r>
                              <w:t>het verschil is groot.</w:t>
                            </w:r>
                          </w:p>
                          <w:p w:rsidR="00CB1413" w:rsidRPr="00A422A1" w:rsidRDefault="00CB1413" w:rsidP="00A422A1"/>
                          <w:p w:rsidR="00CB1413" w:rsidRPr="00A422A1" w:rsidRDefault="00CB1413" w:rsidP="00A422A1">
                            <w:r w:rsidRPr="00A422A1">
                              <w:rPr>
                                <w:noProof/>
                              </w:rPr>
                              <w:drawing>
                                <wp:inline distT="0" distB="0" distL="0" distR="0" wp14:anchorId="30D1236A" wp14:editId="624872F8">
                                  <wp:extent cx="2305050" cy="704850"/>
                                  <wp:effectExtent l="0" t="0" r="0" b="0"/>
                                  <wp:docPr id="44" name="Afbeelding 44" descr="BoxplotsV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oxplotsVgl"/>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r w:rsidRPr="00A422A1">
                              <w:rPr>
                                <w:noProof/>
                              </w:rPr>
                              <w:drawing>
                                <wp:inline distT="0" distB="0" distL="0" distR="0" wp14:anchorId="106F8FA7" wp14:editId="22E6C14D">
                                  <wp:extent cx="2305050" cy="704850"/>
                                  <wp:effectExtent l="0" t="0" r="0" b="0"/>
                                  <wp:docPr id="45" name="Afbeelding 45" descr="BoxplotsVg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oxplotsVgl02"/>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p>
                          <w:p w:rsidR="00CB1413" w:rsidRDefault="00CB1413" w:rsidP="00F82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F39D5" id="_x0000_s1049" type="#_x0000_t202" style="position:absolute;margin-left:0;margin-top:35.6pt;width:425.25pt;height:528.55pt;z-index:2517678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" fillcolor="#fdd">
                <v:textbox>
                  <w:txbxContent>
                    <w:p w:rsidR="00CB1413" w:rsidRDefault="00CB1413" w:rsidP="00786848">
                      <w:r>
                        <w:t>We nemen eerst een aanloopje om de centrale vraag te beantwoorden.</w:t>
                      </w:r>
                      <w:r>
                        <w:br/>
                        <w:t>Hieronder zie je boxplots die het aantal branduren van vier type lampen beschrijven:</w:t>
                      </w:r>
                    </w:p>
                    <w:p w:rsidR="00CB1413" w:rsidRDefault="00CB1413" w:rsidP="00786848"/>
                    <w:p w:rsidR="00CB1413" w:rsidRDefault="00CB1413" w:rsidP="00786848">
                      <w:r>
                        <w:rPr>
                          <w:noProof/>
                        </w:rPr>
                        <w:drawing>
                          <wp:inline distT="0" distB="0" distL="0" distR="0" wp14:anchorId="26B2C892" wp14:editId="33C56367">
                            <wp:extent cx="2523600" cy="2048400"/>
                            <wp:effectExtent l="0" t="0" r="0" b="9525"/>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preferRelativeResize="0">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523600" cy="2048400"/>
                                    </a:xfrm>
                                    <a:prstGeom prst="rect">
                                      <a:avLst/>
                                    </a:prstGeom>
                                    <a:noFill/>
                                    <a:ln>
                                      <a:noFill/>
                                    </a:ln>
                                  </pic:spPr>
                                </pic:pic>
                              </a:graphicData>
                            </a:graphic>
                          </wp:inline>
                        </w:drawing>
                      </w:r>
                    </w:p>
                    <w:p w:rsidR="00CB1413" w:rsidRDefault="00CB1413" w:rsidP="00786848"/>
                    <w:p w:rsidR="00CB1413" w:rsidRDefault="00CB1413" w:rsidP="00786848">
                      <w:r>
                        <w:t>Je ziet onmiddellijk dat lampen van het type A een langere brandtijd hebben dan die van alle andere types. Immers zelfs de laagste gemeten brandtijd van een lamp van dit type is langer dan elke hoogste gemeten brandtijd van de andere types.</w:t>
                      </w:r>
                    </w:p>
                    <w:p w:rsidR="00CB1413" w:rsidRDefault="00CB1413" w:rsidP="00786848">
                      <w:r>
                        <w:t>Maar hoe zit het als je de types B en C vergelijkt? Van die types overlappen de boxplots elkaar gedeeltelijk. Maar je ziet ook dat 75 procent van de lampen van type B een langere brandtijd heeft dan alle lampen van type C. De conclusie dat de lampen van type B meestal langer meegaan dan die van type C is wel gerechtvaardigd.</w:t>
                      </w:r>
                    </w:p>
                    <w:p w:rsidR="00CB1413" w:rsidRDefault="00CB1413" w:rsidP="00786848">
                      <w:r>
                        <w:t>Bij het vergelijken van de types C en D is het trekken van een gerechtvaardigde conclusie veel moeilijker. De overlap van beide boxplots is zo groot, dat de brandtijd van alle lampen van type D valt binnen de boxplot van type C. Wel kun je zeggen dat de 50 procent lampen van type C die het langst meegaan een langere brandtijd hebben dan de 75 procent kortst brandende lampen van type D.</w:t>
                      </w:r>
                    </w:p>
                    <w:p w:rsidR="00CB1413" w:rsidRDefault="00CB1413" w:rsidP="00786848"/>
                    <w:p w:rsidR="00CB1413" w:rsidRPr="00A422A1" w:rsidRDefault="00CB1413" w:rsidP="00A422A1">
                      <w:r>
                        <w:t>Uit</w:t>
                      </w:r>
                      <w:r w:rsidRPr="00A422A1">
                        <w:t xml:space="preserve"> het voorbeeld hierboven </w:t>
                      </w:r>
                      <w:r>
                        <w:t xml:space="preserve">blijkt </w:t>
                      </w:r>
                      <w:r w:rsidRPr="00A422A1">
                        <w:t xml:space="preserve">dat </w:t>
                      </w:r>
                      <w:r>
                        <w:t xml:space="preserve">we </w:t>
                      </w:r>
                      <w:r w:rsidRPr="00A422A1">
                        <w:t xml:space="preserve">bij het vergelijken van boxplots vaak </w:t>
                      </w:r>
                      <w:r>
                        <w:t>kijken</w:t>
                      </w:r>
                      <w:r w:rsidRPr="00A422A1">
                        <w:t xml:space="preserve"> naar de overlap. Hieronder zie je drie situaties getekend wa</w:t>
                      </w:r>
                      <w:r>
                        <w:t>arin je een uitspraak kunt doen.</w:t>
                      </w:r>
                    </w:p>
                    <w:p w:rsidR="00CB1413" w:rsidRPr="00A422A1" w:rsidRDefault="00CB1413" w:rsidP="00A422A1"/>
                    <w:p w:rsidR="00CB1413" w:rsidRPr="009626F6" w:rsidRDefault="00CB1413" w:rsidP="00A422A1">
                      <w:pPr>
                        <w:rPr>
                          <w:b/>
                        </w:rPr>
                      </w:pPr>
                      <w:r w:rsidRPr="009626F6">
                        <w:rPr>
                          <w:b/>
                        </w:rPr>
                        <w:t>Situatie 1:</w:t>
                      </w:r>
                    </w:p>
                    <w:p w:rsidR="00CB1413" w:rsidRPr="00A422A1" w:rsidRDefault="00CB1413" w:rsidP="00A422A1">
                      <w:r>
                        <w:t>D</w:t>
                      </w:r>
                      <w:r w:rsidRPr="00A422A1">
                        <w:t xml:space="preserve">e boxen </w:t>
                      </w:r>
                      <w:r>
                        <w:t xml:space="preserve">van A en B </w:t>
                      </w:r>
                      <w:r w:rsidRPr="00A422A1">
                        <w:t xml:space="preserve">overlappen elkaar niet: </w:t>
                      </w:r>
                      <w:r>
                        <w:t>het verschil is groot.</w:t>
                      </w:r>
                    </w:p>
                    <w:p w:rsidR="00CB1413" w:rsidRPr="00A422A1" w:rsidRDefault="00CB1413" w:rsidP="00A422A1"/>
                    <w:p w:rsidR="00CB1413" w:rsidRPr="00A422A1" w:rsidRDefault="00CB1413" w:rsidP="00A422A1">
                      <w:r w:rsidRPr="00A422A1">
                        <w:rPr>
                          <w:noProof/>
                        </w:rPr>
                        <w:drawing>
                          <wp:inline distT="0" distB="0" distL="0" distR="0" wp14:anchorId="30D1236A" wp14:editId="624872F8">
                            <wp:extent cx="2305050" cy="704850"/>
                            <wp:effectExtent l="0" t="0" r="0" b="0"/>
                            <wp:docPr id="44" name="Afbeelding 44" descr="BoxplotsV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oxplotsVgl"/>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r w:rsidRPr="00A422A1">
                        <w:rPr>
                          <w:noProof/>
                        </w:rPr>
                        <w:drawing>
                          <wp:inline distT="0" distB="0" distL="0" distR="0" wp14:anchorId="106F8FA7" wp14:editId="22E6C14D">
                            <wp:extent cx="2305050" cy="704850"/>
                            <wp:effectExtent l="0" t="0" r="0" b="0"/>
                            <wp:docPr id="45" name="Afbeelding 45" descr="BoxplotsVg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oxplotsVgl02"/>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p>
                    <w:p w:rsidR="00CB1413" w:rsidRDefault="00CB1413" w:rsidP="00F82E6B"/>
                  </w:txbxContent>
                </v:textbox>
                <w10:wrap type="topAndBottom" anchorx="margin" anchory="margin"/>
              </v:shape>
            </w:pict>
          </mc:Fallback>
        </mc:AlternateContent>
      </w:r>
    </w:p>
    <w:p w:rsidR="00832DA9" w:rsidRDefault="00832DA9">
      <w:pPr>
        <w:overflowPunct/>
        <w:autoSpaceDE/>
        <w:autoSpaceDN/>
        <w:adjustRightInd/>
        <w:spacing w:line="240" w:lineRule="auto"/>
        <w:textAlignment w:val="auto"/>
      </w:pPr>
      <w:r>
        <w:br w:type="page"/>
      </w:r>
    </w:p>
    <w:p w:rsidR="000A3A72" w:rsidRPr="000A3A72" w:rsidRDefault="00ED518A" w:rsidP="000A3A72">
      <w:r>
        <w:rPr>
          <w:noProof/>
        </w:rPr>
        <w:lastRenderedPageBreak/>
        <mc:AlternateContent>
          <mc:Choice Requires="wps">
            <w:drawing>
              <wp:anchor distT="0" distB="0" distL="114300" distR="114300" simplePos="0" relativeHeight="251770880" behindDoc="0" locked="0" layoutInCell="1" allowOverlap="1" wp14:anchorId="7392E443" wp14:editId="654BD9BF">
                <wp:simplePos x="0" y="0"/>
                <wp:positionH relativeFrom="margin">
                  <wp:align>center</wp:align>
                </wp:positionH>
                <wp:positionV relativeFrom="paragraph">
                  <wp:posOffset>6350</wp:posOffset>
                </wp:positionV>
                <wp:extent cx="5400675" cy="8080375"/>
                <wp:effectExtent l="0" t="0" r="28575" b="15875"/>
                <wp:wrapTopAndBottom/>
                <wp:docPr id="25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080744"/>
                        </a:xfrm>
                        <a:prstGeom prst="rect">
                          <a:avLst/>
                        </a:prstGeom>
                        <a:solidFill>
                          <a:srgbClr val="FFDDDD"/>
                        </a:solidFill>
                        <a:ln w="9525">
                          <a:solidFill>
                            <a:srgbClr val="000000"/>
                          </a:solidFill>
                          <a:miter lim="800000"/>
                          <a:headEnd/>
                          <a:tailEnd/>
                        </a:ln>
                      </wps:spPr>
                      <wps:txbx>
                        <w:txbxContent>
                          <w:p w:rsidR="00CB1413" w:rsidRPr="009626F6" w:rsidRDefault="00CB1413" w:rsidP="00832DA9">
                            <w:pPr>
                              <w:rPr>
                                <w:b/>
                              </w:rPr>
                            </w:pPr>
                            <w:r w:rsidRPr="009626F6">
                              <w:rPr>
                                <w:b/>
                              </w:rPr>
                              <w:t>Situatie 2:</w:t>
                            </w:r>
                          </w:p>
                          <w:p w:rsidR="00CB1413" w:rsidRPr="00832DA9" w:rsidRDefault="00CB1413" w:rsidP="00832DA9">
                            <w:r w:rsidRPr="00832DA9">
                              <w:t>De boxen van A en van B overlappen elkaar en een mediaan van een boxplot ligt buiten de box van de andere boxplot: het verschil is middelmatig.</w:t>
                            </w:r>
                          </w:p>
                          <w:p w:rsidR="00CB1413" w:rsidRPr="00832DA9" w:rsidRDefault="00CB1413" w:rsidP="00832DA9"/>
                          <w:p w:rsidR="00CB1413" w:rsidRPr="00832DA9" w:rsidRDefault="00CB1413" w:rsidP="00832DA9">
                            <w:r w:rsidRPr="00832DA9">
                              <w:rPr>
                                <w:noProof/>
                              </w:rPr>
                              <w:drawing>
                                <wp:inline distT="0" distB="0" distL="0" distR="0" wp14:anchorId="74811D18" wp14:editId="18462359">
                                  <wp:extent cx="2305050" cy="704850"/>
                                  <wp:effectExtent l="0" t="0" r="0" b="0"/>
                                  <wp:docPr id="49" name="Afbeelding 49" descr="BoxplotsVgl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oxplotsVgl0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r w:rsidRPr="00832DA9">
                              <w:t xml:space="preserve"> </w:t>
                            </w:r>
                          </w:p>
                          <w:p w:rsidR="00CB1413" w:rsidRPr="00F82E6B" w:rsidRDefault="00CB1413" w:rsidP="00F82E6B"/>
                          <w:p w:rsidR="00CB1413" w:rsidRPr="009626F6" w:rsidRDefault="00CB1413" w:rsidP="00762326">
                            <w:pPr>
                              <w:rPr>
                                <w:b/>
                              </w:rPr>
                            </w:pPr>
                            <w:r w:rsidRPr="009626F6">
                              <w:rPr>
                                <w:b/>
                              </w:rPr>
                              <w:t>Situatie 3:</w:t>
                            </w:r>
                          </w:p>
                          <w:p w:rsidR="00CB1413" w:rsidRDefault="00CB1413" w:rsidP="00762326">
                            <w:r w:rsidRPr="00762326">
                              <w:t>De boxen overlappen en voor beide medianen geldt dat deze binnen de box van de an</w:t>
                            </w:r>
                            <w:r>
                              <w:t>der ligt:</w:t>
                            </w:r>
                          </w:p>
                          <w:p w:rsidR="00CB1413" w:rsidRPr="00762326" w:rsidRDefault="00CB1413" w:rsidP="00762326">
                            <w:r>
                              <w:t>het verschil is gering</w:t>
                            </w:r>
                            <w:r w:rsidRPr="00762326">
                              <w:t>.</w:t>
                            </w:r>
                          </w:p>
                          <w:p w:rsidR="00CB1413" w:rsidRPr="00762326" w:rsidRDefault="00CB1413" w:rsidP="00762326"/>
                          <w:p w:rsidR="00CB1413" w:rsidRPr="00762326" w:rsidRDefault="00CB1413" w:rsidP="00762326"/>
                          <w:p w:rsidR="00CB1413" w:rsidRPr="00ED518A" w:rsidRDefault="00CB1413" w:rsidP="00ED518A">
                            <w:r w:rsidRPr="00ED518A">
                              <w:t>Terug naar het voorbeeld van de lampen.</w:t>
                            </w:r>
                          </w:p>
                          <w:p w:rsidR="00CB1413" w:rsidRPr="00ED518A" w:rsidRDefault="00CB1413" w:rsidP="00ED518A">
                            <w:r w:rsidRPr="00ED518A">
                              <w:t>Volgens de vuistre</w:t>
                            </w:r>
                            <w:r>
                              <w:t>gels zoals geformuleerd in</w:t>
                            </w:r>
                            <w:r>
                              <w:br/>
                            </w:r>
                            <w:r w:rsidRPr="00ED518A">
                              <w:t>de drie situaties, zeggen we nu:</w:t>
                            </w:r>
                          </w:p>
                          <w:p w:rsidR="00CB1413" w:rsidRDefault="00CB1413" w:rsidP="009626F6">
                            <w:pPr>
                              <w:numPr>
                                <w:ilvl w:val="0"/>
                                <w:numId w:val="82"/>
                              </w:numPr>
                            </w:pPr>
                            <w:r w:rsidRPr="00ED518A">
                              <w:t>H</w:t>
                            </w:r>
                            <w:r w:rsidRPr="00AE03AF">
                              <w:rPr>
                                <w:rFonts w:cs="Arial"/>
                                <w:szCs w:val="18"/>
                              </w:rPr>
                              <w:t>et verschil tussen C en D is gering,</w:t>
                            </w:r>
                            <w:r>
                              <w:rPr>
                                <w:rFonts w:cs="Arial"/>
                                <w:szCs w:val="18"/>
                              </w:rPr>
                              <w:br/>
                            </w:r>
                            <w:r w:rsidRPr="00AE03AF">
                              <w:rPr>
                                <w:rFonts w:cs="Arial"/>
                                <w:szCs w:val="18"/>
                              </w:rPr>
                              <w:t xml:space="preserve">want </w:t>
                            </w:r>
                            <w:r>
                              <w:rPr>
                                <w:rFonts w:cs="Arial"/>
                                <w:szCs w:val="18"/>
                              </w:rPr>
                              <w:t xml:space="preserve">de </w:t>
                            </w:r>
                            <w:r w:rsidRPr="00AE03AF">
                              <w:rPr>
                                <w:rFonts w:cs="Arial"/>
                                <w:szCs w:val="18"/>
                              </w:rPr>
                              <w:t xml:space="preserve">mediaan van D ligt in </w:t>
                            </w:r>
                            <w:r w:rsidRPr="00341C6E">
                              <w:rPr>
                                <w:rFonts w:cs="Arial"/>
                                <w:szCs w:val="18"/>
                              </w:rPr>
                              <w:t xml:space="preserve">de </w:t>
                            </w:r>
                            <w:r w:rsidRPr="00AE03AF">
                              <w:rPr>
                                <w:rFonts w:cs="Arial"/>
                                <w:szCs w:val="18"/>
                              </w:rPr>
                              <w:t>box van C</w:t>
                            </w:r>
                            <w:r w:rsidRPr="00AE03AF">
                              <w:rPr>
                                <w:rFonts w:cs="Arial"/>
                                <w:szCs w:val="18"/>
                              </w:rPr>
                              <w:br/>
                              <w:t>(en omgekeerd ligt die van C niet buiten</w:t>
                            </w:r>
                            <w:r>
                              <w:rPr>
                                <w:rFonts w:cs="Arial"/>
                                <w:szCs w:val="18"/>
                              </w:rPr>
                              <w:br/>
                            </w:r>
                            <w:r w:rsidRPr="00AE03AF">
                              <w:rPr>
                                <w:rFonts w:cs="Arial"/>
                                <w:szCs w:val="18"/>
                              </w:rPr>
                              <w:t>de box van D</w:t>
                            </w:r>
                            <w:r w:rsidRPr="00ED518A">
                              <w:t>).</w:t>
                            </w:r>
                          </w:p>
                          <w:p w:rsidR="00CB1413" w:rsidRPr="00ED518A" w:rsidRDefault="00CB1413" w:rsidP="009626F6">
                            <w:pPr>
                              <w:numPr>
                                <w:ilvl w:val="0"/>
                                <w:numId w:val="82"/>
                              </w:numPr>
                            </w:pPr>
                            <w:r w:rsidRPr="00ED518A">
                              <w:t xml:space="preserve">Het verschil tussen B en C is groot. </w:t>
                            </w:r>
                          </w:p>
                          <w:p w:rsidR="00CB1413" w:rsidRDefault="00CB1413" w:rsidP="009626F6">
                            <w:pPr>
                              <w:pStyle w:val="Lijstalinea"/>
                              <w:ind w:left="360"/>
                            </w:pPr>
                          </w:p>
                          <w:p w:rsidR="00CB1413" w:rsidRDefault="00CB1413" w:rsidP="009626F6">
                            <w:pPr>
                              <w:ind w:left="360"/>
                            </w:pPr>
                          </w:p>
                          <w:p w:rsidR="00CB1413" w:rsidRDefault="00CB1413" w:rsidP="009626F6">
                            <w:pPr>
                              <w:ind w:left="360"/>
                            </w:pPr>
                          </w:p>
                          <w:p w:rsidR="00CB1413" w:rsidRDefault="00CB1413" w:rsidP="009626F6">
                            <w:pPr>
                              <w:ind w:left="360"/>
                            </w:pPr>
                          </w:p>
                          <w:p w:rsidR="00CB1413" w:rsidRDefault="00CB1413" w:rsidP="009626F6">
                            <w:pPr>
                              <w:ind w:left="360"/>
                            </w:pPr>
                          </w:p>
                          <w:p w:rsidR="00CB1413" w:rsidRDefault="00CB1413" w:rsidP="009626F6">
                            <w:pPr>
                              <w:ind w:left="360"/>
                            </w:pPr>
                          </w:p>
                          <w:p w:rsidR="00CB1413" w:rsidRPr="00ED518A" w:rsidRDefault="00CB1413" w:rsidP="00ED518A">
                            <w:pPr>
                              <w:ind w:left="360"/>
                            </w:pPr>
                            <w:r w:rsidRPr="00ED518A">
                              <w:t>Kunnen we op basis van onderstaande boxplots en de vuistregels nu zeggen dat er groot verschil is tussen jongens en meisjes voor wat betreft het gewicht?</w:t>
                            </w:r>
                          </w:p>
                          <w:p w:rsidR="00CB1413" w:rsidRPr="00ED518A" w:rsidRDefault="00CB1413" w:rsidP="00ED518A">
                            <w:pPr>
                              <w:ind w:left="360"/>
                            </w:pPr>
                          </w:p>
                          <w:p w:rsidR="00CB1413" w:rsidRPr="00ED518A" w:rsidRDefault="00CB1413" w:rsidP="00ED518A">
                            <w:pPr>
                              <w:ind w:left="360"/>
                            </w:pPr>
                            <w:r w:rsidRPr="00ED518A">
                              <w:rPr>
                                <w:noProof/>
                              </w:rPr>
                              <w:drawing>
                                <wp:inline distT="0" distB="0" distL="0" distR="0" wp14:anchorId="5E3A3910" wp14:editId="7AABF061">
                                  <wp:extent cx="4124325" cy="160020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4124325" cy="1600200"/>
                                          </a:xfrm>
                                          <a:prstGeom prst="rect">
                                            <a:avLst/>
                                          </a:prstGeom>
                                        </pic:spPr>
                                      </pic:pic>
                                    </a:graphicData>
                                  </a:graphic>
                                </wp:inline>
                              </w:drawing>
                            </w:r>
                          </w:p>
                          <w:p w:rsidR="00CB1413" w:rsidRPr="00ED518A" w:rsidRDefault="00CB1413" w:rsidP="00ED518A">
                            <w:pPr>
                              <w:ind w:left="360"/>
                            </w:pPr>
                          </w:p>
                          <w:p w:rsidR="00CB1413" w:rsidRPr="00ED518A" w:rsidRDefault="00CB1413" w:rsidP="00ED518A">
                            <w:pPr>
                              <w:ind w:left="360"/>
                            </w:pPr>
                            <w:r w:rsidRPr="00ED518A">
                              <w:t>Samengevat is het antwoord deze vraag: de boxen overlappen, maar de medianen liggen niet in de andere boxen, dus er is sprake van een middelmatig verschil.</w:t>
                            </w:r>
                          </w:p>
                          <w:p w:rsidR="00CB1413" w:rsidRDefault="00CB1413" w:rsidP="009626F6">
                            <w:pPr>
                              <w:ind w:left="360"/>
                            </w:pPr>
                            <w:r w:rsidRPr="00ED518A">
                              <w:t>Zoals je ziet is het mogelijk dat het verschil bij de effectgrootte groot, terwijl het bij het vergelijken van boxplots middelmatig is. In zo’n situatie kun je de conclusie het beste baseren op de effectgrootte. Deze gebruikt namelijk meer informatie uit de steekproef.</w:t>
                            </w:r>
                          </w:p>
                          <w:p w:rsidR="00CB1413" w:rsidRDefault="00CB1413" w:rsidP="00A422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2E443" id="_x0000_s1050" type="#_x0000_t202" style="position:absolute;margin-left:0;margin-top:.5pt;width:425.25pt;height:636.25pt;z-index:251770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" fillcolor="#fdd">
                <v:textbox>
                  <w:txbxContent>
                    <w:p w:rsidR="00CB1413" w:rsidRPr="009626F6" w:rsidRDefault="00CB1413" w:rsidP="00832DA9">
                      <w:pPr>
                        <w:rPr>
                          <w:b/>
                        </w:rPr>
                      </w:pPr>
                      <w:r w:rsidRPr="009626F6">
                        <w:rPr>
                          <w:b/>
                        </w:rPr>
                        <w:t>Situatie 2:</w:t>
                      </w:r>
                    </w:p>
                    <w:p w:rsidR="00CB1413" w:rsidRPr="00832DA9" w:rsidRDefault="00CB1413" w:rsidP="00832DA9">
                      <w:r w:rsidRPr="00832DA9">
                        <w:t>De boxen van A en van B overlappen elkaar en een mediaan van een boxplot ligt buiten de box van de andere boxplot: het verschil is middelmatig.</w:t>
                      </w:r>
                    </w:p>
                    <w:p w:rsidR="00CB1413" w:rsidRPr="00832DA9" w:rsidRDefault="00CB1413" w:rsidP="00832DA9"/>
                    <w:p w:rsidR="00CB1413" w:rsidRPr="00832DA9" w:rsidRDefault="00CB1413" w:rsidP="00832DA9">
                      <w:r w:rsidRPr="00832DA9">
                        <w:rPr>
                          <w:noProof/>
                        </w:rPr>
                        <w:drawing>
                          <wp:inline distT="0" distB="0" distL="0" distR="0" wp14:anchorId="74811D18" wp14:editId="18462359">
                            <wp:extent cx="2305050" cy="704850"/>
                            <wp:effectExtent l="0" t="0" r="0" b="0"/>
                            <wp:docPr id="49" name="Afbeelding 49" descr="BoxplotsVgl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oxplotsVgl03"/>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r w:rsidRPr="00832DA9">
                        <w:t xml:space="preserve"> </w:t>
                      </w:r>
                    </w:p>
                    <w:p w:rsidR="00CB1413" w:rsidRPr="00F82E6B" w:rsidRDefault="00CB1413" w:rsidP="00F82E6B"/>
                    <w:p w:rsidR="00CB1413" w:rsidRPr="009626F6" w:rsidRDefault="00CB1413" w:rsidP="00762326">
                      <w:pPr>
                        <w:rPr>
                          <w:b/>
                        </w:rPr>
                      </w:pPr>
                      <w:r w:rsidRPr="009626F6">
                        <w:rPr>
                          <w:b/>
                        </w:rPr>
                        <w:t>Situatie 3:</w:t>
                      </w:r>
                    </w:p>
                    <w:p w:rsidR="00CB1413" w:rsidRDefault="00CB1413" w:rsidP="00762326">
                      <w:r w:rsidRPr="00762326">
                        <w:t>De boxen overlappen en voor beide medianen geldt dat deze binnen de box van de an</w:t>
                      </w:r>
                      <w:r>
                        <w:t>der ligt:</w:t>
                      </w:r>
                    </w:p>
                    <w:p w:rsidR="00CB1413" w:rsidRPr="00762326" w:rsidRDefault="00CB1413" w:rsidP="00762326">
                      <w:r>
                        <w:t>het verschil is gering</w:t>
                      </w:r>
                      <w:r w:rsidRPr="00762326">
                        <w:t>.</w:t>
                      </w:r>
                    </w:p>
                    <w:p w:rsidR="00CB1413" w:rsidRPr="00762326" w:rsidRDefault="00CB1413" w:rsidP="00762326"/>
                    <w:p w:rsidR="00CB1413" w:rsidRPr="00762326" w:rsidRDefault="00CB1413" w:rsidP="00762326"/>
                    <w:p w:rsidR="00CB1413" w:rsidRPr="00ED518A" w:rsidRDefault="00CB1413" w:rsidP="00ED518A">
                      <w:r w:rsidRPr="00ED518A">
                        <w:t>Terug naar het voorbeeld van de lampen.</w:t>
                      </w:r>
                    </w:p>
                    <w:p w:rsidR="00CB1413" w:rsidRPr="00ED518A" w:rsidRDefault="00CB1413" w:rsidP="00ED518A">
                      <w:r w:rsidRPr="00ED518A">
                        <w:t>Volgens de vuistre</w:t>
                      </w:r>
                      <w:r>
                        <w:t>gels zoals geformuleerd in</w:t>
                      </w:r>
                      <w:r>
                        <w:br/>
                      </w:r>
                      <w:r w:rsidRPr="00ED518A">
                        <w:t>de drie situaties, zeggen we nu:</w:t>
                      </w:r>
                    </w:p>
                    <w:p w:rsidR="00CB1413" w:rsidRDefault="00CB1413" w:rsidP="009626F6">
                      <w:pPr>
                        <w:numPr>
                          <w:ilvl w:val="0"/>
                          <w:numId w:val="82"/>
                        </w:numPr>
                      </w:pPr>
                      <w:r w:rsidRPr="00ED518A">
                        <w:t>H</w:t>
                      </w:r>
                      <w:r w:rsidRPr="00AE03AF">
                        <w:rPr>
                          <w:rFonts w:cs="Arial"/>
                          <w:szCs w:val="18"/>
                        </w:rPr>
                        <w:t>et verschil tussen C en D is gering,</w:t>
                      </w:r>
                      <w:r>
                        <w:rPr>
                          <w:rFonts w:cs="Arial"/>
                          <w:szCs w:val="18"/>
                        </w:rPr>
                        <w:br/>
                      </w:r>
                      <w:r w:rsidRPr="00AE03AF">
                        <w:rPr>
                          <w:rFonts w:cs="Arial"/>
                          <w:szCs w:val="18"/>
                        </w:rPr>
                        <w:t xml:space="preserve">want </w:t>
                      </w:r>
                      <w:r>
                        <w:rPr>
                          <w:rFonts w:cs="Arial"/>
                          <w:szCs w:val="18"/>
                        </w:rPr>
                        <w:t xml:space="preserve">de </w:t>
                      </w:r>
                      <w:r w:rsidRPr="00AE03AF">
                        <w:rPr>
                          <w:rFonts w:cs="Arial"/>
                          <w:szCs w:val="18"/>
                        </w:rPr>
                        <w:t xml:space="preserve">mediaan van D ligt in </w:t>
                      </w:r>
                      <w:r w:rsidRPr="00341C6E">
                        <w:rPr>
                          <w:rFonts w:cs="Arial"/>
                          <w:szCs w:val="18"/>
                        </w:rPr>
                        <w:t xml:space="preserve">de </w:t>
                      </w:r>
                      <w:r w:rsidRPr="00AE03AF">
                        <w:rPr>
                          <w:rFonts w:cs="Arial"/>
                          <w:szCs w:val="18"/>
                        </w:rPr>
                        <w:t>box van C</w:t>
                      </w:r>
                      <w:r w:rsidRPr="00AE03AF">
                        <w:rPr>
                          <w:rFonts w:cs="Arial"/>
                          <w:szCs w:val="18"/>
                        </w:rPr>
                        <w:br/>
                        <w:t>(en omgekeerd ligt die van C niet buiten</w:t>
                      </w:r>
                      <w:r>
                        <w:rPr>
                          <w:rFonts w:cs="Arial"/>
                          <w:szCs w:val="18"/>
                        </w:rPr>
                        <w:br/>
                      </w:r>
                      <w:r w:rsidRPr="00AE03AF">
                        <w:rPr>
                          <w:rFonts w:cs="Arial"/>
                          <w:szCs w:val="18"/>
                        </w:rPr>
                        <w:t>de box van D</w:t>
                      </w:r>
                      <w:r w:rsidRPr="00ED518A">
                        <w:t>).</w:t>
                      </w:r>
                    </w:p>
                    <w:p w:rsidR="00CB1413" w:rsidRPr="00ED518A" w:rsidRDefault="00CB1413" w:rsidP="009626F6">
                      <w:pPr>
                        <w:numPr>
                          <w:ilvl w:val="0"/>
                          <w:numId w:val="82"/>
                        </w:numPr>
                      </w:pPr>
                      <w:r w:rsidRPr="00ED518A">
                        <w:t xml:space="preserve">Het verschil tussen B en C is groot. </w:t>
                      </w:r>
                    </w:p>
                    <w:p w:rsidR="00CB1413" w:rsidRDefault="00CB1413" w:rsidP="009626F6">
                      <w:pPr>
                        <w:pStyle w:val="Lijstalinea"/>
                        <w:ind w:left="360"/>
                      </w:pPr>
                    </w:p>
                    <w:p w:rsidR="00CB1413" w:rsidRDefault="00CB1413" w:rsidP="009626F6">
                      <w:pPr>
                        <w:ind w:left="360"/>
                      </w:pPr>
                    </w:p>
                    <w:p w:rsidR="00CB1413" w:rsidRDefault="00CB1413" w:rsidP="009626F6">
                      <w:pPr>
                        <w:ind w:left="360"/>
                      </w:pPr>
                    </w:p>
                    <w:p w:rsidR="00CB1413" w:rsidRDefault="00CB1413" w:rsidP="009626F6">
                      <w:pPr>
                        <w:ind w:left="360"/>
                      </w:pPr>
                    </w:p>
                    <w:p w:rsidR="00CB1413" w:rsidRDefault="00CB1413" w:rsidP="009626F6">
                      <w:pPr>
                        <w:ind w:left="360"/>
                      </w:pPr>
                    </w:p>
                    <w:p w:rsidR="00CB1413" w:rsidRDefault="00CB1413" w:rsidP="009626F6">
                      <w:pPr>
                        <w:ind w:left="360"/>
                      </w:pPr>
                    </w:p>
                    <w:p w:rsidR="00CB1413" w:rsidRPr="00ED518A" w:rsidRDefault="00CB1413" w:rsidP="00ED518A">
                      <w:pPr>
                        <w:ind w:left="360"/>
                      </w:pPr>
                      <w:r w:rsidRPr="00ED518A">
                        <w:t>Kunnen we op basis van onderstaande boxplots en de vuistregels nu zeggen dat er groot verschil is tussen jongens en meisjes voor wat betreft het gewicht?</w:t>
                      </w:r>
                    </w:p>
                    <w:p w:rsidR="00CB1413" w:rsidRPr="00ED518A" w:rsidRDefault="00CB1413" w:rsidP="00ED518A">
                      <w:pPr>
                        <w:ind w:left="360"/>
                      </w:pPr>
                    </w:p>
                    <w:p w:rsidR="00CB1413" w:rsidRPr="00ED518A" w:rsidRDefault="00CB1413" w:rsidP="00ED518A">
                      <w:pPr>
                        <w:ind w:left="360"/>
                      </w:pPr>
                      <w:r w:rsidRPr="00ED518A">
                        <w:rPr>
                          <w:noProof/>
                        </w:rPr>
                        <w:drawing>
                          <wp:inline distT="0" distB="0" distL="0" distR="0" wp14:anchorId="5E3A3910" wp14:editId="7AABF061">
                            <wp:extent cx="4124325" cy="160020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extLst>
                                        <a:ext uri="{28A0092B-C50C-407E-A947-70E740481C1C}">
                                          <a14:useLocalDpi xmlns:a14="http://schemas.microsoft.com/office/drawing/2010/main" val="0"/>
                                        </a:ext>
                                      </a:extLst>
                                    </a:blip>
                                    <a:stretch>
                                      <a:fillRect/>
                                    </a:stretch>
                                  </pic:blipFill>
                                  <pic:spPr>
                                    <a:xfrm>
                                      <a:off x="0" y="0"/>
                                      <a:ext cx="4124325" cy="1600200"/>
                                    </a:xfrm>
                                    <a:prstGeom prst="rect">
                                      <a:avLst/>
                                    </a:prstGeom>
                                  </pic:spPr>
                                </pic:pic>
                              </a:graphicData>
                            </a:graphic>
                          </wp:inline>
                        </w:drawing>
                      </w:r>
                    </w:p>
                    <w:p w:rsidR="00CB1413" w:rsidRPr="00ED518A" w:rsidRDefault="00CB1413" w:rsidP="00ED518A">
                      <w:pPr>
                        <w:ind w:left="360"/>
                      </w:pPr>
                    </w:p>
                    <w:p w:rsidR="00CB1413" w:rsidRPr="00ED518A" w:rsidRDefault="00CB1413" w:rsidP="00ED518A">
                      <w:pPr>
                        <w:ind w:left="360"/>
                      </w:pPr>
                      <w:r w:rsidRPr="00ED518A">
                        <w:t>Samengevat is het antwoord deze vraag: de boxen overlappen, maar de medianen liggen niet in de andere boxen, dus er is sprake van een middelmatig verschil.</w:t>
                      </w:r>
                    </w:p>
                    <w:p w:rsidR="00CB1413" w:rsidRDefault="00CB1413" w:rsidP="009626F6">
                      <w:pPr>
                        <w:ind w:left="360"/>
                      </w:pPr>
                      <w:r w:rsidRPr="00ED518A">
                        <w:t>Zoals je ziet is het mogelijk dat het verschil bij de effectgrootte groot, terwijl het bij het vergelijken van boxplots middelmatig is. In zo’n situatie kun je de conclusie het beste baseren op de effectgrootte. Deze gebruikt namelijk meer informatie uit de steekproef.</w:t>
                      </w:r>
                    </w:p>
                    <w:p w:rsidR="00CB1413" w:rsidRDefault="00CB1413" w:rsidP="00A422A1"/>
                  </w:txbxContent>
                </v:textbox>
                <w10:wrap type="topAndBottom" anchorx="margin"/>
              </v:shape>
            </w:pict>
          </mc:Fallback>
        </mc:AlternateContent>
      </w:r>
      <w:r w:rsidRPr="00ED518A">
        <w:rPr>
          <w:noProof/>
        </w:rPr>
        <w:drawing>
          <wp:anchor distT="0" distB="0" distL="114300" distR="114300" simplePos="0" relativeHeight="251787264" behindDoc="0" locked="0" layoutInCell="1" allowOverlap="1" wp14:anchorId="29ED5485" wp14:editId="10D04DE2">
            <wp:simplePos x="0" y="0"/>
            <wp:positionH relativeFrom="margin">
              <wp:align>right</wp:align>
            </wp:positionH>
            <wp:positionV relativeFrom="paragraph">
              <wp:posOffset>2408555</wp:posOffset>
            </wp:positionV>
            <wp:extent cx="2483485" cy="2017395"/>
            <wp:effectExtent l="0" t="0" r="0" b="1905"/>
            <wp:wrapSquare wrapText="bothSides"/>
            <wp:docPr id="40" name="Afbeelding 40"/>
            <wp:cNvGraphicFramePr/>
            <a:graphic xmlns:a="http://schemas.openxmlformats.org/drawingml/2006/main">
              <a:graphicData uri="http://schemas.openxmlformats.org/drawingml/2006/picture">
                <pic:pic xmlns:pic="http://schemas.openxmlformats.org/drawingml/2006/picture">
                  <pic:nvPicPr>
                    <pic:cNvPr id="58" name="Afbeelding 58"/>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83485" cy="2017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21" w:rsidRDefault="0080642A" w:rsidP="005268F4">
      <w:pPr>
        <w:pStyle w:val="Kop3"/>
      </w:pPr>
      <w:bookmarkStart w:id="51" w:name="_Toc430604959"/>
      <w:r w:rsidRPr="0080642A">
        <w:lastRenderedPageBreak/>
        <w:t xml:space="preserve">§ </w:t>
      </w:r>
      <w:r w:rsidR="005268F4">
        <w:t>4.5.4.4</w:t>
      </w:r>
      <w:r w:rsidR="005268F4">
        <w:tab/>
      </w:r>
      <w:r w:rsidR="00537921">
        <w:t>Oefenen</w:t>
      </w:r>
      <w:bookmarkEnd w:id="51"/>
    </w:p>
    <w:p w:rsidR="00537921" w:rsidRDefault="00537921" w:rsidP="00537921"/>
    <w:p w:rsidR="00537921" w:rsidRPr="005268F4" w:rsidRDefault="00537921" w:rsidP="00537921">
      <w:pPr>
        <w:rPr>
          <w:b/>
        </w:rPr>
      </w:pPr>
      <w:r w:rsidRPr="005268F4">
        <w:rPr>
          <w:b/>
        </w:rPr>
        <w:t>Opgave 26</w:t>
      </w:r>
    </w:p>
    <w:p w:rsidR="00537921" w:rsidRDefault="00537921" w:rsidP="00537921">
      <w:r>
        <w:t xml:space="preserve">Van een aselecte steekproef van 404 kinderen is het geslacht bekend en hun lengte in centimeters (variabele: </w:t>
      </w:r>
      <w:r w:rsidRPr="009626F6">
        <w:rPr>
          <w:rStyle w:val="Subtielebenadrukking"/>
        </w:rPr>
        <w:t>lang</w:t>
      </w:r>
      <w:r>
        <w:t>). Hieronder zie je de boxplot voor de lengte gesplitst op geslacht.</w:t>
      </w:r>
    </w:p>
    <w:p w:rsidR="00A507E5" w:rsidRDefault="00A507E5" w:rsidP="00537921"/>
    <w:p w:rsidR="00537921" w:rsidRDefault="00A507E5" w:rsidP="00537921">
      <w:r w:rsidRPr="00DB464E">
        <w:rPr>
          <w:rFonts w:cs="Arial"/>
          <w:noProof/>
          <w:szCs w:val="18"/>
        </w:rPr>
        <w:drawing>
          <wp:anchor distT="0" distB="0" distL="114300" distR="114300" simplePos="0" relativeHeight="251683840" behindDoc="0" locked="0" layoutInCell="1" allowOverlap="1" wp14:anchorId="724C881A" wp14:editId="7D0E313F">
            <wp:simplePos x="0" y="0"/>
            <wp:positionH relativeFrom="margin">
              <wp:align>center</wp:align>
            </wp:positionH>
            <wp:positionV relativeFrom="paragraph">
              <wp:posOffset>58420</wp:posOffset>
            </wp:positionV>
            <wp:extent cx="4124325" cy="1600200"/>
            <wp:effectExtent l="0" t="0" r="952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7">
                      <a:extLst>
                        <a:ext uri="{28A0092B-C50C-407E-A947-70E740481C1C}">
                          <a14:useLocalDpi xmlns:a14="http://schemas.microsoft.com/office/drawing/2010/main" val="0"/>
                        </a:ext>
                      </a:extLst>
                    </a:blip>
                    <a:stretch>
                      <a:fillRect/>
                    </a:stretch>
                  </pic:blipFill>
                  <pic:spPr>
                    <a:xfrm>
                      <a:off x="0" y="0"/>
                      <a:ext cx="4124325" cy="1600200"/>
                    </a:xfrm>
                    <a:prstGeom prst="rect">
                      <a:avLst/>
                    </a:prstGeom>
                  </pic:spPr>
                </pic:pic>
              </a:graphicData>
            </a:graphic>
            <wp14:sizeRelH relativeFrom="page">
              <wp14:pctWidth>0</wp14:pctWidth>
            </wp14:sizeRelH>
            <wp14:sizeRelV relativeFrom="page">
              <wp14:pctHeight>0</wp14:pctHeight>
            </wp14:sizeRelV>
          </wp:anchor>
        </w:drawing>
      </w:r>
    </w:p>
    <w:p w:rsidR="00537921" w:rsidRDefault="00A507E5" w:rsidP="00537921">
      <w:r>
        <w:t>B</w:t>
      </w:r>
      <w:r w:rsidR="00537921">
        <w:t>epaal door het vergelijken van de boxplot hoe groot het verschil is tussen jongens en meisjes voor wat betreft hun lengte.</w:t>
      </w:r>
    </w:p>
    <w:p w:rsidR="00537921" w:rsidRDefault="00537921" w:rsidP="00537921"/>
    <w:p w:rsidR="00537921" w:rsidRDefault="00537921" w:rsidP="00537921"/>
    <w:p w:rsidR="00537921" w:rsidRPr="005268F4" w:rsidRDefault="00537921" w:rsidP="00537921">
      <w:pPr>
        <w:rPr>
          <w:b/>
        </w:rPr>
      </w:pPr>
      <w:r w:rsidRPr="005268F4">
        <w:rPr>
          <w:b/>
        </w:rPr>
        <w:t>Opgave 27</w:t>
      </w:r>
    </w:p>
    <w:p w:rsidR="00537921" w:rsidRDefault="00537921" w:rsidP="00537921">
      <w:r>
        <w:t xml:space="preserve">Van een aselecte steekproef van 404 kinderen is het geslacht (variabele: </w:t>
      </w:r>
      <w:r w:rsidRPr="009626F6">
        <w:rPr>
          <w:rStyle w:val="Subtielebenadrukking"/>
        </w:rPr>
        <w:t>sekse</w:t>
      </w:r>
      <w:r>
        <w:t xml:space="preserve">) bekend en hun schoenmaat (in </w:t>
      </w:r>
      <w:r w:rsidR="00A507E5">
        <w:t>E</w:t>
      </w:r>
      <w:r>
        <w:t>ngelse maat). Hieronder zie je de kentallen voor de schoenmaat gesplitst op geslacht.</w:t>
      </w:r>
    </w:p>
    <w:p w:rsidR="00537921" w:rsidRDefault="00537921" w:rsidP="00537921"/>
    <w:tbl>
      <w:tblPr>
        <w:tblStyle w:val="Tabelraster"/>
        <w:tblW w:w="0" w:type="auto"/>
        <w:tblInd w:w="108" w:type="dxa"/>
        <w:tblLayout w:type="fixed"/>
        <w:tblLook w:val="0000" w:firstRow="0" w:lastRow="0" w:firstColumn="0" w:lastColumn="0" w:noHBand="0" w:noVBand="0"/>
      </w:tblPr>
      <w:tblGrid>
        <w:gridCol w:w="2238"/>
        <w:gridCol w:w="1236"/>
        <w:gridCol w:w="1296"/>
      </w:tblGrid>
      <w:tr w:rsidR="005268F4" w:rsidRPr="00A507E5" w:rsidTr="009626F6">
        <w:tc>
          <w:tcPr>
            <w:tcW w:w="2238" w:type="dxa"/>
          </w:tcPr>
          <w:p w:rsidR="005268F4" w:rsidRPr="009626F6" w:rsidRDefault="00A507E5" w:rsidP="00431418">
            <w:pPr>
              <w:rPr>
                <w:rFonts w:cs="Arial"/>
                <w:b/>
                <w:szCs w:val="18"/>
              </w:rPr>
            </w:pPr>
            <w:r w:rsidRPr="009626F6">
              <w:rPr>
                <w:rFonts w:cs="Arial"/>
                <w:b/>
                <w:szCs w:val="18"/>
              </w:rPr>
              <w:t>Sekse</w:t>
            </w:r>
          </w:p>
        </w:tc>
        <w:tc>
          <w:tcPr>
            <w:tcW w:w="1236" w:type="dxa"/>
          </w:tcPr>
          <w:p w:rsidR="005268F4" w:rsidRPr="009626F6" w:rsidRDefault="00A507E5" w:rsidP="00431418">
            <w:pPr>
              <w:jc w:val="right"/>
              <w:rPr>
                <w:rFonts w:cs="Arial"/>
                <w:b/>
                <w:szCs w:val="18"/>
              </w:rPr>
            </w:pPr>
            <w:r w:rsidRPr="009626F6">
              <w:rPr>
                <w:rFonts w:cs="Arial"/>
                <w:b/>
                <w:szCs w:val="18"/>
              </w:rPr>
              <w:t>Mannelijk</w:t>
            </w:r>
          </w:p>
        </w:tc>
        <w:tc>
          <w:tcPr>
            <w:tcW w:w="1296" w:type="dxa"/>
          </w:tcPr>
          <w:p w:rsidR="005268F4" w:rsidRPr="009626F6" w:rsidRDefault="00A507E5" w:rsidP="00431418">
            <w:pPr>
              <w:jc w:val="right"/>
              <w:rPr>
                <w:rFonts w:cs="Arial"/>
                <w:b/>
                <w:szCs w:val="18"/>
              </w:rPr>
            </w:pPr>
            <w:r w:rsidRPr="009626F6">
              <w:rPr>
                <w:rFonts w:cs="Arial"/>
                <w:b/>
                <w:szCs w:val="18"/>
              </w:rPr>
              <w:t>Vrouwelijk</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Aantal waarnemingen</w:t>
            </w:r>
          </w:p>
        </w:tc>
        <w:tc>
          <w:tcPr>
            <w:tcW w:w="1236" w:type="dxa"/>
          </w:tcPr>
          <w:p w:rsidR="005268F4" w:rsidRPr="00DB464E" w:rsidRDefault="005268F4" w:rsidP="00431418">
            <w:pPr>
              <w:jc w:val="right"/>
              <w:rPr>
                <w:rFonts w:cs="Arial"/>
                <w:szCs w:val="18"/>
              </w:rPr>
            </w:pPr>
            <w:r w:rsidRPr="00DB464E">
              <w:rPr>
                <w:rFonts w:cs="Arial"/>
                <w:szCs w:val="18"/>
              </w:rPr>
              <w:t>209</w:t>
            </w:r>
          </w:p>
        </w:tc>
        <w:tc>
          <w:tcPr>
            <w:tcW w:w="1296" w:type="dxa"/>
          </w:tcPr>
          <w:p w:rsidR="005268F4" w:rsidRPr="00DB464E" w:rsidRDefault="005268F4" w:rsidP="00431418">
            <w:pPr>
              <w:jc w:val="right"/>
              <w:rPr>
                <w:rFonts w:cs="Arial"/>
                <w:szCs w:val="18"/>
              </w:rPr>
            </w:pPr>
            <w:r w:rsidRPr="00DB464E">
              <w:rPr>
                <w:rFonts w:cs="Arial"/>
                <w:szCs w:val="18"/>
              </w:rPr>
              <w:t>195</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Gemiddelde</w:t>
            </w:r>
          </w:p>
        </w:tc>
        <w:tc>
          <w:tcPr>
            <w:tcW w:w="1236" w:type="dxa"/>
          </w:tcPr>
          <w:p w:rsidR="005268F4" w:rsidRPr="00DB464E" w:rsidRDefault="005268F4" w:rsidP="00431418">
            <w:pPr>
              <w:jc w:val="right"/>
              <w:rPr>
                <w:rFonts w:cs="Arial"/>
                <w:szCs w:val="18"/>
              </w:rPr>
            </w:pPr>
            <w:r w:rsidRPr="00DB464E">
              <w:rPr>
                <w:rFonts w:cs="Arial"/>
                <w:szCs w:val="18"/>
              </w:rPr>
              <w:t>8,07</w:t>
            </w:r>
          </w:p>
        </w:tc>
        <w:tc>
          <w:tcPr>
            <w:tcW w:w="1296" w:type="dxa"/>
          </w:tcPr>
          <w:p w:rsidR="005268F4" w:rsidRPr="00DB464E" w:rsidRDefault="005268F4" w:rsidP="00431418">
            <w:pPr>
              <w:jc w:val="right"/>
              <w:rPr>
                <w:rFonts w:cs="Arial"/>
                <w:szCs w:val="18"/>
              </w:rPr>
            </w:pPr>
            <w:r w:rsidRPr="00DB464E">
              <w:rPr>
                <w:rFonts w:cs="Arial"/>
                <w:szCs w:val="18"/>
              </w:rPr>
              <w:t>5,39</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Mediaan</w:t>
            </w:r>
          </w:p>
        </w:tc>
        <w:tc>
          <w:tcPr>
            <w:tcW w:w="1236" w:type="dxa"/>
          </w:tcPr>
          <w:p w:rsidR="005268F4" w:rsidRPr="00DB464E" w:rsidRDefault="005268F4" w:rsidP="00431418">
            <w:pPr>
              <w:jc w:val="right"/>
              <w:rPr>
                <w:rFonts w:cs="Arial"/>
                <w:szCs w:val="18"/>
              </w:rPr>
            </w:pPr>
            <w:r w:rsidRPr="00DB464E">
              <w:rPr>
                <w:rFonts w:cs="Arial"/>
                <w:szCs w:val="18"/>
              </w:rPr>
              <w:t>8,0</w:t>
            </w:r>
          </w:p>
        </w:tc>
        <w:tc>
          <w:tcPr>
            <w:tcW w:w="1296" w:type="dxa"/>
          </w:tcPr>
          <w:p w:rsidR="005268F4" w:rsidRPr="00DB464E" w:rsidRDefault="005268F4" w:rsidP="00431418">
            <w:pPr>
              <w:jc w:val="right"/>
              <w:rPr>
                <w:rFonts w:cs="Arial"/>
                <w:szCs w:val="18"/>
              </w:rPr>
            </w:pPr>
            <w:r w:rsidRPr="00DB464E">
              <w:rPr>
                <w:rFonts w:cs="Arial"/>
                <w:szCs w:val="18"/>
              </w:rPr>
              <w:t>5,5</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Modus</w:t>
            </w:r>
          </w:p>
        </w:tc>
        <w:tc>
          <w:tcPr>
            <w:tcW w:w="1236" w:type="dxa"/>
          </w:tcPr>
          <w:p w:rsidR="005268F4" w:rsidRPr="00DB464E" w:rsidRDefault="005268F4" w:rsidP="00431418">
            <w:pPr>
              <w:jc w:val="right"/>
              <w:rPr>
                <w:rFonts w:cs="Arial"/>
                <w:szCs w:val="18"/>
              </w:rPr>
            </w:pPr>
            <w:r w:rsidRPr="00DB464E">
              <w:rPr>
                <w:rFonts w:cs="Arial"/>
                <w:szCs w:val="18"/>
              </w:rPr>
              <w:t>8,0</w:t>
            </w:r>
          </w:p>
        </w:tc>
        <w:tc>
          <w:tcPr>
            <w:tcW w:w="1296" w:type="dxa"/>
          </w:tcPr>
          <w:p w:rsidR="005268F4" w:rsidRPr="00DB464E" w:rsidRDefault="005268F4" w:rsidP="00431418">
            <w:pPr>
              <w:jc w:val="right"/>
              <w:rPr>
                <w:rFonts w:cs="Arial"/>
                <w:szCs w:val="18"/>
              </w:rPr>
            </w:pPr>
            <w:r w:rsidRPr="00DB464E">
              <w:rPr>
                <w:rFonts w:cs="Arial"/>
                <w:szCs w:val="18"/>
              </w:rPr>
              <w:t>6,0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Minimum</w:t>
            </w:r>
          </w:p>
        </w:tc>
        <w:tc>
          <w:tcPr>
            <w:tcW w:w="1236" w:type="dxa"/>
          </w:tcPr>
          <w:p w:rsidR="005268F4" w:rsidRPr="00DB464E" w:rsidRDefault="005268F4" w:rsidP="00431418">
            <w:pPr>
              <w:jc w:val="right"/>
              <w:rPr>
                <w:rFonts w:cs="Arial"/>
                <w:szCs w:val="18"/>
              </w:rPr>
            </w:pPr>
            <w:r w:rsidRPr="00DB464E">
              <w:rPr>
                <w:rFonts w:cs="Arial"/>
                <w:szCs w:val="18"/>
              </w:rPr>
              <w:t>3,0</w:t>
            </w:r>
          </w:p>
        </w:tc>
        <w:tc>
          <w:tcPr>
            <w:tcW w:w="1296" w:type="dxa"/>
          </w:tcPr>
          <w:p w:rsidR="005268F4" w:rsidRPr="00DB464E" w:rsidRDefault="005268F4" w:rsidP="00431418">
            <w:pPr>
              <w:jc w:val="right"/>
              <w:rPr>
                <w:rFonts w:cs="Arial"/>
                <w:szCs w:val="18"/>
              </w:rPr>
            </w:pPr>
            <w:r w:rsidRPr="00DB464E">
              <w:rPr>
                <w:rFonts w:cs="Arial"/>
                <w:szCs w:val="18"/>
              </w:rPr>
              <w:t>1,0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Maximum</w:t>
            </w:r>
          </w:p>
        </w:tc>
        <w:tc>
          <w:tcPr>
            <w:tcW w:w="1236" w:type="dxa"/>
          </w:tcPr>
          <w:p w:rsidR="005268F4" w:rsidRPr="00DB464E" w:rsidRDefault="005268F4" w:rsidP="00431418">
            <w:pPr>
              <w:jc w:val="right"/>
              <w:rPr>
                <w:rFonts w:cs="Arial"/>
                <w:szCs w:val="18"/>
              </w:rPr>
            </w:pPr>
            <w:r w:rsidRPr="00DB464E">
              <w:rPr>
                <w:rFonts w:cs="Arial"/>
                <w:szCs w:val="18"/>
              </w:rPr>
              <w:t>12,0</w:t>
            </w:r>
          </w:p>
        </w:tc>
        <w:tc>
          <w:tcPr>
            <w:tcW w:w="1296" w:type="dxa"/>
          </w:tcPr>
          <w:p w:rsidR="005268F4" w:rsidRPr="00DB464E" w:rsidRDefault="005268F4" w:rsidP="00431418">
            <w:pPr>
              <w:jc w:val="right"/>
              <w:rPr>
                <w:rFonts w:cs="Arial"/>
                <w:szCs w:val="18"/>
              </w:rPr>
            </w:pPr>
            <w:r w:rsidRPr="00DB464E">
              <w:rPr>
                <w:rFonts w:cs="Arial"/>
                <w:szCs w:val="18"/>
              </w:rPr>
              <w:t>9,0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SDn-1</w:t>
            </w:r>
          </w:p>
        </w:tc>
        <w:tc>
          <w:tcPr>
            <w:tcW w:w="1236" w:type="dxa"/>
          </w:tcPr>
          <w:p w:rsidR="005268F4" w:rsidRPr="00DB464E" w:rsidRDefault="005268F4" w:rsidP="00431418">
            <w:pPr>
              <w:jc w:val="right"/>
              <w:rPr>
                <w:rFonts w:cs="Arial"/>
                <w:szCs w:val="18"/>
              </w:rPr>
            </w:pPr>
            <w:r w:rsidRPr="00DB464E">
              <w:rPr>
                <w:rFonts w:cs="Arial"/>
                <w:szCs w:val="18"/>
              </w:rPr>
              <w:t>1,489</w:t>
            </w:r>
          </w:p>
        </w:tc>
        <w:tc>
          <w:tcPr>
            <w:tcW w:w="1296" w:type="dxa"/>
          </w:tcPr>
          <w:p w:rsidR="005268F4" w:rsidRPr="00DB464E" w:rsidRDefault="005268F4" w:rsidP="00431418">
            <w:pPr>
              <w:jc w:val="right"/>
              <w:rPr>
                <w:rFonts w:cs="Arial"/>
                <w:szCs w:val="18"/>
              </w:rPr>
            </w:pPr>
            <w:r w:rsidRPr="00DB464E">
              <w:rPr>
                <w:rFonts w:cs="Arial"/>
                <w:szCs w:val="18"/>
              </w:rPr>
              <w:t>1,233</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SDn</w:t>
            </w:r>
          </w:p>
        </w:tc>
        <w:tc>
          <w:tcPr>
            <w:tcW w:w="1236" w:type="dxa"/>
          </w:tcPr>
          <w:p w:rsidR="005268F4" w:rsidRPr="00DB464E" w:rsidRDefault="005268F4" w:rsidP="00431418">
            <w:pPr>
              <w:jc w:val="right"/>
              <w:rPr>
                <w:rFonts w:cs="Arial"/>
                <w:szCs w:val="18"/>
              </w:rPr>
            </w:pPr>
            <w:r w:rsidRPr="00DB464E">
              <w:rPr>
                <w:rFonts w:cs="Arial"/>
                <w:szCs w:val="18"/>
              </w:rPr>
              <w:t>1,485</w:t>
            </w:r>
          </w:p>
        </w:tc>
        <w:tc>
          <w:tcPr>
            <w:tcW w:w="1296" w:type="dxa"/>
          </w:tcPr>
          <w:p w:rsidR="005268F4" w:rsidRPr="00DB464E" w:rsidRDefault="005268F4" w:rsidP="00431418">
            <w:pPr>
              <w:jc w:val="right"/>
              <w:rPr>
                <w:rFonts w:cs="Arial"/>
                <w:szCs w:val="18"/>
              </w:rPr>
            </w:pPr>
            <w:r w:rsidRPr="00DB464E">
              <w:rPr>
                <w:rFonts w:cs="Arial"/>
                <w:szCs w:val="18"/>
              </w:rPr>
              <w:t>1,230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VARn-1</w:t>
            </w:r>
          </w:p>
        </w:tc>
        <w:tc>
          <w:tcPr>
            <w:tcW w:w="1236" w:type="dxa"/>
          </w:tcPr>
          <w:p w:rsidR="005268F4" w:rsidRPr="00DB464E" w:rsidRDefault="005268F4" w:rsidP="00431418">
            <w:pPr>
              <w:jc w:val="right"/>
              <w:rPr>
                <w:rFonts w:cs="Arial"/>
                <w:szCs w:val="18"/>
              </w:rPr>
            </w:pPr>
            <w:r w:rsidRPr="00DB464E">
              <w:rPr>
                <w:rFonts w:cs="Arial"/>
                <w:szCs w:val="18"/>
              </w:rPr>
              <w:t>2,217</w:t>
            </w:r>
          </w:p>
        </w:tc>
        <w:tc>
          <w:tcPr>
            <w:tcW w:w="1296" w:type="dxa"/>
          </w:tcPr>
          <w:p w:rsidR="005268F4" w:rsidRPr="00DB464E" w:rsidRDefault="005268F4" w:rsidP="00431418">
            <w:pPr>
              <w:jc w:val="right"/>
              <w:rPr>
                <w:rFonts w:cs="Arial"/>
                <w:szCs w:val="18"/>
              </w:rPr>
            </w:pPr>
            <w:r w:rsidRPr="00DB464E">
              <w:rPr>
                <w:rFonts w:cs="Arial"/>
                <w:szCs w:val="18"/>
              </w:rPr>
              <w:t>1,521</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VARn</w:t>
            </w:r>
          </w:p>
        </w:tc>
        <w:tc>
          <w:tcPr>
            <w:tcW w:w="1236" w:type="dxa"/>
          </w:tcPr>
          <w:p w:rsidR="005268F4" w:rsidRPr="00DB464E" w:rsidRDefault="005268F4" w:rsidP="00431418">
            <w:pPr>
              <w:jc w:val="right"/>
              <w:rPr>
                <w:rFonts w:cs="Arial"/>
                <w:szCs w:val="18"/>
              </w:rPr>
            </w:pPr>
            <w:r w:rsidRPr="00DB464E">
              <w:rPr>
                <w:rFonts w:cs="Arial"/>
                <w:szCs w:val="18"/>
              </w:rPr>
              <w:t>2,206</w:t>
            </w:r>
          </w:p>
        </w:tc>
        <w:tc>
          <w:tcPr>
            <w:tcW w:w="1296" w:type="dxa"/>
          </w:tcPr>
          <w:p w:rsidR="005268F4" w:rsidRPr="00DB464E" w:rsidRDefault="005268F4" w:rsidP="00431418">
            <w:pPr>
              <w:jc w:val="right"/>
              <w:rPr>
                <w:rFonts w:cs="Arial"/>
                <w:szCs w:val="18"/>
              </w:rPr>
            </w:pPr>
            <w:r w:rsidRPr="00DB464E">
              <w:rPr>
                <w:rFonts w:cs="Arial"/>
                <w:szCs w:val="18"/>
              </w:rPr>
              <w:t>1,513</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Eerste kwartiel</w:t>
            </w:r>
          </w:p>
        </w:tc>
        <w:tc>
          <w:tcPr>
            <w:tcW w:w="1236" w:type="dxa"/>
          </w:tcPr>
          <w:p w:rsidR="005268F4" w:rsidRPr="00DB464E" w:rsidRDefault="005268F4" w:rsidP="00431418">
            <w:pPr>
              <w:jc w:val="right"/>
              <w:rPr>
                <w:rFonts w:cs="Arial"/>
                <w:szCs w:val="18"/>
              </w:rPr>
            </w:pPr>
            <w:r w:rsidRPr="00DB464E">
              <w:rPr>
                <w:rFonts w:cs="Arial"/>
                <w:szCs w:val="18"/>
              </w:rPr>
              <w:t>7,00</w:t>
            </w:r>
          </w:p>
        </w:tc>
        <w:tc>
          <w:tcPr>
            <w:tcW w:w="1296" w:type="dxa"/>
          </w:tcPr>
          <w:p w:rsidR="005268F4" w:rsidRPr="00DB464E" w:rsidRDefault="005268F4" w:rsidP="00431418">
            <w:pPr>
              <w:jc w:val="right"/>
              <w:rPr>
                <w:rFonts w:cs="Arial"/>
                <w:szCs w:val="18"/>
              </w:rPr>
            </w:pPr>
            <w:r w:rsidRPr="00DB464E">
              <w:rPr>
                <w:rFonts w:cs="Arial"/>
                <w:szCs w:val="18"/>
              </w:rPr>
              <w:t>4,50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Derde kwartiel</w:t>
            </w:r>
          </w:p>
        </w:tc>
        <w:tc>
          <w:tcPr>
            <w:tcW w:w="1236" w:type="dxa"/>
          </w:tcPr>
          <w:p w:rsidR="005268F4" w:rsidRPr="00DB464E" w:rsidRDefault="005268F4" w:rsidP="00431418">
            <w:pPr>
              <w:jc w:val="right"/>
              <w:rPr>
                <w:rFonts w:cs="Arial"/>
                <w:szCs w:val="18"/>
              </w:rPr>
            </w:pPr>
            <w:r w:rsidRPr="00DB464E">
              <w:rPr>
                <w:rFonts w:cs="Arial"/>
                <w:szCs w:val="18"/>
              </w:rPr>
              <w:t>9,00</w:t>
            </w:r>
          </w:p>
        </w:tc>
        <w:tc>
          <w:tcPr>
            <w:tcW w:w="1296" w:type="dxa"/>
          </w:tcPr>
          <w:p w:rsidR="005268F4" w:rsidRPr="00DB464E" w:rsidRDefault="005268F4" w:rsidP="00431418">
            <w:pPr>
              <w:jc w:val="right"/>
              <w:rPr>
                <w:rFonts w:cs="Arial"/>
                <w:szCs w:val="18"/>
              </w:rPr>
            </w:pPr>
            <w:r w:rsidRPr="00DB464E">
              <w:rPr>
                <w:rFonts w:cs="Arial"/>
                <w:szCs w:val="18"/>
              </w:rPr>
              <w:t>6,00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Kwartielafstand</w:t>
            </w:r>
          </w:p>
        </w:tc>
        <w:tc>
          <w:tcPr>
            <w:tcW w:w="1236" w:type="dxa"/>
          </w:tcPr>
          <w:p w:rsidR="005268F4" w:rsidRPr="00DB464E" w:rsidRDefault="005268F4" w:rsidP="00431418">
            <w:pPr>
              <w:jc w:val="right"/>
              <w:rPr>
                <w:rFonts w:cs="Arial"/>
                <w:szCs w:val="18"/>
              </w:rPr>
            </w:pPr>
            <w:r w:rsidRPr="00DB464E">
              <w:rPr>
                <w:rFonts w:cs="Arial"/>
                <w:szCs w:val="18"/>
              </w:rPr>
              <w:t>2,00</w:t>
            </w:r>
          </w:p>
        </w:tc>
        <w:tc>
          <w:tcPr>
            <w:tcW w:w="1296" w:type="dxa"/>
          </w:tcPr>
          <w:p w:rsidR="005268F4" w:rsidRPr="00DB464E" w:rsidRDefault="005268F4" w:rsidP="00431418">
            <w:pPr>
              <w:jc w:val="right"/>
              <w:rPr>
                <w:rFonts w:cs="Arial"/>
                <w:szCs w:val="18"/>
              </w:rPr>
            </w:pPr>
            <w:r w:rsidRPr="00DB464E">
              <w:rPr>
                <w:rFonts w:cs="Arial"/>
                <w:szCs w:val="18"/>
              </w:rPr>
              <w:t>1,50</w:t>
            </w:r>
          </w:p>
        </w:tc>
      </w:tr>
    </w:tbl>
    <w:p w:rsidR="00A507E5" w:rsidRDefault="00A507E5" w:rsidP="00537921"/>
    <w:p w:rsidR="00537921" w:rsidRDefault="00537921" w:rsidP="00537921">
      <w:r>
        <w:t>Bepaal door het vergelijken van de boxplot hoe groot het verschil is tussen jongens en meisjes voor wat betreft hun schoenmaat.</w:t>
      </w:r>
    </w:p>
    <w:p w:rsidR="00A04610" w:rsidRDefault="00A04610" w:rsidP="00537921"/>
    <w:p w:rsidR="00A04610" w:rsidRDefault="00A04610" w:rsidP="009626F6">
      <w:r>
        <w:br w:type="page"/>
      </w:r>
    </w:p>
    <w:p w:rsidR="00537921" w:rsidRDefault="0080642A" w:rsidP="005268F4">
      <w:pPr>
        <w:pStyle w:val="Kop3"/>
      </w:pPr>
      <w:bookmarkStart w:id="52" w:name="_Toc430604960"/>
      <w:r w:rsidRPr="0080642A">
        <w:lastRenderedPageBreak/>
        <w:t xml:space="preserve">§ </w:t>
      </w:r>
      <w:r w:rsidR="005268F4">
        <w:t>4.5.4.5</w:t>
      </w:r>
      <w:r w:rsidR="005268F4">
        <w:tab/>
      </w:r>
      <w:r w:rsidR="00537921">
        <w:t>Om te onthouden</w:t>
      </w:r>
      <w:bookmarkEnd w:id="52"/>
    </w:p>
    <w:p w:rsidR="00A04610" w:rsidRPr="00D20460" w:rsidRDefault="00A04610" w:rsidP="009626F6"/>
    <w:p w:rsidR="00A507E5" w:rsidRDefault="00A507E5" w:rsidP="009626F6">
      <w:r>
        <w:rPr>
          <w:noProof/>
        </w:rPr>
        <mc:AlternateContent>
          <mc:Choice Requires="wps">
            <w:drawing>
              <wp:anchor distT="0" distB="0" distL="114300" distR="114300" simplePos="0" relativeHeight="251771904" behindDoc="0" locked="0" layoutInCell="1" allowOverlap="1" wp14:anchorId="24843BFE" wp14:editId="7FFE4DB8">
                <wp:simplePos x="0" y="0"/>
                <wp:positionH relativeFrom="margin">
                  <wp:align>center</wp:align>
                </wp:positionH>
                <wp:positionV relativeFrom="paragraph">
                  <wp:posOffset>34452</wp:posOffset>
                </wp:positionV>
                <wp:extent cx="5337175" cy="1764665"/>
                <wp:effectExtent l="0" t="0" r="15875" b="26035"/>
                <wp:wrapTopAndBottom/>
                <wp:docPr id="246" name="Tekstvak 246"/>
                <wp:cNvGraphicFramePr/>
                <a:graphic xmlns:a="http://schemas.openxmlformats.org/drawingml/2006/main">
                  <a:graphicData uri="http://schemas.microsoft.com/office/word/2010/wordprocessingShape">
                    <wps:wsp>
                      <wps:cNvSpPr txBox="1"/>
                      <wps:spPr>
                        <a:xfrm>
                          <a:off x="0" y="0"/>
                          <a:ext cx="5337544" cy="1765005"/>
                        </a:xfrm>
                        <a:prstGeom prst="rect">
                          <a:avLst/>
                        </a:prstGeom>
                        <a:solidFill>
                          <a:srgbClr val="DAEEF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A507E5">
                            <w:r>
                              <w:t>Om na te gaan of er sprake is van een (groot, middelmatig of gering) verschil tussen twee groepen op een kwantitatieve variabele kun je boxplots vergelijken. Met behulp van vuistregels geef je oordeel over de omvang van het verschil tussen de twee groepen.</w:t>
                            </w:r>
                          </w:p>
                          <w:p w:rsidR="00CB1413" w:rsidRDefault="00CB1413" w:rsidP="00A507E5"/>
                          <w:p w:rsidR="00CB1413" w:rsidRPr="000A58A6" w:rsidRDefault="00CB1413" w:rsidP="00A507E5">
                            <w:pPr>
                              <w:rPr>
                                <w:b/>
                              </w:rPr>
                            </w:pPr>
                            <w:r w:rsidRPr="000A58A6">
                              <w:rPr>
                                <w:b/>
                              </w:rPr>
                              <w:t>Twee boxplots vergelijken</w:t>
                            </w:r>
                          </w:p>
                          <w:p w:rsidR="00CB1413" w:rsidRDefault="00CB1413" w:rsidP="00A507E5">
                            <w:pPr>
                              <w:pStyle w:val="Lijstalinea"/>
                              <w:numPr>
                                <w:ilvl w:val="0"/>
                                <w:numId w:val="83"/>
                              </w:numPr>
                            </w:pPr>
                            <w:r>
                              <w:t>Als de boxen elkaar niet overlappen, dan is het verschil groot.</w:t>
                            </w:r>
                          </w:p>
                          <w:p w:rsidR="00CB1413" w:rsidRDefault="00CB1413" w:rsidP="00A507E5">
                            <w:pPr>
                              <w:pStyle w:val="Lijstalinea"/>
                              <w:numPr>
                                <w:ilvl w:val="0"/>
                                <w:numId w:val="83"/>
                              </w:numPr>
                            </w:pPr>
                            <w:r>
                              <w:t>Als de boxen elkaar wel overlappen en de mediaan van de ene boxplot buiten de box van de andere boxplot ligt, dan is het verschil middelmatig.</w:t>
                            </w:r>
                          </w:p>
                          <w:p w:rsidR="00CB1413" w:rsidRDefault="00CB1413" w:rsidP="00A507E5">
                            <w:pPr>
                              <w:pStyle w:val="Lijstalinea"/>
                              <w:numPr>
                                <w:ilvl w:val="0"/>
                                <w:numId w:val="83"/>
                              </w:numPr>
                            </w:pPr>
                            <w:r>
                              <w:t xml:space="preserve">In alle andere gevallen is het verschil gering. </w:t>
                            </w:r>
                          </w:p>
                          <w:p w:rsidR="00CB1413" w:rsidRDefault="00CB1413" w:rsidP="00A507E5"/>
                          <w:p w:rsidR="00CB1413" w:rsidRDefault="00C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843BFE" id="Tekstvak 246" o:spid="_x0000_s1051" type="#_x0000_t202" style="position:absolute;margin-left:0;margin-top:2.7pt;width:420.25pt;height:138.95pt;z-index:2517719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" fillcolor="#daeef3" strokeweight=".5pt">
                <v:textbox>
                  <w:txbxContent>
                    <w:p w:rsidR="00CB1413" w:rsidRDefault="00CB1413" w:rsidP="00A507E5">
                      <w:r>
                        <w:t>Om na te gaan of er sprake is van een (groot, middelmatig of gering) verschil tussen twee groepen op een kwantitatieve variabele kun je boxplots vergelijken. Met behulp van vuistregels geef je oordeel over de omvang van het verschil tussen de twee groepen.</w:t>
                      </w:r>
                    </w:p>
                    <w:p w:rsidR="00CB1413" w:rsidRDefault="00CB1413" w:rsidP="00A507E5"/>
                    <w:p w:rsidR="00CB1413" w:rsidRPr="000A58A6" w:rsidRDefault="00CB1413" w:rsidP="00A507E5">
                      <w:pPr>
                        <w:rPr>
                          <w:b/>
                        </w:rPr>
                      </w:pPr>
                      <w:r w:rsidRPr="000A58A6">
                        <w:rPr>
                          <w:b/>
                        </w:rPr>
                        <w:t>Twee boxplots vergelijken</w:t>
                      </w:r>
                    </w:p>
                    <w:p w:rsidR="00CB1413" w:rsidRDefault="00CB1413" w:rsidP="00A507E5">
                      <w:pPr>
                        <w:pStyle w:val="Lijstalinea"/>
                        <w:numPr>
                          <w:ilvl w:val="0"/>
                          <w:numId w:val="83"/>
                        </w:numPr>
                      </w:pPr>
                      <w:r>
                        <w:t>Als de boxen elkaar niet overlappen, dan is het verschil groot.</w:t>
                      </w:r>
                    </w:p>
                    <w:p w:rsidR="00CB1413" w:rsidRDefault="00CB1413" w:rsidP="00A507E5">
                      <w:pPr>
                        <w:pStyle w:val="Lijstalinea"/>
                        <w:numPr>
                          <w:ilvl w:val="0"/>
                          <w:numId w:val="83"/>
                        </w:numPr>
                      </w:pPr>
                      <w:r>
                        <w:t>Als de boxen elkaar wel overlappen en de mediaan van de ene boxplot buiten de box van de andere boxplot ligt, dan is het verschil middelmatig.</w:t>
                      </w:r>
                    </w:p>
                    <w:p w:rsidR="00CB1413" w:rsidRDefault="00CB1413" w:rsidP="00A507E5">
                      <w:pPr>
                        <w:pStyle w:val="Lijstalinea"/>
                        <w:numPr>
                          <w:ilvl w:val="0"/>
                          <w:numId w:val="83"/>
                        </w:numPr>
                      </w:pPr>
                      <w:r>
                        <w:t xml:space="preserve">In alle andere gevallen is het verschil gering. </w:t>
                      </w:r>
                    </w:p>
                    <w:p w:rsidR="00CB1413" w:rsidRDefault="00CB1413" w:rsidP="00A507E5"/>
                    <w:p w:rsidR="00CB1413" w:rsidRDefault="00CB1413"/>
                  </w:txbxContent>
                </v:textbox>
                <w10:wrap type="topAndBottom" anchorx="margin"/>
              </v:shape>
            </w:pict>
          </mc:Fallback>
        </mc:AlternateContent>
      </w:r>
    </w:p>
    <w:p w:rsidR="00B34194" w:rsidRPr="009626F6" w:rsidRDefault="00B34194" w:rsidP="009626F6">
      <w:pPr>
        <w:rPr>
          <w:rFonts w:eastAsiaTheme="majorEastAsia" w:cs="Arial"/>
          <w:szCs w:val="18"/>
        </w:rPr>
      </w:pPr>
    </w:p>
    <w:p w:rsidR="00537921" w:rsidRDefault="0080642A" w:rsidP="005268F4">
      <w:pPr>
        <w:pStyle w:val="Kop3"/>
      </w:pPr>
      <w:bookmarkStart w:id="53" w:name="_Toc430604961"/>
      <w:r w:rsidRPr="0080642A">
        <w:t xml:space="preserve">§ </w:t>
      </w:r>
      <w:r w:rsidR="005268F4">
        <w:t>4.5.4.6</w:t>
      </w:r>
      <w:r w:rsidR="005268F4">
        <w:tab/>
      </w:r>
      <w:r w:rsidR="00537921">
        <w:t>Geïntegreerd oefenen</w:t>
      </w:r>
      <w:bookmarkEnd w:id="53"/>
    </w:p>
    <w:p w:rsidR="00537921" w:rsidRDefault="00537921" w:rsidP="00537921"/>
    <w:p w:rsidR="00537921" w:rsidRPr="009626F6" w:rsidRDefault="00537921" w:rsidP="00537921">
      <w:pPr>
        <w:rPr>
          <w:b/>
        </w:rPr>
      </w:pPr>
      <w:r w:rsidRPr="009626F6">
        <w:rPr>
          <w:b/>
        </w:rPr>
        <w:t>Opgave 28</w:t>
      </w:r>
    </w:p>
    <w:p w:rsidR="00A507E5" w:rsidRDefault="00A507E5" w:rsidP="00537921"/>
    <w:tbl>
      <w:tblPr>
        <w:tblStyle w:val="Tabelraster"/>
        <w:tblW w:w="0" w:type="auto"/>
        <w:tblInd w:w="108" w:type="dxa"/>
        <w:tblLayout w:type="fixed"/>
        <w:tblLook w:val="0000" w:firstRow="0" w:lastRow="0" w:firstColumn="0" w:lastColumn="0" w:noHBand="0" w:noVBand="0"/>
      </w:tblPr>
      <w:tblGrid>
        <w:gridCol w:w="2238"/>
        <w:gridCol w:w="996"/>
        <w:gridCol w:w="966"/>
      </w:tblGrid>
      <w:tr w:rsidR="005268F4" w:rsidRPr="00DB464E" w:rsidTr="009626F6">
        <w:tc>
          <w:tcPr>
            <w:tcW w:w="2238" w:type="dxa"/>
          </w:tcPr>
          <w:p w:rsidR="005268F4" w:rsidRPr="009626F6" w:rsidRDefault="005268F4" w:rsidP="00431418">
            <w:pPr>
              <w:rPr>
                <w:rFonts w:cs="Arial"/>
                <w:b/>
                <w:szCs w:val="18"/>
              </w:rPr>
            </w:pPr>
            <w:r w:rsidRPr="009626F6">
              <w:rPr>
                <w:rFonts w:cs="Arial"/>
                <w:b/>
                <w:szCs w:val="18"/>
              </w:rPr>
              <w:t>G</w:t>
            </w:r>
            <w:r w:rsidR="00A507E5" w:rsidRPr="009626F6">
              <w:rPr>
                <w:rFonts w:cs="Arial"/>
                <w:b/>
                <w:szCs w:val="18"/>
              </w:rPr>
              <w:t>eslacht</w:t>
            </w:r>
          </w:p>
        </w:tc>
        <w:tc>
          <w:tcPr>
            <w:tcW w:w="996" w:type="dxa"/>
          </w:tcPr>
          <w:p w:rsidR="005268F4" w:rsidRPr="009626F6" w:rsidRDefault="005268F4" w:rsidP="00431418">
            <w:pPr>
              <w:jc w:val="right"/>
              <w:rPr>
                <w:rFonts w:cs="Arial"/>
                <w:b/>
                <w:szCs w:val="18"/>
              </w:rPr>
            </w:pPr>
            <w:r w:rsidRPr="009626F6">
              <w:rPr>
                <w:rFonts w:cs="Arial"/>
                <w:b/>
                <w:szCs w:val="18"/>
              </w:rPr>
              <w:t>Jongen</w:t>
            </w:r>
          </w:p>
        </w:tc>
        <w:tc>
          <w:tcPr>
            <w:tcW w:w="966" w:type="dxa"/>
          </w:tcPr>
          <w:p w:rsidR="005268F4" w:rsidRPr="009626F6" w:rsidRDefault="005268F4" w:rsidP="00431418">
            <w:pPr>
              <w:jc w:val="right"/>
              <w:rPr>
                <w:rFonts w:cs="Arial"/>
                <w:b/>
                <w:szCs w:val="18"/>
              </w:rPr>
            </w:pPr>
            <w:r w:rsidRPr="009626F6">
              <w:rPr>
                <w:rFonts w:cs="Arial"/>
                <w:b/>
                <w:szCs w:val="18"/>
              </w:rPr>
              <w:t>Meisje</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Aantal waarnemingen</w:t>
            </w:r>
          </w:p>
        </w:tc>
        <w:tc>
          <w:tcPr>
            <w:tcW w:w="996" w:type="dxa"/>
          </w:tcPr>
          <w:p w:rsidR="005268F4" w:rsidRPr="00DB464E" w:rsidRDefault="005268F4" w:rsidP="00431418">
            <w:pPr>
              <w:jc w:val="right"/>
              <w:rPr>
                <w:rFonts w:cs="Arial"/>
                <w:szCs w:val="18"/>
              </w:rPr>
            </w:pPr>
            <w:r w:rsidRPr="00DB464E">
              <w:rPr>
                <w:rFonts w:cs="Arial"/>
                <w:szCs w:val="18"/>
              </w:rPr>
              <w:t>24472</w:t>
            </w:r>
          </w:p>
        </w:tc>
        <w:tc>
          <w:tcPr>
            <w:tcW w:w="966" w:type="dxa"/>
          </w:tcPr>
          <w:p w:rsidR="005268F4" w:rsidRPr="00DB464E" w:rsidRDefault="005268F4" w:rsidP="00431418">
            <w:pPr>
              <w:jc w:val="right"/>
              <w:rPr>
                <w:rFonts w:cs="Arial"/>
                <w:szCs w:val="18"/>
              </w:rPr>
            </w:pPr>
            <w:r w:rsidRPr="00DB464E">
              <w:rPr>
                <w:rFonts w:cs="Arial"/>
                <w:szCs w:val="18"/>
              </w:rPr>
              <w:t>25599</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Gemiddelde</w:t>
            </w:r>
          </w:p>
        </w:tc>
        <w:tc>
          <w:tcPr>
            <w:tcW w:w="996" w:type="dxa"/>
          </w:tcPr>
          <w:p w:rsidR="005268F4" w:rsidRPr="00DB464E" w:rsidRDefault="005268F4" w:rsidP="00431418">
            <w:pPr>
              <w:jc w:val="right"/>
              <w:rPr>
                <w:rFonts w:cs="Arial"/>
                <w:szCs w:val="18"/>
              </w:rPr>
            </w:pPr>
            <w:r w:rsidRPr="00DB464E">
              <w:rPr>
                <w:rFonts w:cs="Arial"/>
                <w:szCs w:val="18"/>
              </w:rPr>
              <w:t>14,8</w:t>
            </w:r>
          </w:p>
        </w:tc>
        <w:tc>
          <w:tcPr>
            <w:tcW w:w="966" w:type="dxa"/>
          </w:tcPr>
          <w:p w:rsidR="005268F4" w:rsidRPr="00DB464E" w:rsidRDefault="005268F4" w:rsidP="00431418">
            <w:pPr>
              <w:jc w:val="right"/>
              <w:rPr>
                <w:rFonts w:cs="Arial"/>
                <w:szCs w:val="18"/>
              </w:rPr>
            </w:pPr>
            <w:r w:rsidRPr="00DB464E">
              <w:rPr>
                <w:rFonts w:cs="Arial"/>
                <w:szCs w:val="18"/>
              </w:rPr>
              <w:t>13,7</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Mediaan</w:t>
            </w:r>
          </w:p>
        </w:tc>
        <w:tc>
          <w:tcPr>
            <w:tcW w:w="996" w:type="dxa"/>
          </w:tcPr>
          <w:p w:rsidR="005268F4" w:rsidRPr="00DB464E" w:rsidRDefault="005268F4" w:rsidP="00431418">
            <w:pPr>
              <w:jc w:val="right"/>
              <w:rPr>
                <w:rFonts w:cs="Arial"/>
                <w:szCs w:val="18"/>
              </w:rPr>
            </w:pPr>
            <w:r w:rsidRPr="00DB464E">
              <w:rPr>
                <w:rFonts w:cs="Arial"/>
                <w:szCs w:val="18"/>
              </w:rPr>
              <w:t>12,0</w:t>
            </w:r>
          </w:p>
        </w:tc>
        <w:tc>
          <w:tcPr>
            <w:tcW w:w="966" w:type="dxa"/>
          </w:tcPr>
          <w:p w:rsidR="005268F4" w:rsidRPr="00DB464E" w:rsidRDefault="005268F4" w:rsidP="00431418">
            <w:pPr>
              <w:jc w:val="right"/>
              <w:rPr>
                <w:rFonts w:cs="Arial"/>
                <w:szCs w:val="18"/>
              </w:rPr>
            </w:pPr>
            <w:r w:rsidRPr="00DB464E">
              <w:rPr>
                <w:rFonts w:cs="Arial"/>
                <w:szCs w:val="18"/>
              </w:rPr>
              <w:t>11</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Modus</w:t>
            </w:r>
          </w:p>
        </w:tc>
        <w:tc>
          <w:tcPr>
            <w:tcW w:w="996" w:type="dxa"/>
          </w:tcPr>
          <w:p w:rsidR="005268F4" w:rsidRPr="00DB464E" w:rsidRDefault="005268F4" w:rsidP="00431418">
            <w:pPr>
              <w:jc w:val="right"/>
              <w:rPr>
                <w:rFonts w:cs="Arial"/>
                <w:szCs w:val="18"/>
              </w:rPr>
            </w:pPr>
            <w:r w:rsidRPr="00DB464E">
              <w:rPr>
                <w:rFonts w:cs="Arial"/>
                <w:szCs w:val="18"/>
              </w:rPr>
              <w:t>10</w:t>
            </w:r>
          </w:p>
        </w:tc>
        <w:tc>
          <w:tcPr>
            <w:tcW w:w="966" w:type="dxa"/>
          </w:tcPr>
          <w:p w:rsidR="005268F4" w:rsidRPr="00DB464E" w:rsidRDefault="005268F4" w:rsidP="00431418">
            <w:pPr>
              <w:jc w:val="right"/>
              <w:rPr>
                <w:rFonts w:cs="Arial"/>
                <w:szCs w:val="18"/>
              </w:rPr>
            </w:pPr>
            <w:r w:rsidRPr="00DB464E">
              <w:rPr>
                <w:rFonts w:cs="Arial"/>
                <w:szCs w:val="18"/>
              </w:rPr>
              <w:t>10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Minimum</w:t>
            </w:r>
          </w:p>
        </w:tc>
        <w:tc>
          <w:tcPr>
            <w:tcW w:w="996" w:type="dxa"/>
          </w:tcPr>
          <w:p w:rsidR="005268F4" w:rsidRPr="00DB464E" w:rsidRDefault="005268F4" w:rsidP="00431418">
            <w:pPr>
              <w:jc w:val="right"/>
              <w:rPr>
                <w:rFonts w:cs="Arial"/>
                <w:szCs w:val="18"/>
              </w:rPr>
            </w:pPr>
            <w:r w:rsidRPr="00DB464E">
              <w:rPr>
                <w:rFonts w:cs="Arial"/>
                <w:szCs w:val="18"/>
              </w:rPr>
              <w:t>0</w:t>
            </w:r>
          </w:p>
        </w:tc>
        <w:tc>
          <w:tcPr>
            <w:tcW w:w="966" w:type="dxa"/>
          </w:tcPr>
          <w:p w:rsidR="005268F4" w:rsidRPr="00DB464E" w:rsidRDefault="005268F4" w:rsidP="00431418">
            <w:pPr>
              <w:jc w:val="right"/>
              <w:rPr>
                <w:rFonts w:cs="Arial"/>
                <w:szCs w:val="18"/>
              </w:rPr>
            </w:pPr>
            <w:r w:rsidRPr="00DB464E">
              <w:rPr>
                <w:rFonts w:cs="Arial"/>
                <w:szCs w:val="18"/>
              </w:rPr>
              <w:t>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Maximum</w:t>
            </w:r>
          </w:p>
        </w:tc>
        <w:tc>
          <w:tcPr>
            <w:tcW w:w="996" w:type="dxa"/>
          </w:tcPr>
          <w:p w:rsidR="005268F4" w:rsidRPr="00DB464E" w:rsidRDefault="005268F4" w:rsidP="00431418">
            <w:pPr>
              <w:jc w:val="right"/>
              <w:rPr>
                <w:rFonts w:cs="Arial"/>
                <w:szCs w:val="18"/>
              </w:rPr>
            </w:pPr>
            <w:r w:rsidRPr="00DB464E">
              <w:rPr>
                <w:rFonts w:cs="Arial"/>
                <w:szCs w:val="18"/>
              </w:rPr>
              <w:t>70</w:t>
            </w:r>
          </w:p>
        </w:tc>
        <w:tc>
          <w:tcPr>
            <w:tcW w:w="966" w:type="dxa"/>
          </w:tcPr>
          <w:p w:rsidR="005268F4" w:rsidRPr="00DB464E" w:rsidRDefault="005268F4" w:rsidP="00431418">
            <w:pPr>
              <w:jc w:val="right"/>
              <w:rPr>
                <w:rFonts w:cs="Arial"/>
                <w:szCs w:val="18"/>
              </w:rPr>
            </w:pPr>
            <w:r w:rsidRPr="00DB464E">
              <w:rPr>
                <w:rFonts w:cs="Arial"/>
                <w:szCs w:val="18"/>
              </w:rPr>
              <w:t>70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SDn-1</w:t>
            </w:r>
          </w:p>
        </w:tc>
        <w:tc>
          <w:tcPr>
            <w:tcW w:w="996" w:type="dxa"/>
          </w:tcPr>
          <w:p w:rsidR="005268F4" w:rsidRPr="00DB464E" w:rsidRDefault="005268F4" w:rsidP="00431418">
            <w:pPr>
              <w:jc w:val="right"/>
              <w:rPr>
                <w:rFonts w:cs="Arial"/>
                <w:szCs w:val="18"/>
              </w:rPr>
            </w:pPr>
            <w:r w:rsidRPr="00DB464E">
              <w:rPr>
                <w:rFonts w:cs="Arial"/>
                <w:szCs w:val="18"/>
              </w:rPr>
              <w:t>10,60</w:t>
            </w:r>
          </w:p>
        </w:tc>
        <w:tc>
          <w:tcPr>
            <w:tcW w:w="966" w:type="dxa"/>
          </w:tcPr>
          <w:p w:rsidR="005268F4" w:rsidRPr="00DB464E" w:rsidRDefault="005268F4" w:rsidP="00431418">
            <w:pPr>
              <w:jc w:val="right"/>
              <w:rPr>
                <w:rFonts w:cs="Arial"/>
                <w:szCs w:val="18"/>
              </w:rPr>
            </w:pPr>
            <w:r w:rsidRPr="00DB464E">
              <w:rPr>
                <w:rFonts w:cs="Arial"/>
                <w:szCs w:val="18"/>
              </w:rPr>
              <w:t>10,24</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SDn</w:t>
            </w:r>
          </w:p>
        </w:tc>
        <w:tc>
          <w:tcPr>
            <w:tcW w:w="996" w:type="dxa"/>
          </w:tcPr>
          <w:p w:rsidR="005268F4" w:rsidRPr="00DB464E" w:rsidRDefault="005268F4" w:rsidP="00431418">
            <w:pPr>
              <w:jc w:val="right"/>
              <w:rPr>
                <w:rFonts w:cs="Arial"/>
                <w:szCs w:val="18"/>
              </w:rPr>
            </w:pPr>
            <w:r w:rsidRPr="00DB464E">
              <w:rPr>
                <w:rFonts w:cs="Arial"/>
                <w:szCs w:val="18"/>
              </w:rPr>
              <w:t>10,60</w:t>
            </w:r>
          </w:p>
        </w:tc>
        <w:tc>
          <w:tcPr>
            <w:tcW w:w="966" w:type="dxa"/>
          </w:tcPr>
          <w:p w:rsidR="005268F4" w:rsidRPr="00DB464E" w:rsidRDefault="005268F4" w:rsidP="00431418">
            <w:pPr>
              <w:jc w:val="right"/>
              <w:rPr>
                <w:rFonts w:cs="Arial"/>
                <w:szCs w:val="18"/>
              </w:rPr>
            </w:pPr>
            <w:r w:rsidRPr="00DB464E">
              <w:rPr>
                <w:rFonts w:cs="Arial"/>
                <w:szCs w:val="18"/>
              </w:rPr>
              <w:t>10,24</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VARn-1</w:t>
            </w:r>
          </w:p>
        </w:tc>
        <w:tc>
          <w:tcPr>
            <w:tcW w:w="996" w:type="dxa"/>
          </w:tcPr>
          <w:p w:rsidR="005268F4" w:rsidRPr="00DB464E" w:rsidRDefault="005268F4" w:rsidP="00431418">
            <w:pPr>
              <w:jc w:val="right"/>
              <w:rPr>
                <w:rFonts w:cs="Arial"/>
                <w:szCs w:val="18"/>
              </w:rPr>
            </w:pPr>
            <w:r w:rsidRPr="00DB464E">
              <w:rPr>
                <w:rFonts w:cs="Arial"/>
                <w:szCs w:val="18"/>
              </w:rPr>
              <w:t>112,42</w:t>
            </w:r>
          </w:p>
        </w:tc>
        <w:tc>
          <w:tcPr>
            <w:tcW w:w="966" w:type="dxa"/>
          </w:tcPr>
          <w:p w:rsidR="005268F4" w:rsidRPr="00DB464E" w:rsidRDefault="005268F4" w:rsidP="00431418">
            <w:pPr>
              <w:jc w:val="right"/>
              <w:rPr>
                <w:rFonts w:cs="Arial"/>
                <w:szCs w:val="18"/>
              </w:rPr>
            </w:pPr>
            <w:r w:rsidRPr="00DB464E">
              <w:rPr>
                <w:rFonts w:cs="Arial"/>
                <w:szCs w:val="18"/>
              </w:rPr>
              <w:t>104,89</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VARn</w:t>
            </w:r>
          </w:p>
        </w:tc>
        <w:tc>
          <w:tcPr>
            <w:tcW w:w="996" w:type="dxa"/>
          </w:tcPr>
          <w:p w:rsidR="005268F4" w:rsidRPr="00DB464E" w:rsidRDefault="005268F4" w:rsidP="00431418">
            <w:pPr>
              <w:jc w:val="right"/>
              <w:rPr>
                <w:rFonts w:cs="Arial"/>
                <w:szCs w:val="18"/>
              </w:rPr>
            </w:pPr>
            <w:r w:rsidRPr="00DB464E">
              <w:rPr>
                <w:rFonts w:cs="Arial"/>
                <w:szCs w:val="18"/>
              </w:rPr>
              <w:t>112,42</w:t>
            </w:r>
          </w:p>
        </w:tc>
        <w:tc>
          <w:tcPr>
            <w:tcW w:w="966" w:type="dxa"/>
          </w:tcPr>
          <w:p w:rsidR="005268F4" w:rsidRPr="00DB464E" w:rsidRDefault="005268F4" w:rsidP="00431418">
            <w:pPr>
              <w:jc w:val="right"/>
              <w:rPr>
                <w:rFonts w:cs="Arial"/>
                <w:szCs w:val="18"/>
              </w:rPr>
            </w:pPr>
            <w:r w:rsidRPr="00DB464E">
              <w:rPr>
                <w:rFonts w:cs="Arial"/>
                <w:szCs w:val="18"/>
              </w:rPr>
              <w:t>104,89</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Eerste kwartiel</w:t>
            </w:r>
          </w:p>
        </w:tc>
        <w:tc>
          <w:tcPr>
            <w:tcW w:w="996" w:type="dxa"/>
          </w:tcPr>
          <w:p w:rsidR="005268F4" w:rsidRPr="00DB464E" w:rsidRDefault="005268F4" w:rsidP="00431418">
            <w:pPr>
              <w:jc w:val="right"/>
              <w:rPr>
                <w:rFonts w:cs="Arial"/>
                <w:szCs w:val="18"/>
              </w:rPr>
            </w:pPr>
            <w:r w:rsidRPr="00DB464E">
              <w:rPr>
                <w:rFonts w:cs="Arial"/>
                <w:szCs w:val="18"/>
              </w:rPr>
              <w:t>7,0</w:t>
            </w:r>
          </w:p>
        </w:tc>
        <w:tc>
          <w:tcPr>
            <w:tcW w:w="966" w:type="dxa"/>
          </w:tcPr>
          <w:p w:rsidR="005268F4" w:rsidRPr="00DB464E" w:rsidRDefault="005268F4" w:rsidP="00431418">
            <w:pPr>
              <w:jc w:val="right"/>
              <w:rPr>
                <w:rFonts w:cs="Arial"/>
                <w:szCs w:val="18"/>
              </w:rPr>
            </w:pPr>
            <w:r w:rsidRPr="00DB464E">
              <w:rPr>
                <w:rFonts w:cs="Arial"/>
                <w:szCs w:val="18"/>
              </w:rPr>
              <w:t>7,0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Derde kwartiel</w:t>
            </w:r>
          </w:p>
        </w:tc>
        <w:tc>
          <w:tcPr>
            <w:tcW w:w="996" w:type="dxa"/>
          </w:tcPr>
          <w:p w:rsidR="005268F4" w:rsidRPr="00DB464E" w:rsidRDefault="005268F4" w:rsidP="00431418">
            <w:pPr>
              <w:jc w:val="right"/>
              <w:rPr>
                <w:rFonts w:cs="Arial"/>
                <w:szCs w:val="18"/>
              </w:rPr>
            </w:pPr>
            <w:r w:rsidRPr="00DB464E">
              <w:rPr>
                <w:rFonts w:cs="Arial"/>
                <w:szCs w:val="18"/>
              </w:rPr>
              <w:t>20,0</w:t>
            </w:r>
          </w:p>
        </w:tc>
        <w:tc>
          <w:tcPr>
            <w:tcW w:w="966" w:type="dxa"/>
          </w:tcPr>
          <w:p w:rsidR="005268F4" w:rsidRPr="00DB464E" w:rsidRDefault="005268F4" w:rsidP="00431418">
            <w:pPr>
              <w:jc w:val="right"/>
              <w:rPr>
                <w:rFonts w:cs="Arial"/>
                <w:szCs w:val="18"/>
              </w:rPr>
            </w:pPr>
            <w:r w:rsidRPr="00DB464E">
              <w:rPr>
                <w:rFonts w:cs="Arial"/>
                <w:szCs w:val="18"/>
              </w:rPr>
              <w:t>19,0</w:t>
            </w:r>
          </w:p>
        </w:tc>
      </w:tr>
      <w:tr w:rsidR="005268F4" w:rsidRPr="00DB464E" w:rsidTr="009626F6">
        <w:tc>
          <w:tcPr>
            <w:tcW w:w="2238" w:type="dxa"/>
          </w:tcPr>
          <w:p w:rsidR="005268F4" w:rsidRPr="00DB464E" w:rsidRDefault="005268F4" w:rsidP="00431418">
            <w:pPr>
              <w:rPr>
                <w:rFonts w:cs="Arial"/>
                <w:szCs w:val="18"/>
              </w:rPr>
            </w:pPr>
            <w:r w:rsidRPr="00DB464E">
              <w:rPr>
                <w:rFonts w:cs="Arial"/>
                <w:szCs w:val="18"/>
              </w:rPr>
              <w:t>Kwartielafstand</w:t>
            </w:r>
          </w:p>
        </w:tc>
        <w:tc>
          <w:tcPr>
            <w:tcW w:w="996" w:type="dxa"/>
          </w:tcPr>
          <w:p w:rsidR="005268F4" w:rsidRPr="00DB464E" w:rsidRDefault="005268F4" w:rsidP="00431418">
            <w:pPr>
              <w:jc w:val="right"/>
              <w:rPr>
                <w:rFonts w:cs="Arial"/>
                <w:szCs w:val="18"/>
              </w:rPr>
            </w:pPr>
            <w:r w:rsidRPr="00DB464E">
              <w:rPr>
                <w:rFonts w:cs="Arial"/>
                <w:szCs w:val="18"/>
              </w:rPr>
              <w:t>13,0</w:t>
            </w:r>
          </w:p>
        </w:tc>
        <w:tc>
          <w:tcPr>
            <w:tcW w:w="966" w:type="dxa"/>
          </w:tcPr>
          <w:p w:rsidR="005268F4" w:rsidRPr="00DB464E" w:rsidRDefault="005268F4" w:rsidP="00431418">
            <w:pPr>
              <w:jc w:val="right"/>
              <w:rPr>
                <w:rFonts w:cs="Arial"/>
                <w:szCs w:val="18"/>
              </w:rPr>
            </w:pPr>
            <w:r w:rsidRPr="00DB464E">
              <w:rPr>
                <w:rFonts w:cs="Arial"/>
                <w:szCs w:val="18"/>
              </w:rPr>
              <w:t>12,0</w:t>
            </w:r>
          </w:p>
        </w:tc>
      </w:tr>
    </w:tbl>
    <w:p w:rsidR="00537921" w:rsidRDefault="00537921" w:rsidP="00537921"/>
    <w:p w:rsidR="00537921" w:rsidRDefault="00537921" w:rsidP="00537921">
      <w:r>
        <w:t xml:space="preserve">Onderzoek met behulp van effectgrootte en ook met </w:t>
      </w:r>
      <w:r w:rsidR="00A507E5">
        <w:t xml:space="preserve">het vergelijken </w:t>
      </w:r>
      <w:r>
        <w:t xml:space="preserve">van boxplots hoe groot het verschil is tussen jongens en meisjes wat betreft het aantal uren </w:t>
      </w:r>
      <w:r w:rsidR="00A04610">
        <w:t>televisie</w:t>
      </w:r>
      <w:r>
        <w:t xml:space="preserve">kijken per week. </w:t>
      </w:r>
    </w:p>
    <w:p w:rsidR="00A507E5" w:rsidRDefault="00A507E5">
      <w:pPr>
        <w:overflowPunct/>
        <w:autoSpaceDE/>
        <w:autoSpaceDN/>
        <w:adjustRightInd/>
        <w:spacing w:line="240" w:lineRule="auto"/>
        <w:textAlignment w:val="auto"/>
        <w:rPr>
          <w:b/>
        </w:rPr>
      </w:pPr>
    </w:p>
    <w:p w:rsidR="00B34194" w:rsidRDefault="00B34194">
      <w:pPr>
        <w:overflowPunct/>
        <w:autoSpaceDE/>
        <w:autoSpaceDN/>
        <w:adjustRightInd/>
        <w:spacing w:line="240" w:lineRule="auto"/>
        <w:textAlignment w:val="auto"/>
        <w:rPr>
          <w:rFonts w:cs="Arial"/>
          <w:b/>
          <w:szCs w:val="18"/>
        </w:rPr>
      </w:pPr>
      <w:r>
        <w:rPr>
          <w:rFonts w:cs="Arial"/>
          <w:b/>
          <w:szCs w:val="18"/>
        </w:rPr>
        <w:br w:type="page"/>
      </w:r>
    </w:p>
    <w:p w:rsidR="00A507E5" w:rsidRPr="0082503F" w:rsidRDefault="00A507E5" w:rsidP="00A507E5">
      <w:pPr>
        <w:rPr>
          <w:rFonts w:cs="Arial"/>
          <w:b/>
          <w:szCs w:val="18"/>
        </w:rPr>
      </w:pPr>
      <w:r w:rsidRPr="0082503F">
        <w:rPr>
          <w:rFonts w:cs="Arial"/>
          <w:b/>
          <w:szCs w:val="18"/>
        </w:rPr>
        <w:lastRenderedPageBreak/>
        <w:t>Opgave 29</w:t>
      </w:r>
    </w:p>
    <w:p w:rsidR="00A507E5" w:rsidRPr="00DB464E" w:rsidRDefault="00A04610" w:rsidP="00A507E5">
      <w:pPr>
        <w:rPr>
          <w:rFonts w:cs="Arial"/>
          <w:szCs w:val="18"/>
        </w:rPr>
      </w:pPr>
      <w:r>
        <w:rPr>
          <w:rFonts w:cs="Arial"/>
          <w:szCs w:val="18"/>
        </w:rPr>
        <w:t>Twee lesgroepen do</w:t>
      </w:r>
      <w:r w:rsidR="00A507E5" w:rsidRPr="00DB464E">
        <w:rPr>
          <w:rFonts w:cs="Arial"/>
          <w:szCs w:val="18"/>
        </w:rPr>
        <w:t>en examen</w:t>
      </w:r>
      <w:r>
        <w:rPr>
          <w:rFonts w:cs="Arial"/>
          <w:szCs w:val="18"/>
        </w:rPr>
        <w:t>. Voor het examen ku</w:t>
      </w:r>
      <w:r w:rsidR="00A507E5" w:rsidRPr="00DB464E">
        <w:rPr>
          <w:rFonts w:cs="Arial"/>
          <w:szCs w:val="18"/>
        </w:rPr>
        <w:t>n je 90 punten behal</w:t>
      </w:r>
      <w:r>
        <w:rPr>
          <w:rFonts w:cs="Arial"/>
          <w:szCs w:val="18"/>
        </w:rPr>
        <w:t>en.</w:t>
      </w:r>
      <w:r>
        <w:rPr>
          <w:rFonts w:cs="Arial"/>
          <w:szCs w:val="18"/>
        </w:rPr>
        <w:br/>
        <w:t xml:space="preserve">Als je 45 of meer punten hebt, krijg </w:t>
      </w:r>
      <w:r w:rsidR="00A507E5" w:rsidRPr="00DB464E">
        <w:rPr>
          <w:rFonts w:cs="Arial"/>
          <w:szCs w:val="18"/>
        </w:rPr>
        <w:t>je een voldoende.</w:t>
      </w:r>
    </w:p>
    <w:p w:rsidR="00A507E5" w:rsidRDefault="00A507E5" w:rsidP="00A507E5">
      <w:pPr>
        <w:rPr>
          <w:rFonts w:cs="Arial"/>
          <w:szCs w:val="18"/>
        </w:rPr>
      </w:pPr>
      <w:r w:rsidRPr="00DB464E">
        <w:rPr>
          <w:rFonts w:cs="Arial"/>
          <w:szCs w:val="18"/>
        </w:rPr>
        <w:t>Van de uitslag is het volgende bekend.</w:t>
      </w:r>
    </w:p>
    <w:p w:rsidR="00A507E5" w:rsidRPr="00DB464E" w:rsidRDefault="00A507E5" w:rsidP="00A507E5">
      <w:pPr>
        <w:rPr>
          <w:rFonts w:cs="Arial"/>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701"/>
        <w:gridCol w:w="1701"/>
      </w:tblGrid>
      <w:tr w:rsidR="00A507E5" w:rsidRPr="00DB464E" w:rsidTr="009626F6">
        <w:trPr>
          <w:trHeight w:val="283"/>
        </w:trPr>
        <w:tc>
          <w:tcPr>
            <w:tcW w:w="1593" w:type="dxa"/>
            <w:tcBorders>
              <w:top w:val="nil"/>
              <w:left w:val="nil"/>
            </w:tcBorders>
          </w:tcPr>
          <w:p w:rsidR="00A507E5" w:rsidRPr="00DB464E" w:rsidRDefault="00A507E5" w:rsidP="002F0A81">
            <w:pPr>
              <w:rPr>
                <w:rFonts w:cs="Arial"/>
                <w:szCs w:val="18"/>
              </w:rPr>
            </w:pPr>
          </w:p>
        </w:tc>
        <w:tc>
          <w:tcPr>
            <w:tcW w:w="1701" w:type="dxa"/>
          </w:tcPr>
          <w:p w:rsidR="00A507E5" w:rsidRPr="009626F6" w:rsidRDefault="00A507E5" w:rsidP="002F0A81">
            <w:pPr>
              <w:jc w:val="center"/>
              <w:rPr>
                <w:rFonts w:cs="Arial"/>
                <w:b/>
                <w:szCs w:val="18"/>
              </w:rPr>
            </w:pPr>
            <w:r w:rsidRPr="009626F6">
              <w:rPr>
                <w:rFonts w:cs="Arial"/>
                <w:b/>
                <w:szCs w:val="18"/>
              </w:rPr>
              <w:t>Lesgroep 1</w:t>
            </w:r>
          </w:p>
        </w:tc>
        <w:tc>
          <w:tcPr>
            <w:tcW w:w="1701" w:type="dxa"/>
          </w:tcPr>
          <w:p w:rsidR="00A507E5" w:rsidRPr="009626F6" w:rsidRDefault="00A507E5" w:rsidP="002F0A81">
            <w:pPr>
              <w:jc w:val="center"/>
              <w:rPr>
                <w:rFonts w:cs="Arial"/>
                <w:b/>
                <w:szCs w:val="18"/>
              </w:rPr>
            </w:pPr>
            <w:r w:rsidRPr="009626F6">
              <w:rPr>
                <w:rFonts w:cs="Arial"/>
                <w:b/>
                <w:szCs w:val="18"/>
              </w:rPr>
              <w:t>Lesgroep 2</w:t>
            </w:r>
          </w:p>
        </w:tc>
      </w:tr>
      <w:tr w:rsidR="00A507E5" w:rsidRPr="00DB464E" w:rsidTr="009626F6">
        <w:trPr>
          <w:trHeight w:val="283"/>
        </w:trPr>
        <w:tc>
          <w:tcPr>
            <w:tcW w:w="1593" w:type="dxa"/>
          </w:tcPr>
          <w:p w:rsidR="00A507E5" w:rsidRPr="00DB464E" w:rsidRDefault="00A507E5" w:rsidP="002F0A81">
            <w:pPr>
              <w:rPr>
                <w:rFonts w:cs="Arial"/>
                <w:szCs w:val="18"/>
              </w:rPr>
            </w:pPr>
            <w:r w:rsidRPr="00DB464E">
              <w:rPr>
                <w:rFonts w:cs="Arial"/>
                <w:szCs w:val="18"/>
              </w:rPr>
              <w:t>Onvoldoende</w:t>
            </w:r>
          </w:p>
        </w:tc>
        <w:tc>
          <w:tcPr>
            <w:tcW w:w="1701" w:type="dxa"/>
          </w:tcPr>
          <w:p w:rsidR="00A507E5" w:rsidRPr="00DB464E" w:rsidRDefault="00A507E5" w:rsidP="009626F6">
            <w:pPr>
              <w:jc w:val="right"/>
              <w:rPr>
                <w:rFonts w:cs="Arial"/>
                <w:szCs w:val="18"/>
              </w:rPr>
            </w:pPr>
            <w:r w:rsidRPr="00DB464E">
              <w:rPr>
                <w:rFonts w:cs="Arial"/>
                <w:szCs w:val="18"/>
              </w:rPr>
              <w:t>8</w:t>
            </w:r>
          </w:p>
        </w:tc>
        <w:tc>
          <w:tcPr>
            <w:tcW w:w="1701" w:type="dxa"/>
          </w:tcPr>
          <w:p w:rsidR="00A507E5" w:rsidRPr="00DB464E" w:rsidRDefault="00A507E5" w:rsidP="009626F6">
            <w:pPr>
              <w:jc w:val="right"/>
              <w:rPr>
                <w:rFonts w:cs="Arial"/>
                <w:szCs w:val="18"/>
              </w:rPr>
            </w:pPr>
            <w:r w:rsidRPr="00DB464E">
              <w:rPr>
                <w:rFonts w:cs="Arial"/>
                <w:szCs w:val="18"/>
              </w:rPr>
              <w:t>3</w:t>
            </w:r>
          </w:p>
        </w:tc>
      </w:tr>
      <w:tr w:rsidR="00A507E5" w:rsidRPr="00DB464E" w:rsidTr="009626F6">
        <w:trPr>
          <w:trHeight w:val="283"/>
        </w:trPr>
        <w:tc>
          <w:tcPr>
            <w:tcW w:w="1593" w:type="dxa"/>
          </w:tcPr>
          <w:p w:rsidR="00A507E5" w:rsidRPr="00DB464E" w:rsidRDefault="00A507E5" w:rsidP="002F0A81">
            <w:pPr>
              <w:rPr>
                <w:rFonts w:cs="Arial"/>
                <w:szCs w:val="18"/>
              </w:rPr>
            </w:pPr>
            <w:r w:rsidRPr="00DB464E">
              <w:rPr>
                <w:rFonts w:cs="Arial"/>
                <w:szCs w:val="18"/>
              </w:rPr>
              <w:t>Voldoende</w:t>
            </w:r>
          </w:p>
        </w:tc>
        <w:tc>
          <w:tcPr>
            <w:tcW w:w="1701" w:type="dxa"/>
          </w:tcPr>
          <w:p w:rsidR="00A507E5" w:rsidRPr="00DB464E" w:rsidRDefault="00A507E5" w:rsidP="009626F6">
            <w:pPr>
              <w:jc w:val="right"/>
              <w:rPr>
                <w:rFonts w:cs="Arial"/>
                <w:szCs w:val="18"/>
              </w:rPr>
            </w:pPr>
            <w:r w:rsidRPr="00DB464E">
              <w:rPr>
                <w:rFonts w:cs="Arial"/>
                <w:szCs w:val="18"/>
              </w:rPr>
              <w:t>20</w:t>
            </w:r>
          </w:p>
        </w:tc>
        <w:tc>
          <w:tcPr>
            <w:tcW w:w="1701" w:type="dxa"/>
          </w:tcPr>
          <w:p w:rsidR="00A507E5" w:rsidRPr="00DB464E" w:rsidRDefault="00A507E5" w:rsidP="009626F6">
            <w:pPr>
              <w:jc w:val="right"/>
              <w:rPr>
                <w:rFonts w:cs="Arial"/>
                <w:szCs w:val="18"/>
              </w:rPr>
            </w:pPr>
            <w:r w:rsidRPr="00DB464E">
              <w:rPr>
                <w:rFonts w:cs="Arial"/>
                <w:szCs w:val="18"/>
              </w:rPr>
              <w:t>19</w:t>
            </w:r>
          </w:p>
        </w:tc>
      </w:tr>
    </w:tbl>
    <w:p w:rsidR="00A507E5" w:rsidRPr="00DB464E" w:rsidRDefault="00A507E5" w:rsidP="00A507E5">
      <w:pPr>
        <w:rPr>
          <w:rFonts w:cs="Arial"/>
          <w:szCs w:val="18"/>
        </w:rPr>
      </w:pPr>
    </w:p>
    <w:p w:rsidR="00A507E5" w:rsidRPr="00DB464E" w:rsidRDefault="00A507E5" w:rsidP="00A507E5">
      <w:pPr>
        <w:rPr>
          <w:rFonts w:cs="Arial"/>
          <w:szCs w:val="18"/>
        </w:rPr>
      </w:pPr>
      <w:r w:rsidRPr="00DB464E">
        <w:rPr>
          <w:rFonts w:cs="Arial"/>
          <w:szCs w:val="18"/>
        </w:rPr>
        <w:t>In de tabel kun je bijvoorbeeld aflezen dat er in lesgroep 1 acht leerlingen een onvoldoende hebben gehaald voor het examen.</w:t>
      </w:r>
    </w:p>
    <w:p w:rsidR="00A507E5" w:rsidRPr="00DB464E" w:rsidRDefault="00A507E5" w:rsidP="00A507E5">
      <w:pPr>
        <w:pStyle w:val="Lijstalinea"/>
        <w:numPr>
          <w:ilvl w:val="0"/>
          <w:numId w:val="84"/>
        </w:numPr>
        <w:overflowPunct/>
        <w:autoSpaceDE/>
        <w:autoSpaceDN/>
        <w:adjustRightInd/>
        <w:textAlignment w:val="auto"/>
        <w:rPr>
          <w:rFonts w:cs="Arial"/>
          <w:szCs w:val="18"/>
        </w:rPr>
      </w:pPr>
      <w:r w:rsidRPr="00DB464E">
        <w:rPr>
          <w:rFonts w:cs="Arial"/>
          <w:szCs w:val="18"/>
        </w:rPr>
        <w:t>Kun je aan de hand van deze tabel aangeven of er sprake is van groot verschil tussen beide lesgroepen?</w:t>
      </w:r>
    </w:p>
    <w:p w:rsidR="00A507E5" w:rsidRDefault="00A507E5" w:rsidP="00A507E5">
      <w:pPr>
        <w:rPr>
          <w:rFonts w:cs="Arial"/>
          <w:szCs w:val="18"/>
        </w:rPr>
      </w:pPr>
    </w:p>
    <w:p w:rsidR="00A507E5" w:rsidRDefault="00A507E5" w:rsidP="00A507E5">
      <w:pPr>
        <w:rPr>
          <w:rFonts w:cs="Arial"/>
          <w:szCs w:val="18"/>
        </w:rPr>
      </w:pPr>
      <w:r w:rsidRPr="00DB464E">
        <w:rPr>
          <w:rFonts w:cs="Arial"/>
          <w:szCs w:val="18"/>
        </w:rPr>
        <w:t xml:space="preserve">Van beide groepen zijn de resultaten </w:t>
      </w:r>
      <w:r>
        <w:rPr>
          <w:rFonts w:cs="Arial"/>
          <w:szCs w:val="18"/>
        </w:rPr>
        <w:t xml:space="preserve">op </w:t>
      </w:r>
      <w:r w:rsidRPr="00DB464E">
        <w:rPr>
          <w:rFonts w:cs="Arial"/>
          <w:szCs w:val="18"/>
        </w:rPr>
        <w:t xml:space="preserve">weergegeven in </w:t>
      </w:r>
      <w:r w:rsidR="00B34194">
        <w:rPr>
          <w:rFonts w:cs="Arial"/>
          <w:szCs w:val="18"/>
        </w:rPr>
        <w:t>onderstaand cumulatief frequentiepolygoon.</w:t>
      </w:r>
    </w:p>
    <w:p w:rsidR="00A507E5" w:rsidRPr="00DB464E" w:rsidRDefault="00A507E5" w:rsidP="00A507E5">
      <w:pPr>
        <w:pStyle w:val="Lijstalinea"/>
        <w:numPr>
          <w:ilvl w:val="0"/>
          <w:numId w:val="84"/>
        </w:numPr>
        <w:overflowPunct/>
        <w:autoSpaceDE/>
        <w:autoSpaceDN/>
        <w:adjustRightInd/>
        <w:textAlignment w:val="auto"/>
        <w:rPr>
          <w:rFonts w:cs="Arial"/>
          <w:szCs w:val="18"/>
        </w:rPr>
      </w:pPr>
      <w:r w:rsidRPr="00DB464E">
        <w:rPr>
          <w:rFonts w:cs="Arial"/>
          <w:szCs w:val="18"/>
        </w:rPr>
        <w:t>Laat zien dat deze polygonen in overeenstemming zi</w:t>
      </w:r>
      <w:r w:rsidR="00A04610">
        <w:rPr>
          <w:rFonts w:cs="Arial"/>
          <w:szCs w:val="18"/>
        </w:rPr>
        <w:t>jn met bovenstaande kruistabel.</w:t>
      </w:r>
      <w:r w:rsidR="00A04610">
        <w:rPr>
          <w:rFonts w:cs="Arial"/>
          <w:szCs w:val="18"/>
        </w:rPr>
        <w:br/>
      </w:r>
      <w:r w:rsidRPr="00DB464E">
        <w:rPr>
          <w:rFonts w:cs="Arial"/>
          <w:szCs w:val="18"/>
        </w:rPr>
        <w:t>Motiveer je antwoord.</w:t>
      </w:r>
    </w:p>
    <w:p w:rsidR="00A507E5" w:rsidRPr="00DB464E" w:rsidRDefault="00A507E5" w:rsidP="00A507E5">
      <w:pPr>
        <w:pStyle w:val="Lijstalinea"/>
        <w:numPr>
          <w:ilvl w:val="0"/>
          <w:numId w:val="84"/>
        </w:numPr>
        <w:overflowPunct/>
        <w:autoSpaceDE/>
        <w:autoSpaceDN/>
        <w:adjustRightInd/>
        <w:textAlignment w:val="auto"/>
        <w:rPr>
          <w:rFonts w:cs="Arial"/>
          <w:szCs w:val="18"/>
        </w:rPr>
      </w:pPr>
      <w:r w:rsidRPr="00DB464E">
        <w:rPr>
          <w:rFonts w:cs="Arial"/>
          <w:szCs w:val="18"/>
        </w:rPr>
        <w:t>In welke lesgroep is het examen het beste gemaakt? Motiveer je antwoord.</w:t>
      </w:r>
    </w:p>
    <w:p w:rsidR="00A507E5" w:rsidRPr="00DB464E" w:rsidRDefault="00A507E5" w:rsidP="00A507E5">
      <w:pPr>
        <w:pStyle w:val="Lijstalinea"/>
        <w:numPr>
          <w:ilvl w:val="0"/>
          <w:numId w:val="84"/>
        </w:numPr>
        <w:overflowPunct/>
        <w:autoSpaceDE/>
        <w:autoSpaceDN/>
        <w:adjustRightInd/>
        <w:textAlignment w:val="auto"/>
        <w:rPr>
          <w:rFonts w:cs="Arial"/>
          <w:szCs w:val="18"/>
        </w:rPr>
      </w:pPr>
      <w:r w:rsidRPr="00DB464E">
        <w:rPr>
          <w:rFonts w:cs="Arial"/>
          <w:szCs w:val="18"/>
        </w:rPr>
        <w:t>Bereken het maximale cumulatieve percentageverschil (</w:t>
      </w:r>
      <w:r w:rsidRPr="00DB464E">
        <w:rPr>
          <w:rFonts w:cs="Arial"/>
          <w:position w:val="-14"/>
          <w:szCs w:val="18"/>
        </w:rPr>
        <w:object w:dxaOrig="780" w:dyaOrig="380">
          <v:shape id="_x0000_i1115" type="#_x0000_t75" style="width:39.35pt;height:19.25pt" o:ole="">
            <v:imagedata r:id="rId175" o:title=""/>
          </v:shape>
          <o:OLEObject Type="Embed" ProgID="Equation.3" ShapeID="_x0000_i1115" DrawAspect="Content" ObjectID="_1505815115" r:id="rId238"/>
        </w:object>
      </w:r>
      <w:r w:rsidRPr="00DB464E">
        <w:rPr>
          <w:rFonts w:cs="Arial"/>
          <w:szCs w:val="18"/>
        </w:rPr>
        <w:t>) en bepaal of er sprake is van een groot verschil.</w:t>
      </w:r>
    </w:p>
    <w:p w:rsidR="00A507E5" w:rsidRPr="00DB464E" w:rsidRDefault="00A507E5" w:rsidP="00A507E5">
      <w:pPr>
        <w:rPr>
          <w:rFonts w:cs="Arial"/>
          <w:szCs w:val="18"/>
        </w:rPr>
      </w:pPr>
    </w:p>
    <w:p w:rsidR="00A507E5" w:rsidRPr="00DB464E" w:rsidRDefault="00A507E5" w:rsidP="00A507E5">
      <w:pPr>
        <w:rPr>
          <w:rFonts w:cs="Arial"/>
          <w:szCs w:val="18"/>
        </w:rPr>
      </w:pPr>
      <w:r w:rsidRPr="00DB464E">
        <w:rPr>
          <w:rFonts w:cs="Arial"/>
          <w:noProof/>
          <w:szCs w:val="18"/>
        </w:rPr>
        <w:drawing>
          <wp:anchor distT="0" distB="0" distL="114300" distR="114300" simplePos="0" relativeHeight="251774976" behindDoc="0" locked="0" layoutInCell="1" allowOverlap="1" wp14:anchorId="59F892DD" wp14:editId="30270E44">
            <wp:simplePos x="0" y="0"/>
            <wp:positionH relativeFrom="margin">
              <wp:posOffset>492125</wp:posOffset>
            </wp:positionH>
            <wp:positionV relativeFrom="paragraph">
              <wp:posOffset>2540</wp:posOffset>
            </wp:positionV>
            <wp:extent cx="4679950" cy="2946400"/>
            <wp:effectExtent l="0" t="0" r="25400" b="25400"/>
            <wp:wrapTopAndBottom/>
            <wp:docPr id="247" name="Grafie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9"/>
              </a:graphicData>
            </a:graphic>
            <wp14:sizeRelH relativeFrom="page">
              <wp14:pctWidth>0</wp14:pctWidth>
            </wp14:sizeRelH>
            <wp14:sizeRelV relativeFrom="page">
              <wp14:pctHeight>0</wp14:pctHeight>
            </wp14:sizeRelV>
          </wp:anchor>
        </w:drawing>
      </w:r>
    </w:p>
    <w:p w:rsidR="00A507E5" w:rsidRDefault="00A507E5">
      <w:pPr>
        <w:overflowPunct/>
        <w:autoSpaceDE/>
        <w:autoSpaceDN/>
        <w:adjustRightInd/>
        <w:spacing w:line="240" w:lineRule="auto"/>
        <w:textAlignment w:val="auto"/>
        <w:rPr>
          <w:rFonts w:cs="Arial"/>
          <w:szCs w:val="18"/>
        </w:rPr>
      </w:pPr>
      <w:r>
        <w:rPr>
          <w:rFonts w:cs="Arial"/>
          <w:szCs w:val="18"/>
        </w:rPr>
        <w:br w:type="page"/>
      </w:r>
    </w:p>
    <w:p w:rsidR="00A507E5" w:rsidRPr="0082503F" w:rsidRDefault="00A507E5" w:rsidP="00A507E5">
      <w:pPr>
        <w:rPr>
          <w:rFonts w:cs="Arial"/>
          <w:b/>
          <w:szCs w:val="18"/>
        </w:rPr>
      </w:pPr>
      <w:r w:rsidRPr="0082503F">
        <w:rPr>
          <w:rFonts w:cs="Arial"/>
          <w:b/>
          <w:szCs w:val="18"/>
        </w:rPr>
        <w:lastRenderedPageBreak/>
        <w:t>Opgave 30</w:t>
      </w:r>
    </w:p>
    <w:p w:rsidR="00A507E5" w:rsidRPr="00DB464E" w:rsidRDefault="00A507E5" w:rsidP="00A507E5">
      <w:pPr>
        <w:rPr>
          <w:rFonts w:cs="Arial"/>
          <w:szCs w:val="18"/>
        </w:rPr>
      </w:pPr>
      <w:r w:rsidRPr="00DB464E">
        <w:rPr>
          <w:rFonts w:cs="Arial"/>
          <w:szCs w:val="18"/>
        </w:rPr>
        <w:t>Ruim 50000 leerlingen uit leerjaar 1 en 2 v</w:t>
      </w:r>
      <w:r w:rsidR="00B34194">
        <w:rPr>
          <w:rFonts w:cs="Arial"/>
          <w:szCs w:val="18"/>
        </w:rPr>
        <w:t>an het voortgezet onderwijs vull</w:t>
      </w:r>
      <w:r w:rsidRPr="00DB464E">
        <w:rPr>
          <w:rFonts w:cs="Arial"/>
          <w:szCs w:val="18"/>
        </w:rPr>
        <w:t>en een</w:t>
      </w:r>
      <w:r w:rsidR="00B34194">
        <w:rPr>
          <w:rFonts w:cs="Arial"/>
          <w:szCs w:val="18"/>
        </w:rPr>
        <w:t xml:space="preserve"> CBS-</w:t>
      </w:r>
      <w:r w:rsidRPr="00DB464E">
        <w:rPr>
          <w:rFonts w:cs="Arial"/>
          <w:szCs w:val="18"/>
        </w:rPr>
        <w:t>enquête in.</w:t>
      </w:r>
    </w:p>
    <w:p w:rsidR="00A507E5" w:rsidRPr="00DB464E" w:rsidRDefault="00A507E5" w:rsidP="00A507E5">
      <w:pPr>
        <w:rPr>
          <w:rFonts w:cs="Arial"/>
          <w:szCs w:val="18"/>
        </w:rPr>
      </w:pPr>
      <w:r w:rsidRPr="00DB464E">
        <w:rPr>
          <w:rFonts w:cs="Arial"/>
          <w:szCs w:val="18"/>
        </w:rPr>
        <w:t xml:space="preserve">Een van de vragen </w:t>
      </w:r>
      <w:r w:rsidR="00B34194">
        <w:rPr>
          <w:rFonts w:cs="Arial"/>
          <w:szCs w:val="18"/>
        </w:rPr>
        <w:t>is</w:t>
      </w:r>
      <w:r w:rsidRPr="00DB464E">
        <w:rPr>
          <w:rFonts w:cs="Arial"/>
          <w:szCs w:val="18"/>
        </w:rPr>
        <w:t xml:space="preserve"> ‘hoeveel uur per week zit je achter de computer</w:t>
      </w:r>
      <w:r w:rsidR="00A04610">
        <w:rPr>
          <w:rFonts w:cs="Arial"/>
          <w:szCs w:val="18"/>
        </w:rPr>
        <w:t>?</w:t>
      </w:r>
      <w:r w:rsidRPr="00DB464E">
        <w:rPr>
          <w:rFonts w:cs="Arial"/>
          <w:szCs w:val="18"/>
        </w:rPr>
        <w:t>’</w:t>
      </w:r>
    </w:p>
    <w:p w:rsidR="00A507E5" w:rsidRPr="00DB464E" w:rsidRDefault="00A507E5" w:rsidP="00A507E5">
      <w:pPr>
        <w:rPr>
          <w:rFonts w:cs="Arial"/>
          <w:szCs w:val="18"/>
        </w:rPr>
      </w:pPr>
      <w:r w:rsidRPr="00DB464E">
        <w:rPr>
          <w:rFonts w:cs="Arial"/>
          <w:szCs w:val="18"/>
        </w:rPr>
        <w:t>Uit al deze gegevens w</w:t>
      </w:r>
      <w:r w:rsidR="00B34194">
        <w:rPr>
          <w:rFonts w:cs="Arial"/>
          <w:szCs w:val="18"/>
        </w:rPr>
        <w:t>o</w:t>
      </w:r>
      <w:r w:rsidRPr="00DB464E">
        <w:rPr>
          <w:rFonts w:cs="Arial"/>
          <w:szCs w:val="18"/>
        </w:rPr>
        <w:t>rd</w:t>
      </w:r>
      <w:r w:rsidR="00B34194">
        <w:rPr>
          <w:rFonts w:cs="Arial"/>
          <w:szCs w:val="18"/>
        </w:rPr>
        <w:t>t</w:t>
      </w:r>
      <w:r w:rsidRPr="00DB464E">
        <w:rPr>
          <w:rFonts w:cs="Arial"/>
          <w:szCs w:val="18"/>
        </w:rPr>
        <w:t xml:space="preserve"> een steekproef </w:t>
      </w:r>
      <w:r w:rsidR="00B34194" w:rsidRPr="00B34194">
        <w:rPr>
          <w:rFonts w:cs="Arial"/>
          <w:szCs w:val="18"/>
        </w:rPr>
        <w:t xml:space="preserve">genomen </w:t>
      </w:r>
      <w:r w:rsidR="00B34194">
        <w:rPr>
          <w:rFonts w:cs="Arial"/>
          <w:szCs w:val="18"/>
        </w:rPr>
        <w:t>van 500 leerlingen. O</w:t>
      </w:r>
      <w:r>
        <w:rPr>
          <w:rFonts w:cs="Arial"/>
          <w:szCs w:val="18"/>
        </w:rPr>
        <w:t xml:space="preserve">p de volgende bladzijde </w:t>
      </w:r>
      <w:r w:rsidRPr="00DB464E">
        <w:rPr>
          <w:rFonts w:cs="Arial"/>
          <w:szCs w:val="18"/>
        </w:rPr>
        <w:t>zie je gegevens van deze 500 leerlingen, met 251 jongens en 249 meisjes.</w:t>
      </w:r>
    </w:p>
    <w:p w:rsidR="00A507E5" w:rsidRPr="00DB464E" w:rsidRDefault="00A507E5" w:rsidP="00A507E5">
      <w:pPr>
        <w:rPr>
          <w:rFonts w:cs="Arial"/>
          <w:szCs w:val="18"/>
        </w:rPr>
      </w:pPr>
      <w:r w:rsidRPr="00DB464E">
        <w:rPr>
          <w:rFonts w:cs="Arial"/>
          <w:szCs w:val="18"/>
        </w:rPr>
        <w:t>We geven je drie bronnen met informatie over het computergebruik. Steeds zie je gegevens over jongens en meisjes.</w:t>
      </w:r>
    </w:p>
    <w:p w:rsidR="00A507E5" w:rsidRPr="00DB464E" w:rsidRDefault="00A507E5" w:rsidP="00A507E5">
      <w:pPr>
        <w:rPr>
          <w:rFonts w:cs="Arial"/>
          <w:szCs w:val="18"/>
        </w:rPr>
      </w:pPr>
    </w:p>
    <w:p w:rsidR="00A507E5" w:rsidRPr="001B2469" w:rsidRDefault="00A507E5" w:rsidP="00A507E5">
      <w:pPr>
        <w:rPr>
          <w:rFonts w:cs="Arial"/>
          <w:b/>
          <w:szCs w:val="18"/>
        </w:rPr>
      </w:pPr>
      <w:r w:rsidRPr="001B2469">
        <w:rPr>
          <w:rFonts w:cs="Arial"/>
          <w:b/>
          <w:szCs w:val="18"/>
        </w:rPr>
        <w:t>Figuur 1: cumulatief frequentiepolygoon</w:t>
      </w:r>
    </w:p>
    <w:p w:rsidR="00A507E5" w:rsidRPr="001B2469" w:rsidRDefault="00A507E5" w:rsidP="00A507E5">
      <w:pPr>
        <w:rPr>
          <w:rFonts w:cs="Arial"/>
          <w:szCs w:val="18"/>
        </w:rPr>
      </w:pPr>
      <w:r w:rsidRPr="001B2469">
        <w:rPr>
          <w:rFonts w:cs="Arial"/>
          <w:szCs w:val="18"/>
        </w:rPr>
        <w:t>De linker grafiek betreft de meisjes, de rechter grafiek betreft de jongens.</w:t>
      </w:r>
    </w:p>
    <w:p w:rsidR="00A507E5" w:rsidRPr="00DB464E" w:rsidRDefault="00A507E5" w:rsidP="00A507E5">
      <w:pPr>
        <w:rPr>
          <w:rFonts w:cs="Arial"/>
          <w:szCs w:val="18"/>
        </w:rPr>
      </w:pPr>
      <w:r w:rsidRPr="009626F6">
        <w:rPr>
          <w:rFonts w:cs="Arial"/>
          <w:szCs w:val="18"/>
        </w:rPr>
        <w:t>Bij</w:t>
      </w:r>
      <w:r w:rsidRPr="00B34194">
        <w:rPr>
          <w:rFonts w:cs="Arial"/>
          <w:szCs w:val="18"/>
        </w:rPr>
        <w:t xml:space="preserve"> e</w:t>
      </w:r>
      <w:r>
        <w:rPr>
          <w:rFonts w:cs="Arial"/>
          <w:szCs w:val="18"/>
        </w:rPr>
        <w:t>en cumulatief frequentiepolygoon moet</w:t>
      </w:r>
      <w:r w:rsidRPr="00DB464E">
        <w:rPr>
          <w:rFonts w:cs="Arial"/>
          <w:szCs w:val="18"/>
        </w:rPr>
        <w:t xml:space="preserve"> je eigenlijk horizontaa</w:t>
      </w:r>
      <w:r w:rsidR="00A04610">
        <w:rPr>
          <w:rFonts w:cs="Arial"/>
          <w:szCs w:val="18"/>
        </w:rPr>
        <w:t>l steeds de rechtergrens lezen;</w:t>
      </w:r>
      <w:r w:rsidR="00A04610">
        <w:rPr>
          <w:rFonts w:cs="Arial"/>
          <w:szCs w:val="18"/>
        </w:rPr>
        <w:br/>
      </w:r>
      <w:r w:rsidRPr="00DB464E">
        <w:rPr>
          <w:rFonts w:cs="Arial"/>
          <w:szCs w:val="18"/>
        </w:rPr>
        <w:t>de getallen die bij de verticale stippellijntjes horen zijn dus a</w:t>
      </w:r>
      <w:r>
        <w:rPr>
          <w:rFonts w:cs="Arial"/>
          <w:szCs w:val="18"/>
        </w:rPr>
        <w:t>chtereenvolgens: 4, 9, 14, 19, ..</w:t>
      </w:r>
      <w:r w:rsidRPr="00DB464E">
        <w:rPr>
          <w:rFonts w:cs="Arial"/>
          <w:szCs w:val="18"/>
        </w:rPr>
        <w:t>, 64</w:t>
      </w:r>
      <w:r>
        <w:rPr>
          <w:rFonts w:cs="Arial"/>
          <w:szCs w:val="18"/>
        </w:rPr>
        <w:t>.)</w:t>
      </w:r>
    </w:p>
    <w:p w:rsidR="00A507E5" w:rsidRDefault="00A507E5" w:rsidP="00A507E5">
      <w:pPr>
        <w:rPr>
          <w:rFonts w:cs="Arial"/>
          <w:i/>
          <w:szCs w:val="18"/>
        </w:rPr>
      </w:pPr>
      <w:r w:rsidRPr="00DB464E">
        <w:rPr>
          <w:rFonts w:cs="Arial"/>
          <w:noProof/>
          <w:szCs w:val="18"/>
        </w:rPr>
        <w:drawing>
          <wp:anchor distT="0" distB="0" distL="114300" distR="114300" simplePos="0" relativeHeight="251773952" behindDoc="0" locked="0" layoutInCell="1" allowOverlap="1" wp14:anchorId="655B0258" wp14:editId="6F75DA49">
            <wp:simplePos x="0" y="0"/>
            <wp:positionH relativeFrom="margin">
              <wp:align>center</wp:align>
            </wp:positionH>
            <wp:positionV relativeFrom="paragraph">
              <wp:posOffset>68580</wp:posOffset>
            </wp:positionV>
            <wp:extent cx="4469765" cy="2273300"/>
            <wp:effectExtent l="0" t="0" r="6985" b="0"/>
            <wp:wrapTopAndBottom/>
            <wp:docPr id="248"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40" cstate="print">
                      <a:extLst>
                        <a:ext uri="{28A0092B-C50C-407E-A947-70E740481C1C}">
                          <a14:useLocalDpi xmlns:a14="http://schemas.microsoft.com/office/drawing/2010/main" val="0"/>
                        </a:ext>
                      </a:extLst>
                    </a:blip>
                    <a:srcRect/>
                    <a:stretch/>
                  </pic:blipFill>
                  <pic:spPr bwMode="auto">
                    <a:xfrm>
                      <a:off x="0" y="0"/>
                      <a:ext cx="4469765" cy="227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i/>
          <w:szCs w:val="18"/>
        </w:rPr>
        <w:br w:type="page"/>
      </w:r>
    </w:p>
    <w:p w:rsidR="00A507E5" w:rsidRPr="001B2469" w:rsidRDefault="00A507E5" w:rsidP="00A507E5">
      <w:pPr>
        <w:rPr>
          <w:rFonts w:cs="Arial"/>
          <w:b/>
          <w:szCs w:val="18"/>
        </w:rPr>
      </w:pPr>
      <w:r w:rsidRPr="001B2469">
        <w:rPr>
          <w:rFonts w:cs="Arial"/>
          <w:b/>
          <w:szCs w:val="18"/>
        </w:rPr>
        <w:lastRenderedPageBreak/>
        <w:t>Figuur 2: geclusterd staafdiagram</w:t>
      </w:r>
    </w:p>
    <w:p w:rsidR="00A507E5" w:rsidRPr="0082503F" w:rsidRDefault="00A507E5" w:rsidP="00A507E5">
      <w:pPr>
        <w:rPr>
          <w:rFonts w:cs="Arial"/>
          <w:szCs w:val="18"/>
        </w:rPr>
      </w:pPr>
    </w:p>
    <w:p w:rsidR="00A507E5" w:rsidRPr="00DB464E" w:rsidRDefault="00A507E5" w:rsidP="00A507E5">
      <w:pPr>
        <w:rPr>
          <w:rFonts w:cs="Arial"/>
          <w:szCs w:val="18"/>
        </w:rPr>
      </w:pPr>
      <w:r w:rsidRPr="00DB464E">
        <w:rPr>
          <w:rFonts w:cs="Arial"/>
          <w:noProof/>
          <w:szCs w:val="18"/>
        </w:rPr>
        <w:drawing>
          <wp:inline distT="0" distB="0" distL="0" distR="0" wp14:anchorId="17440713" wp14:editId="27D0349A">
            <wp:extent cx="4809437" cy="3600450"/>
            <wp:effectExtent l="0" t="0" r="0" b="0"/>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06787" cy="3598466"/>
                    </a:xfrm>
                    <a:prstGeom prst="rect">
                      <a:avLst/>
                    </a:prstGeom>
                    <a:noFill/>
                    <a:ln>
                      <a:noFill/>
                    </a:ln>
                  </pic:spPr>
                </pic:pic>
              </a:graphicData>
            </a:graphic>
          </wp:inline>
        </w:drawing>
      </w:r>
    </w:p>
    <w:p w:rsidR="00A507E5" w:rsidRPr="0082503F" w:rsidRDefault="00A507E5" w:rsidP="00A507E5">
      <w:pPr>
        <w:rPr>
          <w:rFonts w:cs="Arial"/>
          <w:szCs w:val="18"/>
        </w:rPr>
      </w:pPr>
    </w:p>
    <w:p w:rsidR="00A507E5" w:rsidRPr="001B2469" w:rsidRDefault="00A507E5" w:rsidP="00A507E5">
      <w:pPr>
        <w:rPr>
          <w:rFonts w:cs="Arial"/>
          <w:b/>
          <w:szCs w:val="18"/>
        </w:rPr>
      </w:pPr>
      <w:r w:rsidRPr="001B2469">
        <w:rPr>
          <w:rFonts w:cs="Arial"/>
          <w:b/>
          <w:szCs w:val="18"/>
        </w:rPr>
        <w:t>Figuur 3: tabel met centrummaten</w:t>
      </w:r>
    </w:p>
    <w:p w:rsidR="00A507E5" w:rsidRPr="0082503F" w:rsidRDefault="00A507E5" w:rsidP="00A507E5">
      <w:pPr>
        <w:rPr>
          <w:rFonts w:cs="Arial"/>
          <w:szCs w:val="18"/>
        </w:rPr>
      </w:pPr>
    </w:p>
    <w:tbl>
      <w:tblPr>
        <w:tblStyle w:val="Tabelraster"/>
        <w:tblW w:w="0" w:type="auto"/>
        <w:tblInd w:w="108" w:type="dxa"/>
        <w:tblLayout w:type="fixed"/>
        <w:tblLook w:val="0000" w:firstRow="0" w:lastRow="0" w:firstColumn="0" w:lastColumn="0" w:noHBand="0" w:noVBand="0"/>
      </w:tblPr>
      <w:tblGrid>
        <w:gridCol w:w="2265"/>
        <w:gridCol w:w="940"/>
        <w:gridCol w:w="914"/>
      </w:tblGrid>
      <w:tr w:rsidR="00A507E5" w:rsidRPr="00DB464E" w:rsidTr="002F0A81">
        <w:tc>
          <w:tcPr>
            <w:tcW w:w="2265" w:type="dxa"/>
          </w:tcPr>
          <w:p w:rsidR="00A507E5" w:rsidRPr="001B2469" w:rsidRDefault="00A507E5" w:rsidP="002F0A81">
            <w:pPr>
              <w:rPr>
                <w:rFonts w:cs="Arial"/>
                <w:b/>
                <w:szCs w:val="18"/>
              </w:rPr>
            </w:pPr>
            <w:r w:rsidRPr="001B2469">
              <w:rPr>
                <w:rFonts w:cs="Arial"/>
                <w:b/>
                <w:szCs w:val="18"/>
              </w:rPr>
              <w:t>Geslacht</w:t>
            </w:r>
          </w:p>
        </w:tc>
        <w:tc>
          <w:tcPr>
            <w:tcW w:w="940" w:type="dxa"/>
          </w:tcPr>
          <w:p w:rsidR="00A507E5" w:rsidRPr="001B2469" w:rsidRDefault="00A507E5" w:rsidP="002F0A81">
            <w:pPr>
              <w:jc w:val="right"/>
              <w:rPr>
                <w:rFonts w:cs="Arial"/>
                <w:b/>
                <w:szCs w:val="18"/>
              </w:rPr>
            </w:pPr>
            <w:r w:rsidRPr="001B2469">
              <w:rPr>
                <w:rFonts w:cs="Arial"/>
                <w:b/>
                <w:szCs w:val="18"/>
              </w:rPr>
              <w:t>Jongen</w:t>
            </w:r>
          </w:p>
        </w:tc>
        <w:tc>
          <w:tcPr>
            <w:tcW w:w="914" w:type="dxa"/>
          </w:tcPr>
          <w:p w:rsidR="00A507E5" w:rsidRPr="001B2469" w:rsidRDefault="00A507E5" w:rsidP="002F0A81">
            <w:pPr>
              <w:jc w:val="right"/>
              <w:rPr>
                <w:rFonts w:cs="Arial"/>
                <w:b/>
                <w:szCs w:val="18"/>
              </w:rPr>
            </w:pPr>
            <w:r w:rsidRPr="001B2469">
              <w:rPr>
                <w:rFonts w:cs="Arial"/>
                <w:b/>
                <w:szCs w:val="18"/>
              </w:rPr>
              <w:t>Meisje</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Aantal waarnemingen</w:t>
            </w:r>
          </w:p>
        </w:tc>
        <w:tc>
          <w:tcPr>
            <w:tcW w:w="940" w:type="dxa"/>
          </w:tcPr>
          <w:p w:rsidR="00A507E5" w:rsidRPr="00DB464E" w:rsidRDefault="00A507E5" w:rsidP="002F0A81">
            <w:pPr>
              <w:jc w:val="right"/>
              <w:rPr>
                <w:rFonts w:cs="Arial"/>
                <w:szCs w:val="18"/>
              </w:rPr>
            </w:pPr>
            <w:r w:rsidRPr="00DB464E">
              <w:rPr>
                <w:rFonts w:cs="Arial"/>
                <w:szCs w:val="18"/>
              </w:rPr>
              <w:t>251</w:t>
            </w:r>
          </w:p>
        </w:tc>
        <w:tc>
          <w:tcPr>
            <w:tcW w:w="914" w:type="dxa"/>
          </w:tcPr>
          <w:p w:rsidR="00A507E5" w:rsidRPr="00DB464E" w:rsidRDefault="00A507E5" w:rsidP="002F0A81">
            <w:pPr>
              <w:jc w:val="right"/>
              <w:rPr>
                <w:rFonts w:cs="Arial"/>
                <w:szCs w:val="18"/>
              </w:rPr>
            </w:pPr>
            <w:r w:rsidRPr="00DB464E">
              <w:rPr>
                <w:rFonts w:cs="Arial"/>
                <w:szCs w:val="18"/>
              </w:rPr>
              <w:t>249</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Gemiddelde</w:t>
            </w:r>
          </w:p>
        </w:tc>
        <w:tc>
          <w:tcPr>
            <w:tcW w:w="940" w:type="dxa"/>
          </w:tcPr>
          <w:p w:rsidR="00A507E5" w:rsidRPr="00DB464E" w:rsidRDefault="00A507E5" w:rsidP="002F0A81">
            <w:pPr>
              <w:jc w:val="right"/>
              <w:rPr>
                <w:rFonts w:cs="Arial"/>
                <w:szCs w:val="18"/>
              </w:rPr>
            </w:pPr>
            <w:r w:rsidRPr="00DB464E">
              <w:rPr>
                <w:rFonts w:cs="Arial"/>
                <w:szCs w:val="18"/>
              </w:rPr>
              <w:t>8,7</w:t>
            </w:r>
          </w:p>
        </w:tc>
        <w:tc>
          <w:tcPr>
            <w:tcW w:w="914" w:type="dxa"/>
          </w:tcPr>
          <w:p w:rsidR="00A507E5" w:rsidRPr="00DB464E" w:rsidRDefault="00A507E5" w:rsidP="002F0A81">
            <w:pPr>
              <w:jc w:val="right"/>
              <w:rPr>
                <w:rFonts w:cs="Arial"/>
                <w:szCs w:val="18"/>
              </w:rPr>
            </w:pPr>
            <w:r w:rsidRPr="00DB464E">
              <w:rPr>
                <w:rFonts w:cs="Arial"/>
                <w:szCs w:val="18"/>
              </w:rPr>
              <w:t>3,9</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Mediaan</w:t>
            </w:r>
          </w:p>
        </w:tc>
        <w:tc>
          <w:tcPr>
            <w:tcW w:w="940" w:type="dxa"/>
          </w:tcPr>
          <w:p w:rsidR="00A507E5" w:rsidRPr="00DB464E" w:rsidRDefault="00A507E5" w:rsidP="002F0A81">
            <w:pPr>
              <w:jc w:val="right"/>
              <w:rPr>
                <w:rFonts w:cs="Arial"/>
                <w:szCs w:val="18"/>
              </w:rPr>
            </w:pPr>
            <w:r w:rsidRPr="00DB464E">
              <w:rPr>
                <w:rFonts w:cs="Arial"/>
                <w:szCs w:val="18"/>
              </w:rPr>
              <w:t>7</w:t>
            </w:r>
          </w:p>
        </w:tc>
        <w:tc>
          <w:tcPr>
            <w:tcW w:w="914" w:type="dxa"/>
          </w:tcPr>
          <w:p w:rsidR="00A507E5" w:rsidRPr="00DB464E" w:rsidRDefault="00A507E5" w:rsidP="002F0A81">
            <w:pPr>
              <w:jc w:val="right"/>
              <w:rPr>
                <w:rFonts w:cs="Arial"/>
                <w:szCs w:val="18"/>
              </w:rPr>
            </w:pPr>
            <w:r w:rsidRPr="00DB464E">
              <w:rPr>
                <w:rFonts w:cs="Arial"/>
                <w:szCs w:val="18"/>
              </w:rPr>
              <w:t>2</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Modus</w:t>
            </w:r>
          </w:p>
        </w:tc>
        <w:tc>
          <w:tcPr>
            <w:tcW w:w="940" w:type="dxa"/>
          </w:tcPr>
          <w:p w:rsidR="00A507E5" w:rsidRPr="00DB464E" w:rsidRDefault="00A507E5" w:rsidP="002F0A81">
            <w:pPr>
              <w:jc w:val="right"/>
              <w:rPr>
                <w:rFonts w:cs="Arial"/>
                <w:szCs w:val="18"/>
              </w:rPr>
            </w:pPr>
            <w:r w:rsidRPr="00DB464E">
              <w:rPr>
                <w:rFonts w:cs="Arial"/>
                <w:szCs w:val="18"/>
              </w:rPr>
              <w:t>5</w:t>
            </w:r>
          </w:p>
        </w:tc>
        <w:tc>
          <w:tcPr>
            <w:tcW w:w="914" w:type="dxa"/>
          </w:tcPr>
          <w:p w:rsidR="00A507E5" w:rsidRPr="00DB464E" w:rsidRDefault="00A507E5" w:rsidP="002F0A81">
            <w:pPr>
              <w:jc w:val="right"/>
              <w:rPr>
                <w:rFonts w:cs="Arial"/>
                <w:szCs w:val="18"/>
              </w:rPr>
            </w:pPr>
            <w:r w:rsidRPr="00DB464E">
              <w:rPr>
                <w:rFonts w:cs="Arial"/>
                <w:szCs w:val="18"/>
              </w:rPr>
              <w:t>0</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Minimum</w:t>
            </w:r>
          </w:p>
        </w:tc>
        <w:tc>
          <w:tcPr>
            <w:tcW w:w="940" w:type="dxa"/>
          </w:tcPr>
          <w:p w:rsidR="00A507E5" w:rsidRPr="00DB464E" w:rsidRDefault="00A507E5" w:rsidP="002F0A81">
            <w:pPr>
              <w:jc w:val="right"/>
              <w:rPr>
                <w:rFonts w:cs="Arial"/>
                <w:szCs w:val="18"/>
              </w:rPr>
            </w:pPr>
            <w:r w:rsidRPr="00DB464E">
              <w:rPr>
                <w:rFonts w:cs="Arial"/>
                <w:szCs w:val="18"/>
              </w:rPr>
              <w:t>0</w:t>
            </w:r>
          </w:p>
        </w:tc>
        <w:tc>
          <w:tcPr>
            <w:tcW w:w="914" w:type="dxa"/>
          </w:tcPr>
          <w:p w:rsidR="00A507E5" w:rsidRPr="00DB464E" w:rsidRDefault="00A507E5" w:rsidP="002F0A81">
            <w:pPr>
              <w:jc w:val="right"/>
              <w:rPr>
                <w:rFonts w:cs="Arial"/>
                <w:szCs w:val="18"/>
              </w:rPr>
            </w:pPr>
            <w:r w:rsidRPr="00DB464E">
              <w:rPr>
                <w:rFonts w:cs="Arial"/>
                <w:szCs w:val="18"/>
              </w:rPr>
              <w:t>0</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Maximum</w:t>
            </w:r>
          </w:p>
        </w:tc>
        <w:tc>
          <w:tcPr>
            <w:tcW w:w="940" w:type="dxa"/>
          </w:tcPr>
          <w:p w:rsidR="00A507E5" w:rsidRPr="00DB464E" w:rsidRDefault="00A507E5" w:rsidP="002F0A81">
            <w:pPr>
              <w:jc w:val="right"/>
              <w:rPr>
                <w:rFonts w:cs="Arial"/>
                <w:szCs w:val="18"/>
              </w:rPr>
            </w:pPr>
            <w:r w:rsidRPr="00DB464E">
              <w:rPr>
                <w:rFonts w:cs="Arial"/>
                <w:szCs w:val="18"/>
              </w:rPr>
              <w:t>45</w:t>
            </w:r>
          </w:p>
        </w:tc>
        <w:tc>
          <w:tcPr>
            <w:tcW w:w="914" w:type="dxa"/>
          </w:tcPr>
          <w:p w:rsidR="00A507E5" w:rsidRPr="00DB464E" w:rsidRDefault="00A507E5" w:rsidP="002F0A81">
            <w:pPr>
              <w:jc w:val="right"/>
              <w:rPr>
                <w:rFonts w:cs="Arial"/>
                <w:szCs w:val="18"/>
              </w:rPr>
            </w:pPr>
            <w:r w:rsidRPr="00DB464E">
              <w:rPr>
                <w:rFonts w:cs="Arial"/>
                <w:szCs w:val="18"/>
              </w:rPr>
              <w:t>57</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SD</w:t>
            </w:r>
          </w:p>
        </w:tc>
        <w:tc>
          <w:tcPr>
            <w:tcW w:w="940" w:type="dxa"/>
          </w:tcPr>
          <w:p w:rsidR="00A507E5" w:rsidRPr="00DB464E" w:rsidRDefault="00A507E5" w:rsidP="002F0A81">
            <w:pPr>
              <w:jc w:val="right"/>
              <w:rPr>
                <w:rFonts w:cs="Arial"/>
                <w:szCs w:val="18"/>
              </w:rPr>
            </w:pPr>
            <w:r w:rsidRPr="00DB464E">
              <w:rPr>
                <w:rFonts w:cs="Arial"/>
                <w:szCs w:val="18"/>
              </w:rPr>
              <w:t>7,87</w:t>
            </w:r>
          </w:p>
        </w:tc>
        <w:tc>
          <w:tcPr>
            <w:tcW w:w="914" w:type="dxa"/>
          </w:tcPr>
          <w:p w:rsidR="00A507E5" w:rsidRPr="00DB464E" w:rsidRDefault="00A507E5" w:rsidP="002F0A81">
            <w:pPr>
              <w:jc w:val="right"/>
              <w:rPr>
                <w:rFonts w:cs="Arial"/>
                <w:szCs w:val="18"/>
              </w:rPr>
            </w:pPr>
            <w:r w:rsidRPr="00DB464E">
              <w:rPr>
                <w:rFonts w:cs="Arial"/>
                <w:szCs w:val="18"/>
              </w:rPr>
              <w:t>6,13</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Eerste kwartiel</w:t>
            </w:r>
          </w:p>
        </w:tc>
        <w:tc>
          <w:tcPr>
            <w:tcW w:w="940" w:type="dxa"/>
          </w:tcPr>
          <w:p w:rsidR="00A507E5" w:rsidRPr="00DB464E" w:rsidRDefault="00A507E5" w:rsidP="002F0A81">
            <w:pPr>
              <w:jc w:val="right"/>
              <w:rPr>
                <w:rFonts w:cs="Arial"/>
                <w:szCs w:val="18"/>
              </w:rPr>
            </w:pPr>
            <w:r w:rsidRPr="00DB464E">
              <w:rPr>
                <w:rFonts w:cs="Arial"/>
                <w:szCs w:val="18"/>
              </w:rPr>
              <w:t>3,0</w:t>
            </w:r>
          </w:p>
        </w:tc>
        <w:tc>
          <w:tcPr>
            <w:tcW w:w="914" w:type="dxa"/>
          </w:tcPr>
          <w:p w:rsidR="00A507E5" w:rsidRPr="00DB464E" w:rsidRDefault="00A507E5" w:rsidP="002F0A81">
            <w:pPr>
              <w:jc w:val="right"/>
              <w:rPr>
                <w:rFonts w:cs="Arial"/>
                <w:szCs w:val="18"/>
              </w:rPr>
            </w:pPr>
            <w:r w:rsidRPr="00DB464E">
              <w:rPr>
                <w:rFonts w:cs="Arial"/>
                <w:szCs w:val="18"/>
              </w:rPr>
              <w:t>1,0</w:t>
            </w:r>
          </w:p>
        </w:tc>
      </w:tr>
      <w:tr w:rsidR="00A507E5" w:rsidRPr="00DB464E" w:rsidTr="002F0A81">
        <w:tc>
          <w:tcPr>
            <w:tcW w:w="2265" w:type="dxa"/>
          </w:tcPr>
          <w:p w:rsidR="00A507E5" w:rsidRPr="00DB464E" w:rsidRDefault="00A507E5" w:rsidP="002F0A81">
            <w:pPr>
              <w:rPr>
                <w:rFonts w:cs="Arial"/>
                <w:szCs w:val="18"/>
              </w:rPr>
            </w:pPr>
            <w:r w:rsidRPr="00DB464E">
              <w:rPr>
                <w:rFonts w:cs="Arial"/>
                <w:szCs w:val="18"/>
              </w:rPr>
              <w:t>Derde kwartiel</w:t>
            </w:r>
          </w:p>
        </w:tc>
        <w:tc>
          <w:tcPr>
            <w:tcW w:w="940" w:type="dxa"/>
          </w:tcPr>
          <w:p w:rsidR="00A507E5" w:rsidRPr="00DB464E" w:rsidRDefault="00A507E5" w:rsidP="002F0A81">
            <w:pPr>
              <w:jc w:val="right"/>
              <w:rPr>
                <w:rFonts w:cs="Arial"/>
                <w:szCs w:val="18"/>
              </w:rPr>
            </w:pPr>
            <w:r w:rsidRPr="00DB464E">
              <w:rPr>
                <w:rFonts w:cs="Arial"/>
                <w:szCs w:val="18"/>
              </w:rPr>
              <w:t>12,0</w:t>
            </w:r>
          </w:p>
        </w:tc>
        <w:tc>
          <w:tcPr>
            <w:tcW w:w="914" w:type="dxa"/>
          </w:tcPr>
          <w:p w:rsidR="00A507E5" w:rsidRPr="00DB464E" w:rsidRDefault="00A507E5" w:rsidP="002F0A81">
            <w:pPr>
              <w:jc w:val="right"/>
              <w:rPr>
                <w:rFonts w:cs="Arial"/>
                <w:szCs w:val="18"/>
              </w:rPr>
            </w:pPr>
            <w:r w:rsidRPr="00DB464E">
              <w:rPr>
                <w:rFonts w:cs="Arial"/>
                <w:szCs w:val="18"/>
              </w:rPr>
              <w:t>5,0</w:t>
            </w:r>
          </w:p>
        </w:tc>
      </w:tr>
    </w:tbl>
    <w:p w:rsidR="00A507E5" w:rsidRPr="00DB464E" w:rsidRDefault="00A507E5" w:rsidP="00A507E5">
      <w:pPr>
        <w:rPr>
          <w:rFonts w:cs="Arial"/>
          <w:szCs w:val="18"/>
        </w:rPr>
      </w:pPr>
    </w:p>
    <w:p w:rsidR="00A507E5" w:rsidRPr="00DB464E" w:rsidRDefault="00A507E5" w:rsidP="00A507E5">
      <w:pPr>
        <w:rPr>
          <w:rFonts w:cs="Arial"/>
          <w:szCs w:val="18"/>
        </w:rPr>
      </w:pPr>
      <w:r w:rsidRPr="00DB464E">
        <w:rPr>
          <w:rFonts w:cs="Arial"/>
          <w:szCs w:val="18"/>
        </w:rPr>
        <w:t>We kijken naar het vers</w:t>
      </w:r>
      <w:r>
        <w:rPr>
          <w:rFonts w:cs="Arial"/>
          <w:szCs w:val="18"/>
        </w:rPr>
        <w:t>chil tussen jongens en meisjes.</w:t>
      </w:r>
    </w:p>
    <w:p w:rsidR="00A507E5" w:rsidRPr="00DB464E" w:rsidRDefault="00A507E5" w:rsidP="00A507E5">
      <w:pPr>
        <w:rPr>
          <w:rFonts w:cs="Arial"/>
          <w:szCs w:val="18"/>
        </w:rPr>
      </w:pPr>
      <w:r>
        <w:rPr>
          <w:rFonts w:cs="Arial"/>
          <w:szCs w:val="18"/>
        </w:rPr>
        <w:t xml:space="preserve">Op basis van de figuren 1 tot en </w:t>
      </w:r>
      <w:r w:rsidRPr="00DB464E">
        <w:rPr>
          <w:rFonts w:cs="Arial"/>
          <w:szCs w:val="18"/>
        </w:rPr>
        <w:t>m</w:t>
      </w:r>
      <w:r>
        <w:rPr>
          <w:rFonts w:cs="Arial"/>
          <w:szCs w:val="18"/>
        </w:rPr>
        <w:t>et</w:t>
      </w:r>
      <w:r w:rsidRPr="00DB464E">
        <w:rPr>
          <w:rFonts w:cs="Arial"/>
          <w:szCs w:val="18"/>
        </w:rPr>
        <w:t xml:space="preserve"> 3 kun je beslissen dat jongens</w:t>
      </w:r>
      <w:r>
        <w:rPr>
          <w:rFonts w:cs="Arial"/>
          <w:szCs w:val="18"/>
        </w:rPr>
        <w:t xml:space="preserve"> meer computeren dan meisjes.</w:t>
      </w:r>
    </w:p>
    <w:p w:rsidR="00A507E5" w:rsidRPr="001B2469" w:rsidRDefault="00A507E5" w:rsidP="00A507E5">
      <w:pPr>
        <w:pStyle w:val="Lijstalinea"/>
        <w:numPr>
          <w:ilvl w:val="0"/>
          <w:numId w:val="85"/>
        </w:numPr>
        <w:overflowPunct/>
        <w:autoSpaceDE/>
        <w:autoSpaceDN/>
        <w:adjustRightInd/>
        <w:textAlignment w:val="auto"/>
        <w:rPr>
          <w:rFonts w:cs="Arial"/>
          <w:szCs w:val="18"/>
        </w:rPr>
      </w:pPr>
      <w:r w:rsidRPr="00DB464E">
        <w:rPr>
          <w:rFonts w:cs="Arial"/>
          <w:szCs w:val="18"/>
        </w:rPr>
        <w:t xml:space="preserve">Geef een duidelijke uitleg hoe je dit in figuur 1 afleest. </w:t>
      </w:r>
      <w:r>
        <w:rPr>
          <w:rFonts w:cs="Arial"/>
          <w:szCs w:val="18"/>
        </w:rPr>
        <w:t>Doe dat ook voor figuur 2 en 3</w:t>
      </w:r>
      <w:r w:rsidRPr="001B2469">
        <w:rPr>
          <w:rFonts w:cs="Arial"/>
          <w:szCs w:val="18"/>
        </w:rPr>
        <w:t>.</w:t>
      </w:r>
    </w:p>
    <w:p w:rsidR="00A507E5" w:rsidRDefault="00A507E5" w:rsidP="00A507E5">
      <w:pPr>
        <w:rPr>
          <w:rFonts w:cs="Arial"/>
          <w:szCs w:val="18"/>
        </w:rPr>
      </w:pPr>
    </w:p>
    <w:p w:rsidR="00A507E5" w:rsidRPr="00DB464E" w:rsidRDefault="00A507E5" w:rsidP="00A507E5">
      <w:pPr>
        <w:rPr>
          <w:rFonts w:cs="Arial"/>
          <w:szCs w:val="18"/>
        </w:rPr>
      </w:pPr>
      <w:r w:rsidRPr="00DB464E">
        <w:rPr>
          <w:rFonts w:cs="Arial"/>
          <w:szCs w:val="18"/>
        </w:rPr>
        <w:t>Of het verschil tussen jongens en meisjes groot is of klein kun je berekenen.</w:t>
      </w:r>
    </w:p>
    <w:p w:rsidR="00A507E5" w:rsidRPr="00DB464E" w:rsidRDefault="00A507E5" w:rsidP="00A507E5">
      <w:pPr>
        <w:pStyle w:val="Lijstalinea"/>
        <w:numPr>
          <w:ilvl w:val="0"/>
          <w:numId w:val="85"/>
        </w:numPr>
        <w:overflowPunct/>
        <w:autoSpaceDE/>
        <w:autoSpaceDN/>
        <w:adjustRightInd/>
        <w:textAlignment w:val="auto"/>
        <w:rPr>
          <w:rFonts w:cs="Arial"/>
          <w:szCs w:val="18"/>
        </w:rPr>
      </w:pPr>
      <w:r w:rsidRPr="00DB464E">
        <w:rPr>
          <w:rFonts w:cs="Arial"/>
          <w:szCs w:val="18"/>
        </w:rPr>
        <w:t xml:space="preserve">Bereken </w:t>
      </w:r>
      <w:r w:rsidRPr="00DB464E">
        <w:rPr>
          <w:rFonts w:cs="Arial"/>
          <w:position w:val="-14"/>
          <w:szCs w:val="18"/>
        </w:rPr>
        <w:object w:dxaOrig="780" w:dyaOrig="380">
          <v:shape id="_x0000_i1116" type="#_x0000_t75" style="width:39.35pt;height:19.25pt" o:ole="">
            <v:imagedata r:id="rId242" o:title=""/>
          </v:shape>
          <o:OLEObject Type="Embed" ProgID="Equation.3" ShapeID="_x0000_i1116" DrawAspect="Content" ObjectID="_1505815116" r:id="rId243"/>
        </w:object>
      </w:r>
      <w:r w:rsidRPr="00DB464E">
        <w:rPr>
          <w:rFonts w:cs="Arial"/>
          <w:szCs w:val="18"/>
        </w:rPr>
        <w:t xml:space="preserve"> en bepaal of er sprake is van groot verschil tussen jongens en meisjes.</w:t>
      </w:r>
    </w:p>
    <w:p w:rsidR="00A507E5" w:rsidRPr="00DB464E" w:rsidRDefault="00A507E5" w:rsidP="00A507E5">
      <w:pPr>
        <w:pStyle w:val="Lijstalinea"/>
        <w:numPr>
          <w:ilvl w:val="0"/>
          <w:numId w:val="85"/>
        </w:numPr>
        <w:overflowPunct/>
        <w:autoSpaceDE/>
        <w:autoSpaceDN/>
        <w:adjustRightInd/>
        <w:textAlignment w:val="auto"/>
        <w:rPr>
          <w:rFonts w:cs="Arial"/>
          <w:szCs w:val="18"/>
        </w:rPr>
      </w:pPr>
      <w:r w:rsidRPr="00DB464E">
        <w:rPr>
          <w:rFonts w:cs="Arial"/>
          <w:szCs w:val="18"/>
        </w:rPr>
        <w:t>Bereken de effectgrootte en bepaal of er volgens de effectgrootte sprake is van groot verschil is tussen jongens en meisjes.</w:t>
      </w:r>
    </w:p>
    <w:p w:rsidR="00A507E5" w:rsidRDefault="00A507E5" w:rsidP="00A507E5">
      <w:pPr>
        <w:overflowPunct/>
        <w:autoSpaceDE/>
        <w:autoSpaceDN/>
        <w:adjustRightInd/>
        <w:spacing w:line="240" w:lineRule="auto"/>
        <w:textAlignment w:val="auto"/>
        <w:rPr>
          <w:rFonts w:cs="Arial"/>
          <w:szCs w:val="18"/>
        </w:rPr>
      </w:pPr>
      <w:r>
        <w:rPr>
          <w:szCs w:val="18"/>
        </w:rPr>
        <w:br w:type="page"/>
      </w:r>
    </w:p>
    <w:p w:rsidR="00A507E5" w:rsidRPr="0082503F" w:rsidRDefault="00A507E5" w:rsidP="00A507E5">
      <w:pPr>
        <w:pStyle w:val="Plattetekst"/>
        <w:tabs>
          <w:tab w:val="left" w:pos="540"/>
        </w:tabs>
        <w:spacing w:line="260" w:lineRule="atLeast"/>
        <w:rPr>
          <w:rFonts w:ascii="Arial" w:hAnsi="Arial"/>
          <w:b/>
          <w:sz w:val="18"/>
          <w:szCs w:val="18"/>
        </w:rPr>
      </w:pPr>
      <w:r w:rsidRPr="0082503F">
        <w:rPr>
          <w:rFonts w:ascii="Arial" w:hAnsi="Arial"/>
          <w:b/>
          <w:sz w:val="18"/>
          <w:szCs w:val="18"/>
        </w:rPr>
        <w:lastRenderedPageBreak/>
        <w:t xml:space="preserve">Opgave 31 </w:t>
      </w:r>
    </w:p>
    <w:p w:rsidR="00A507E5" w:rsidRDefault="00A507E5" w:rsidP="00A507E5">
      <w:pPr>
        <w:rPr>
          <w:rFonts w:cs="Arial"/>
          <w:szCs w:val="18"/>
        </w:rPr>
      </w:pPr>
      <w:r w:rsidRPr="00DB464E">
        <w:rPr>
          <w:rFonts w:cs="Arial"/>
          <w:szCs w:val="18"/>
        </w:rPr>
        <w:t>Bij een onderzoek naar d</w:t>
      </w:r>
      <w:r>
        <w:rPr>
          <w:rFonts w:cs="Arial"/>
          <w:szCs w:val="18"/>
        </w:rPr>
        <w:t>e gevolgen van het pilgebruik wo</w:t>
      </w:r>
      <w:r w:rsidRPr="00DB464E">
        <w:rPr>
          <w:rFonts w:cs="Arial"/>
          <w:szCs w:val="18"/>
        </w:rPr>
        <w:t>rd</w:t>
      </w:r>
      <w:r>
        <w:rPr>
          <w:rFonts w:cs="Arial"/>
          <w:szCs w:val="18"/>
        </w:rPr>
        <w:t>t</w:t>
      </w:r>
      <w:r w:rsidRPr="00DB464E">
        <w:rPr>
          <w:rFonts w:cs="Arial"/>
          <w:szCs w:val="18"/>
        </w:rPr>
        <w:t xml:space="preserve"> </w:t>
      </w:r>
      <w:r>
        <w:rPr>
          <w:rFonts w:cs="Arial"/>
          <w:szCs w:val="18"/>
        </w:rPr>
        <w:t>onder andere</w:t>
      </w:r>
      <w:r w:rsidRPr="00DB464E">
        <w:rPr>
          <w:rFonts w:cs="Arial"/>
          <w:szCs w:val="18"/>
        </w:rPr>
        <w:t xml:space="preserve"> de bloeddruk van vrouwen gemeten. Hieronder zie je gegevens</w:t>
      </w:r>
      <w:r>
        <w:rPr>
          <w:rFonts w:cs="Arial"/>
          <w:szCs w:val="18"/>
        </w:rPr>
        <w:t xml:space="preserve"> (uitgedrukt in procenten) </w:t>
      </w:r>
      <w:r w:rsidRPr="00DB464E">
        <w:rPr>
          <w:rFonts w:cs="Arial"/>
          <w:szCs w:val="18"/>
        </w:rPr>
        <w:t>over de bloeddruk van vrouwen (in de leeftijdscategorie 25-34 jaar) die al meer dan een jaar de pil slik</w:t>
      </w:r>
      <w:r>
        <w:rPr>
          <w:rFonts w:cs="Arial"/>
          <w:szCs w:val="18"/>
        </w:rPr>
        <w:t>k</w:t>
      </w:r>
      <w:r w:rsidRPr="00DB464E">
        <w:rPr>
          <w:rFonts w:cs="Arial"/>
          <w:szCs w:val="18"/>
        </w:rPr>
        <w:t>en (</w:t>
      </w:r>
      <w:r w:rsidRPr="001B2469">
        <w:rPr>
          <w:rFonts w:cs="Arial"/>
          <w:i/>
          <w:szCs w:val="18"/>
        </w:rPr>
        <w:t>users</w:t>
      </w:r>
      <w:r>
        <w:rPr>
          <w:rFonts w:cs="Arial"/>
          <w:szCs w:val="18"/>
        </w:rPr>
        <w:t>) en vrouwen die dat niet do</w:t>
      </w:r>
      <w:r w:rsidRPr="00DB464E">
        <w:rPr>
          <w:rFonts w:cs="Arial"/>
          <w:szCs w:val="18"/>
        </w:rPr>
        <w:t>en (</w:t>
      </w:r>
      <w:r w:rsidRPr="001B2469">
        <w:rPr>
          <w:rFonts w:cs="Arial"/>
          <w:i/>
          <w:szCs w:val="18"/>
        </w:rPr>
        <w:t>non-users</w:t>
      </w:r>
      <w:r w:rsidRPr="00DB464E">
        <w:rPr>
          <w:rFonts w:cs="Arial"/>
          <w:szCs w:val="18"/>
        </w:rPr>
        <w:t>).</w:t>
      </w:r>
    </w:p>
    <w:p w:rsidR="00A507E5" w:rsidRPr="00DB464E" w:rsidRDefault="00A507E5" w:rsidP="00A507E5">
      <w:pPr>
        <w:rPr>
          <w:rFonts w:cs="Arial"/>
          <w:szCs w:val="18"/>
        </w:rPr>
      </w:pPr>
    </w:p>
    <w:tbl>
      <w:tblPr>
        <w:tblStyle w:val="Tabelraster"/>
        <w:tblW w:w="0" w:type="auto"/>
        <w:tblInd w:w="108" w:type="dxa"/>
        <w:tblLook w:val="01E0" w:firstRow="1" w:lastRow="1" w:firstColumn="1" w:lastColumn="1" w:noHBand="0" w:noVBand="0"/>
      </w:tblPr>
      <w:tblGrid>
        <w:gridCol w:w="1997"/>
        <w:gridCol w:w="1007"/>
        <w:gridCol w:w="617"/>
      </w:tblGrid>
      <w:tr w:rsidR="00A507E5" w:rsidRPr="00DB464E" w:rsidTr="002F0A81">
        <w:tc>
          <w:tcPr>
            <w:tcW w:w="0" w:type="auto"/>
          </w:tcPr>
          <w:p w:rsidR="00A507E5" w:rsidRPr="001B2469" w:rsidRDefault="00A507E5" w:rsidP="002F0A81">
            <w:pPr>
              <w:rPr>
                <w:rFonts w:cs="Arial"/>
                <w:b/>
                <w:szCs w:val="18"/>
              </w:rPr>
            </w:pPr>
            <w:r w:rsidRPr="001B2469">
              <w:rPr>
                <w:rFonts w:cs="Arial"/>
                <w:b/>
                <w:szCs w:val="18"/>
              </w:rPr>
              <w:t>Bloeddruk (in mm)</w:t>
            </w:r>
          </w:p>
        </w:tc>
        <w:tc>
          <w:tcPr>
            <w:tcW w:w="0" w:type="auto"/>
          </w:tcPr>
          <w:p w:rsidR="00A507E5" w:rsidRPr="001B2469" w:rsidRDefault="00A507E5" w:rsidP="002F0A81">
            <w:pPr>
              <w:jc w:val="center"/>
              <w:rPr>
                <w:rFonts w:cs="Arial"/>
                <w:b/>
                <w:szCs w:val="18"/>
              </w:rPr>
            </w:pPr>
            <w:r w:rsidRPr="001B2469">
              <w:rPr>
                <w:rFonts w:cs="Arial"/>
                <w:b/>
                <w:szCs w:val="18"/>
              </w:rPr>
              <w:t>Non-user</w:t>
            </w:r>
          </w:p>
        </w:tc>
        <w:tc>
          <w:tcPr>
            <w:tcW w:w="0" w:type="auto"/>
          </w:tcPr>
          <w:p w:rsidR="00A507E5" w:rsidRPr="001B2469" w:rsidRDefault="00A507E5" w:rsidP="002F0A81">
            <w:pPr>
              <w:jc w:val="center"/>
              <w:rPr>
                <w:rFonts w:cs="Arial"/>
                <w:b/>
                <w:szCs w:val="18"/>
              </w:rPr>
            </w:pPr>
            <w:r w:rsidRPr="001B2469">
              <w:rPr>
                <w:rFonts w:cs="Arial"/>
                <w:b/>
                <w:szCs w:val="18"/>
              </w:rPr>
              <w:t>User</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Onder 90</w:t>
            </w:r>
          </w:p>
        </w:tc>
        <w:tc>
          <w:tcPr>
            <w:tcW w:w="0" w:type="auto"/>
          </w:tcPr>
          <w:p w:rsidR="00A507E5" w:rsidRPr="00DB464E" w:rsidRDefault="00A507E5" w:rsidP="002F0A81">
            <w:pPr>
              <w:jc w:val="center"/>
              <w:rPr>
                <w:rFonts w:cs="Arial"/>
                <w:szCs w:val="18"/>
              </w:rPr>
            </w:pPr>
            <w:r w:rsidRPr="00DB464E">
              <w:rPr>
                <w:rFonts w:cs="Arial"/>
                <w:szCs w:val="18"/>
              </w:rPr>
              <w:t>1</w:t>
            </w:r>
          </w:p>
        </w:tc>
        <w:tc>
          <w:tcPr>
            <w:tcW w:w="0" w:type="auto"/>
          </w:tcPr>
          <w:p w:rsidR="00A507E5" w:rsidRPr="00DB464E" w:rsidRDefault="00A507E5" w:rsidP="002F0A81">
            <w:pPr>
              <w:jc w:val="center"/>
              <w:rPr>
                <w:rFonts w:cs="Arial"/>
                <w:szCs w:val="18"/>
              </w:rPr>
            </w:pP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90-95</w:t>
            </w:r>
          </w:p>
        </w:tc>
        <w:tc>
          <w:tcPr>
            <w:tcW w:w="0" w:type="auto"/>
          </w:tcPr>
          <w:p w:rsidR="00A507E5" w:rsidRPr="00DB464E" w:rsidRDefault="00A507E5" w:rsidP="002F0A81">
            <w:pPr>
              <w:jc w:val="center"/>
              <w:rPr>
                <w:rFonts w:cs="Arial"/>
                <w:szCs w:val="18"/>
              </w:rPr>
            </w:pPr>
            <w:r w:rsidRPr="00DB464E">
              <w:rPr>
                <w:rFonts w:cs="Arial"/>
                <w:szCs w:val="18"/>
              </w:rPr>
              <w:t>1</w:t>
            </w:r>
          </w:p>
        </w:tc>
        <w:tc>
          <w:tcPr>
            <w:tcW w:w="0" w:type="auto"/>
          </w:tcPr>
          <w:p w:rsidR="00A507E5" w:rsidRPr="00DB464E" w:rsidRDefault="00A507E5" w:rsidP="002F0A81">
            <w:pPr>
              <w:jc w:val="center"/>
              <w:rPr>
                <w:rFonts w:cs="Arial"/>
                <w:szCs w:val="18"/>
              </w:rPr>
            </w:pP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95-100</w:t>
            </w:r>
          </w:p>
        </w:tc>
        <w:tc>
          <w:tcPr>
            <w:tcW w:w="0" w:type="auto"/>
          </w:tcPr>
          <w:p w:rsidR="00A507E5" w:rsidRPr="00DB464E" w:rsidRDefault="00A507E5" w:rsidP="002F0A81">
            <w:pPr>
              <w:jc w:val="center"/>
              <w:rPr>
                <w:rFonts w:cs="Arial"/>
                <w:szCs w:val="18"/>
              </w:rPr>
            </w:pPr>
            <w:r w:rsidRPr="00DB464E">
              <w:rPr>
                <w:rFonts w:cs="Arial"/>
                <w:szCs w:val="18"/>
              </w:rPr>
              <w:t>5</w:t>
            </w:r>
          </w:p>
        </w:tc>
        <w:tc>
          <w:tcPr>
            <w:tcW w:w="0" w:type="auto"/>
          </w:tcPr>
          <w:p w:rsidR="00A507E5" w:rsidRPr="00DB464E" w:rsidRDefault="00A507E5" w:rsidP="002F0A81">
            <w:pPr>
              <w:jc w:val="center"/>
              <w:rPr>
                <w:rFonts w:cs="Arial"/>
                <w:szCs w:val="18"/>
              </w:rPr>
            </w:pPr>
            <w:r w:rsidRPr="00DB464E">
              <w:rPr>
                <w:rFonts w:cs="Arial"/>
                <w:szCs w:val="18"/>
              </w:rPr>
              <w:t>4</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100-105</w:t>
            </w:r>
          </w:p>
        </w:tc>
        <w:tc>
          <w:tcPr>
            <w:tcW w:w="0" w:type="auto"/>
          </w:tcPr>
          <w:p w:rsidR="00A507E5" w:rsidRPr="00DB464E" w:rsidRDefault="00A507E5" w:rsidP="002F0A81">
            <w:pPr>
              <w:jc w:val="center"/>
              <w:rPr>
                <w:rFonts w:cs="Arial"/>
                <w:szCs w:val="18"/>
              </w:rPr>
            </w:pPr>
            <w:r w:rsidRPr="00DB464E">
              <w:rPr>
                <w:rFonts w:cs="Arial"/>
                <w:szCs w:val="18"/>
              </w:rPr>
              <w:t>11</w:t>
            </w:r>
          </w:p>
        </w:tc>
        <w:tc>
          <w:tcPr>
            <w:tcW w:w="0" w:type="auto"/>
          </w:tcPr>
          <w:p w:rsidR="00A507E5" w:rsidRPr="00DB464E" w:rsidRDefault="00A507E5" w:rsidP="002F0A81">
            <w:pPr>
              <w:jc w:val="center"/>
              <w:rPr>
                <w:rFonts w:cs="Arial"/>
                <w:szCs w:val="18"/>
              </w:rPr>
            </w:pPr>
            <w:r w:rsidRPr="00DB464E">
              <w:rPr>
                <w:rFonts w:cs="Arial"/>
                <w:szCs w:val="18"/>
              </w:rPr>
              <w:t>5</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105-110</w:t>
            </w:r>
          </w:p>
        </w:tc>
        <w:tc>
          <w:tcPr>
            <w:tcW w:w="0" w:type="auto"/>
          </w:tcPr>
          <w:p w:rsidR="00A507E5" w:rsidRPr="00DB464E" w:rsidRDefault="00A507E5" w:rsidP="002F0A81">
            <w:pPr>
              <w:jc w:val="center"/>
              <w:rPr>
                <w:rFonts w:cs="Arial"/>
                <w:szCs w:val="18"/>
              </w:rPr>
            </w:pPr>
            <w:r w:rsidRPr="00DB464E">
              <w:rPr>
                <w:rFonts w:cs="Arial"/>
                <w:szCs w:val="18"/>
              </w:rPr>
              <w:t>11</w:t>
            </w:r>
          </w:p>
        </w:tc>
        <w:tc>
          <w:tcPr>
            <w:tcW w:w="0" w:type="auto"/>
          </w:tcPr>
          <w:p w:rsidR="00A507E5" w:rsidRPr="00DB464E" w:rsidRDefault="00A507E5" w:rsidP="002F0A81">
            <w:pPr>
              <w:jc w:val="center"/>
              <w:rPr>
                <w:rFonts w:cs="Arial"/>
                <w:szCs w:val="18"/>
              </w:rPr>
            </w:pPr>
            <w:r w:rsidRPr="00DB464E">
              <w:rPr>
                <w:rFonts w:cs="Arial"/>
                <w:szCs w:val="18"/>
              </w:rPr>
              <w:t>10</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110-115</w:t>
            </w:r>
          </w:p>
        </w:tc>
        <w:tc>
          <w:tcPr>
            <w:tcW w:w="0" w:type="auto"/>
          </w:tcPr>
          <w:p w:rsidR="00A507E5" w:rsidRPr="00DB464E" w:rsidRDefault="00A507E5" w:rsidP="002F0A81">
            <w:pPr>
              <w:jc w:val="center"/>
              <w:rPr>
                <w:rFonts w:cs="Arial"/>
                <w:szCs w:val="18"/>
              </w:rPr>
            </w:pPr>
            <w:r w:rsidRPr="00DB464E">
              <w:rPr>
                <w:rFonts w:cs="Arial"/>
                <w:szCs w:val="18"/>
              </w:rPr>
              <w:t>17</w:t>
            </w:r>
          </w:p>
        </w:tc>
        <w:tc>
          <w:tcPr>
            <w:tcW w:w="0" w:type="auto"/>
          </w:tcPr>
          <w:p w:rsidR="00A507E5" w:rsidRPr="00DB464E" w:rsidRDefault="00A507E5" w:rsidP="002F0A81">
            <w:pPr>
              <w:jc w:val="center"/>
              <w:rPr>
                <w:rFonts w:cs="Arial"/>
                <w:szCs w:val="18"/>
              </w:rPr>
            </w:pPr>
            <w:r w:rsidRPr="00DB464E">
              <w:rPr>
                <w:rFonts w:cs="Arial"/>
                <w:szCs w:val="18"/>
              </w:rPr>
              <w:t>15</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115-120</w:t>
            </w:r>
          </w:p>
        </w:tc>
        <w:tc>
          <w:tcPr>
            <w:tcW w:w="0" w:type="auto"/>
          </w:tcPr>
          <w:p w:rsidR="00A507E5" w:rsidRPr="00DB464E" w:rsidRDefault="00A507E5" w:rsidP="002F0A81">
            <w:pPr>
              <w:jc w:val="center"/>
              <w:rPr>
                <w:rFonts w:cs="Arial"/>
                <w:szCs w:val="18"/>
              </w:rPr>
            </w:pPr>
            <w:r w:rsidRPr="00DB464E">
              <w:rPr>
                <w:rFonts w:cs="Arial"/>
                <w:szCs w:val="18"/>
              </w:rPr>
              <w:t>18</w:t>
            </w:r>
          </w:p>
        </w:tc>
        <w:tc>
          <w:tcPr>
            <w:tcW w:w="0" w:type="auto"/>
          </w:tcPr>
          <w:p w:rsidR="00A507E5" w:rsidRPr="00DB464E" w:rsidRDefault="00A507E5" w:rsidP="002F0A81">
            <w:pPr>
              <w:jc w:val="center"/>
              <w:rPr>
                <w:rFonts w:cs="Arial"/>
                <w:szCs w:val="18"/>
              </w:rPr>
            </w:pPr>
            <w:r w:rsidRPr="00DB464E">
              <w:rPr>
                <w:rFonts w:cs="Arial"/>
                <w:szCs w:val="18"/>
              </w:rPr>
              <w:t>17</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120-125</w:t>
            </w:r>
          </w:p>
        </w:tc>
        <w:tc>
          <w:tcPr>
            <w:tcW w:w="0" w:type="auto"/>
          </w:tcPr>
          <w:p w:rsidR="00A507E5" w:rsidRPr="00DB464E" w:rsidRDefault="00A507E5" w:rsidP="002F0A81">
            <w:pPr>
              <w:jc w:val="center"/>
              <w:rPr>
                <w:rFonts w:cs="Arial"/>
                <w:szCs w:val="18"/>
              </w:rPr>
            </w:pPr>
            <w:r w:rsidRPr="00DB464E">
              <w:rPr>
                <w:rFonts w:cs="Arial"/>
                <w:szCs w:val="18"/>
              </w:rPr>
              <w:t>11</w:t>
            </w:r>
          </w:p>
        </w:tc>
        <w:tc>
          <w:tcPr>
            <w:tcW w:w="0" w:type="auto"/>
          </w:tcPr>
          <w:p w:rsidR="00A507E5" w:rsidRPr="00DB464E" w:rsidRDefault="00A507E5" w:rsidP="002F0A81">
            <w:pPr>
              <w:jc w:val="center"/>
              <w:rPr>
                <w:rFonts w:cs="Arial"/>
                <w:szCs w:val="18"/>
              </w:rPr>
            </w:pPr>
            <w:r w:rsidRPr="00DB464E">
              <w:rPr>
                <w:rFonts w:cs="Arial"/>
                <w:szCs w:val="18"/>
              </w:rPr>
              <w:t>15</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125-130</w:t>
            </w:r>
          </w:p>
        </w:tc>
        <w:tc>
          <w:tcPr>
            <w:tcW w:w="0" w:type="auto"/>
          </w:tcPr>
          <w:p w:rsidR="00A507E5" w:rsidRPr="00DB464E" w:rsidRDefault="00A507E5" w:rsidP="002F0A81">
            <w:pPr>
              <w:jc w:val="center"/>
              <w:rPr>
                <w:rFonts w:cs="Arial"/>
                <w:szCs w:val="18"/>
              </w:rPr>
            </w:pPr>
            <w:r w:rsidRPr="00DB464E">
              <w:rPr>
                <w:rFonts w:cs="Arial"/>
                <w:szCs w:val="18"/>
              </w:rPr>
              <w:t>9</w:t>
            </w:r>
          </w:p>
        </w:tc>
        <w:tc>
          <w:tcPr>
            <w:tcW w:w="0" w:type="auto"/>
          </w:tcPr>
          <w:p w:rsidR="00A507E5" w:rsidRPr="00DB464E" w:rsidRDefault="00A507E5" w:rsidP="002F0A81">
            <w:pPr>
              <w:jc w:val="center"/>
              <w:rPr>
                <w:rFonts w:cs="Arial"/>
                <w:szCs w:val="18"/>
              </w:rPr>
            </w:pPr>
            <w:r w:rsidRPr="00DB464E">
              <w:rPr>
                <w:rFonts w:cs="Arial"/>
                <w:szCs w:val="18"/>
              </w:rPr>
              <w:t>12</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130-135</w:t>
            </w:r>
          </w:p>
        </w:tc>
        <w:tc>
          <w:tcPr>
            <w:tcW w:w="0" w:type="auto"/>
          </w:tcPr>
          <w:p w:rsidR="00A507E5" w:rsidRPr="00DB464E" w:rsidRDefault="00A507E5" w:rsidP="002F0A81">
            <w:pPr>
              <w:jc w:val="center"/>
              <w:rPr>
                <w:rFonts w:cs="Arial"/>
                <w:szCs w:val="18"/>
              </w:rPr>
            </w:pPr>
            <w:r w:rsidRPr="00DB464E">
              <w:rPr>
                <w:rFonts w:cs="Arial"/>
                <w:szCs w:val="18"/>
              </w:rPr>
              <w:t>7</w:t>
            </w:r>
          </w:p>
        </w:tc>
        <w:tc>
          <w:tcPr>
            <w:tcW w:w="0" w:type="auto"/>
          </w:tcPr>
          <w:p w:rsidR="00A507E5" w:rsidRPr="00DB464E" w:rsidRDefault="00A507E5" w:rsidP="002F0A81">
            <w:pPr>
              <w:jc w:val="center"/>
              <w:rPr>
                <w:rFonts w:cs="Arial"/>
                <w:szCs w:val="18"/>
              </w:rPr>
            </w:pPr>
            <w:r w:rsidRPr="00DB464E">
              <w:rPr>
                <w:rFonts w:cs="Arial"/>
                <w:szCs w:val="18"/>
              </w:rPr>
              <w:t>10</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135-140</w:t>
            </w:r>
          </w:p>
        </w:tc>
        <w:tc>
          <w:tcPr>
            <w:tcW w:w="0" w:type="auto"/>
          </w:tcPr>
          <w:p w:rsidR="00A507E5" w:rsidRPr="00DB464E" w:rsidRDefault="00A507E5" w:rsidP="002F0A81">
            <w:pPr>
              <w:jc w:val="center"/>
              <w:rPr>
                <w:rFonts w:cs="Arial"/>
                <w:szCs w:val="18"/>
              </w:rPr>
            </w:pPr>
            <w:r w:rsidRPr="00DB464E">
              <w:rPr>
                <w:rFonts w:cs="Arial"/>
                <w:szCs w:val="18"/>
              </w:rPr>
              <w:t>4</w:t>
            </w:r>
          </w:p>
        </w:tc>
        <w:tc>
          <w:tcPr>
            <w:tcW w:w="0" w:type="auto"/>
          </w:tcPr>
          <w:p w:rsidR="00A507E5" w:rsidRPr="00DB464E" w:rsidRDefault="00A507E5" w:rsidP="002F0A81">
            <w:pPr>
              <w:jc w:val="center"/>
              <w:rPr>
                <w:rFonts w:cs="Arial"/>
                <w:szCs w:val="18"/>
              </w:rPr>
            </w:pPr>
            <w:r w:rsidRPr="00DB464E">
              <w:rPr>
                <w:rFonts w:cs="Arial"/>
                <w:szCs w:val="18"/>
              </w:rPr>
              <w:t>5</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140-145</w:t>
            </w:r>
          </w:p>
        </w:tc>
        <w:tc>
          <w:tcPr>
            <w:tcW w:w="0" w:type="auto"/>
          </w:tcPr>
          <w:p w:rsidR="00A507E5" w:rsidRPr="00DB464E" w:rsidRDefault="00A507E5" w:rsidP="002F0A81">
            <w:pPr>
              <w:jc w:val="center"/>
              <w:rPr>
                <w:rFonts w:cs="Arial"/>
                <w:szCs w:val="18"/>
              </w:rPr>
            </w:pPr>
            <w:r w:rsidRPr="00DB464E">
              <w:rPr>
                <w:rFonts w:cs="Arial"/>
                <w:szCs w:val="18"/>
              </w:rPr>
              <w:t>2</w:t>
            </w:r>
          </w:p>
        </w:tc>
        <w:tc>
          <w:tcPr>
            <w:tcW w:w="0" w:type="auto"/>
          </w:tcPr>
          <w:p w:rsidR="00A507E5" w:rsidRPr="00DB464E" w:rsidRDefault="00A507E5" w:rsidP="002F0A81">
            <w:pPr>
              <w:jc w:val="center"/>
              <w:rPr>
                <w:rFonts w:cs="Arial"/>
                <w:szCs w:val="18"/>
              </w:rPr>
            </w:pPr>
            <w:r w:rsidRPr="00DB464E">
              <w:rPr>
                <w:rFonts w:cs="Arial"/>
                <w:szCs w:val="18"/>
              </w:rPr>
              <w:t>4</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145-150</w:t>
            </w:r>
          </w:p>
        </w:tc>
        <w:tc>
          <w:tcPr>
            <w:tcW w:w="0" w:type="auto"/>
          </w:tcPr>
          <w:p w:rsidR="00A507E5" w:rsidRPr="00DB464E" w:rsidRDefault="00A507E5" w:rsidP="002F0A81">
            <w:pPr>
              <w:jc w:val="center"/>
              <w:rPr>
                <w:rFonts w:cs="Arial"/>
                <w:szCs w:val="18"/>
              </w:rPr>
            </w:pPr>
            <w:r w:rsidRPr="00DB464E">
              <w:rPr>
                <w:rFonts w:cs="Arial"/>
                <w:szCs w:val="18"/>
              </w:rPr>
              <w:t>2</w:t>
            </w:r>
          </w:p>
        </w:tc>
        <w:tc>
          <w:tcPr>
            <w:tcW w:w="0" w:type="auto"/>
          </w:tcPr>
          <w:p w:rsidR="00A507E5" w:rsidRPr="00DB464E" w:rsidRDefault="00A507E5" w:rsidP="002F0A81">
            <w:pPr>
              <w:jc w:val="center"/>
              <w:rPr>
                <w:rFonts w:cs="Arial"/>
                <w:szCs w:val="18"/>
              </w:rPr>
            </w:pPr>
            <w:r w:rsidRPr="00DB464E">
              <w:rPr>
                <w:rFonts w:cs="Arial"/>
                <w:szCs w:val="18"/>
              </w:rPr>
              <w:t>2</w:t>
            </w:r>
          </w:p>
        </w:tc>
      </w:tr>
      <w:tr w:rsidR="00A507E5" w:rsidRPr="00DB464E" w:rsidTr="002F0A81">
        <w:tc>
          <w:tcPr>
            <w:tcW w:w="0" w:type="auto"/>
          </w:tcPr>
          <w:p w:rsidR="00A507E5" w:rsidRPr="00DB464E" w:rsidRDefault="00A507E5" w:rsidP="002F0A81">
            <w:pPr>
              <w:rPr>
                <w:rFonts w:cs="Arial"/>
                <w:szCs w:val="18"/>
              </w:rPr>
            </w:pPr>
            <w:r w:rsidRPr="00DB464E">
              <w:rPr>
                <w:rFonts w:cs="Arial"/>
                <w:szCs w:val="18"/>
              </w:rPr>
              <w:t>150-155</w:t>
            </w:r>
          </w:p>
        </w:tc>
        <w:tc>
          <w:tcPr>
            <w:tcW w:w="0" w:type="auto"/>
          </w:tcPr>
          <w:p w:rsidR="00A507E5" w:rsidRPr="00DB464E" w:rsidRDefault="00A507E5" w:rsidP="002F0A81">
            <w:pPr>
              <w:jc w:val="center"/>
              <w:rPr>
                <w:rFonts w:cs="Arial"/>
                <w:szCs w:val="18"/>
              </w:rPr>
            </w:pPr>
            <w:r w:rsidRPr="00DB464E">
              <w:rPr>
                <w:rFonts w:cs="Arial"/>
                <w:szCs w:val="18"/>
              </w:rPr>
              <w:t>1</w:t>
            </w:r>
          </w:p>
        </w:tc>
        <w:tc>
          <w:tcPr>
            <w:tcW w:w="0" w:type="auto"/>
          </w:tcPr>
          <w:p w:rsidR="00A507E5" w:rsidRPr="00DB464E" w:rsidRDefault="00A507E5" w:rsidP="002F0A81">
            <w:pPr>
              <w:jc w:val="center"/>
              <w:rPr>
                <w:rFonts w:cs="Arial"/>
                <w:szCs w:val="18"/>
              </w:rPr>
            </w:pPr>
            <w:r w:rsidRPr="00DB464E">
              <w:rPr>
                <w:rFonts w:cs="Arial"/>
                <w:szCs w:val="18"/>
              </w:rPr>
              <w:t>1</w:t>
            </w:r>
          </w:p>
        </w:tc>
      </w:tr>
      <w:tr w:rsidR="00A507E5" w:rsidRPr="00DB464E" w:rsidTr="002F0A81">
        <w:tc>
          <w:tcPr>
            <w:tcW w:w="0" w:type="auto"/>
          </w:tcPr>
          <w:p w:rsidR="00A507E5" w:rsidRPr="001B2469" w:rsidRDefault="00A507E5" w:rsidP="002F0A81">
            <w:pPr>
              <w:rPr>
                <w:rFonts w:cs="Arial"/>
                <w:b/>
                <w:szCs w:val="18"/>
              </w:rPr>
            </w:pPr>
            <w:r w:rsidRPr="001B2469">
              <w:rPr>
                <w:rFonts w:cs="Arial"/>
                <w:b/>
                <w:szCs w:val="18"/>
              </w:rPr>
              <w:t>Totaal (in procenten)</w:t>
            </w:r>
          </w:p>
        </w:tc>
        <w:tc>
          <w:tcPr>
            <w:tcW w:w="0" w:type="auto"/>
          </w:tcPr>
          <w:p w:rsidR="00A507E5" w:rsidRPr="00DB464E" w:rsidRDefault="00A507E5" w:rsidP="002F0A81">
            <w:pPr>
              <w:jc w:val="center"/>
              <w:rPr>
                <w:rFonts w:cs="Arial"/>
                <w:szCs w:val="18"/>
              </w:rPr>
            </w:pPr>
            <w:r w:rsidRPr="00DB464E">
              <w:rPr>
                <w:rFonts w:cs="Arial"/>
                <w:szCs w:val="18"/>
              </w:rPr>
              <w:t>100</w:t>
            </w:r>
          </w:p>
        </w:tc>
        <w:tc>
          <w:tcPr>
            <w:tcW w:w="0" w:type="auto"/>
          </w:tcPr>
          <w:p w:rsidR="00A507E5" w:rsidRPr="00DB464E" w:rsidRDefault="00A507E5" w:rsidP="002F0A81">
            <w:pPr>
              <w:jc w:val="center"/>
              <w:rPr>
                <w:rFonts w:cs="Arial"/>
                <w:szCs w:val="18"/>
              </w:rPr>
            </w:pPr>
            <w:r w:rsidRPr="00DB464E">
              <w:rPr>
                <w:rFonts w:cs="Arial"/>
                <w:szCs w:val="18"/>
              </w:rPr>
              <w:t>100</w:t>
            </w:r>
          </w:p>
        </w:tc>
      </w:tr>
    </w:tbl>
    <w:p w:rsidR="00A507E5" w:rsidRPr="00DB464E" w:rsidRDefault="00A507E5" w:rsidP="00A507E5">
      <w:pPr>
        <w:rPr>
          <w:rFonts w:cs="Arial"/>
          <w:szCs w:val="18"/>
        </w:rPr>
      </w:pPr>
    </w:p>
    <w:p w:rsidR="00537921" w:rsidRDefault="00A507E5" w:rsidP="00537921">
      <w:r w:rsidRPr="00DB464E">
        <w:rPr>
          <w:rFonts w:cs="Arial"/>
          <w:szCs w:val="18"/>
        </w:rPr>
        <w:t>Onderzoek hoe groot het verschil in bloeddruk is t</w:t>
      </w:r>
      <w:r>
        <w:rPr>
          <w:rFonts w:cs="Arial"/>
          <w:szCs w:val="18"/>
        </w:rPr>
        <w:t>ussen de users en de non-users.</w:t>
      </w:r>
      <w:r>
        <w:rPr>
          <w:rFonts w:cs="Arial"/>
          <w:szCs w:val="18"/>
        </w:rPr>
        <w:br/>
      </w:r>
      <w:r w:rsidRPr="00DB464E">
        <w:rPr>
          <w:rFonts w:cs="Arial"/>
          <w:szCs w:val="18"/>
        </w:rPr>
        <w:t>Kies hiervoor een geschikte maat.</w:t>
      </w:r>
    </w:p>
    <w:p w:rsidR="00431418" w:rsidRDefault="00431418">
      <w:pPr>
        <w:overflowPunct/>
        <w:autoSpaceDE/>
        <w:autoSpaceDN/>
        <w:adjustRightInd/>
        <w:spacing w:line="240" w:lineRule="auto"/>
        <w:textAlignment w:val="auto"/>
      </w:pPr>
      <w:r>
        <w:br w:type="page"/>
      </w:r>
    </w:p>
    <w:p w:rsidR="00537921" w:rsidRDefault="00431418" w:rsidP="00431418">
      <w:pPr>
        <w:pStyle w:val="Kop2"/>
      </w:pPr>
      <w:bookmarkStart w:id="54" w:name="_Toc430604962"/>
      <w:r>
        <w:lastRenderedPageBreak/>
        <w:t>§</w:t>
      </w:r>
      <w:r w:rsidR="00FE0653">
        <w:t xml:space="preserve"> </w:t>
      </w:r>
      <w:r>
        <w:t>4.6</w:t>
      </w:r>
      <w:r>
        <w:tab/>
        <w:t>S</w:t>
      </w:r>
      <w:r w:rsidR="00537921">
        <w:t>amenhang tussen twee kwantitatieve variabelen</w:t>
      </w:r>
      <w:bookmarkEnd w:id="54"/>
    </w:p>
    <w:p w:rsidR="00537921" w:rsidRDefault="00537921" w:rsidP="00537921"/>
    <w:p w:rsidR="00537921" w:rsidRDefault="00537921" w:rsidP="00C976F8">
      <w:pPr>
        <w:pStyle w:val="Lijstalinea"/>
        <w:numPr>
          <w:ilvl w:val="0"/>
          <w:numId w:val="23"/>
        </w:numPr>
      </w:pPr>
      <w:r>
        <w:t>Ga naar www.youtube.com</w:t>
      </w:r>
      <w:r w:rsidR="00431418">
        <w:t>.</w:t>
      </w:r>
    </w:p>
    <w:p w:rsidR="00537921" w:rsidRDefault="00537921" w:rsidP="00C976F8">
      <w:pPr>
        <w:pStyle w:val="Lijstalinea"/>
        <w:numPr>
          <w:ilvl w:val="0"/>
          <w:numId w:val="23"/>
        </w:numPr>
      </w:pPr>
      <w:r>
        <w:t xml:space="preserve">Zoek op </w:t>
      </w:r>
      <w:r w:rsidR="00FF28BB">
        <w:t>‘B</w:t>
      </w:r>
      <w:r>
        <w:t xml:space="preserve">eschrijvende statistiek </w:t>
      </w:r>
      <w:r w:rsidR="00FF28BB">
        <w:t>-</w:t>
      </w:r>
      <w:r>
        <w:t>correlatie</w:t>
      </w:r>
      <w:r w:rsidR="00FF28BB">
        <w:t>’</w:t>
      </w:r>
      <w:r w:rsidR="00431418">
        <w:t>.</w:t>
      </w:r>
    </w:p>
    <w:p w:rsidR="00537921" w:rsidRDefault="00537921" w:rsidP="00C976F8">
      <w:pPr>
        <w:pStyle w:val="Lijstalinea"/>
        <w:numPr>
          <w:ilvl w:val="0"/>
          <w:numId w:val="23"/>
        </w:numPr>
      </w:pPr>
      <w:r>
        <w:t xml:space="preserve">Bekijk het filmpje </w:t>
      </w:r>
      <w:r w:rsidR="00A04610" w:rsidRPr="00A04610">
        <w:t xml:space="preserve">hierover </w:t>
      </w:r>
      <w:r>
        <w:t>van de WiskundeAcademie</w:t>
      </w:r>
      <w:r w:rsidR="00431418">
        <w:t>.</w:t>
      </w:r>
    </w:p>
    <w:p w:rsidR="00537921" w:rsidRDefault="00537921" w:rsidP="00537921"/>
    <w:p w:rsidR="00537921" w:rsidRDefault="00537921" w:rsidP="00537921">
      <w:r>
        <w:t>Deze paragraaf gaat over de samenhang tussen twee kwantitatieve variabelen.</w:t>
      </w:r>
      <w:r w:rsidR="00A507E5">
        <w:br/>
      </w:r>
      <w:r>
        <w:t>Deze samenhang kun je bestuderen door eerst te kijken naar de bijbehorende puntenwolk.</w:t>
      </w:r>
      <w:r w:rsidR="00912C7A">
        <w:br/>
      </w:r>
      <w:r>
        <w:t xml:space="preserve">De mate van samenhang </w:t>
      </w:r>
      <w:r w:rsidR="00FF28BB">
        <w:t xml:space="preserve">druk </w:t>
      </w:r>
      <w:r w:rsidR="00912C7A">
        <w:t xml:space="preserve">je </w:t>
      </w:r>
      <w:r w:rsidR="00FF28BB">
        <w:t>uit</w:t>
      </w:r>
      <w:r w:rsidR="00912C7A">
        <w:t xml:space="preserve"> </w:t>
      </w:r>
      <w:r>
        <w:t>in een getal, de zogenaamde correlatiecoëfficiënt. Deze maat voor samenhang komt niet voor in de eindtermen van het</w:t>
      </w:r>
      <w:r w:rsidR="00FF28BB">
        <w:t xml:space="preserve"> Centraal Schriftelijk Examen (CSE)</w:t>
      </w:r>
      <w:r>
        <w:t>.</w:t>
      </w:r>
      <w:r w:rsidR="00A04610">
        <w:br/>
      </w:r>
      <w:r>
        <w:t xml:space="preserve">Daarom </w:t>
      </w:r>
      <w:r w:rsidR="00A507E5">
        <w:t xml:space="preserve">presenteren we </w:t>
      </w:r>
      <w:r>
        <w:t>dit deel (paragraaf 4.6.1) als extra stof.</w:t>
      </w:r>
      <w:r w:rsidR="00912C7A">
        <w:br/>
      </w:r>
      <w:r>
        <w:t xml:space="preserve">De zogenaamde trendlijn behoort wel tot </w:t>
      </w:r>
      <w:r w:rsidR="00FF28BB">
        <w:t>de examen</w:t>
      </w:r>
      <w:r>
        <w:t>stof.</w:t>
      </w:r>
      <w:r w:rsidR="00A04610">
        <w:br/>
      </w:r>
      <w:r w:rsidR="00912C7A">
        <w:t xml:space="preserve">Uitleg over </w:t>
      </w:r>
      <w:r>
        <w:t xml:space="preserve">een trendlijn </w:t>
      </w:r>
      <w:r w:rsidR="00A507E5">
        <w:t xml:space="preserve">staat </w:t>
      </w:r>
      <w:r>
        <w:t>in paragraaf 4.6.2.</w:t>
      </w:r>
    </w:p>
    <w:p w:rsidR="00537921" w:rsidRDefault="00537921" w:rsidP="00537921"/>
    <w:p w:rsidR="00537921" w:rsidRDefault="00537921" w:rsidP="00537921"/>
    <w:p w:rsidR="00537921" w:rsidRPr="009626F6" w:rsidRDefault="00537921" w:rsidP="00537921">
      <w:pPr>
        <w:rPr>
          <w:b/>
        </w:rPr>
      </w:pPr>
      <w:r w:rsidRPr="009626F6">
        <w:rPr>
          <w:b/>
        </w:rPr>
        <w:t>EXTRA</w:t>
      </w:r>
    </w:p>
    <w:p w:rsidR="00537921" w:rsidRDefault="00537921" w:rsidP="00537921"/>
    <w:p w:rsidR="00537921" w:rsidRDefault="005F6D04" w:rsidP="00431418">
      <w:pPr>
        <w:pStyle w:val="Kop3"/>
      </w:pPr>
      <w:bookmarkStart w:id="55" w:name="_Toc430604963"/>
      <w:r w:rsidRPr="005F6D04">
        <w:t>§</w:t>
      </w:r>
      <w:r>
        <w:t xml:space="preserve"> </w:t>
      </w:r>
      <w:r w:rsidR="00537921">
        <w:t>4.6.1</w:t>
      </w:r>
      <w:r w:rsidR="00431418">
        <w:tab/>
      </w:r>
      <w:r w:rsidR="00537921">
        <w:t>Correlatiecoëfficiënt</w:t>
      </w:r>
      <w:bookmarkEnd w:id="55"/>
    </w:p>
    <w:p w:rsidR="00537921" w:rsidRDefault="00537921" w:rsidP="00537921"/>
    <w:p w:rsidR="00537921" w:rsidRDefault="0080642A" w:rsidP="00431418">
      <w:pPr>
        <w:pStyle w:val="Kop3"/>
      </w:pPr>
      <w:bookmarkStart w:id="56" w:name="_Toc430604964"/>
      <w:r w:rsidRPr="0080642A">
        <w:t xml:space="preserve">§ </w:t>
      </w:r>
      <w:r w:rsidR="00431418">
        <w:t>4.6.1.1</w:t>
      </w:r>
      <w:r w:rsidR="00431418">
        <w:tab/>
      </w:r>
      <w:r w:rsidR="00537921">
        <w:t>Introductie</w:t>
      </w:r>
      <w:bookmarkEnd w:id="56"/>
    </w:p>
    <w:p w:rsidR="007E7630" w:rsidRPr="00D20460" w:rsidRDefault="007E7630" w:rsidP="009626F6"/>
    <w:p w:rsidR="00537921" w:rsidRDefault="00912C7A" w:rsidP="00537921">
      <w:r w:rsidRPr="00DB464E">
        <w:rPr>
          <w:noProof/>
          <w:szCs w:val="18"/>
        </w:rPr>
        <w:drawing>
          <wp:anchor distT="0" distB="0" distL="114300" distR="114300" simplePos="0" relativeHeight="251689984" behindDoc="0" locked="0" layoutInCell="1" allowOverlap="1" wp14:anchorId="6F3B4EBD" wp14:editId="5148A87D">
            <wp:simplePos x="0" y="0"/>
            <wp:positionH relativeFrom="margin">
              <wp:posOffset>864235</wp:posOffset>
            </wp:positionH>
            <wp:positionV relativeFrom="paragraph">
              <wp:posOffset>934720</wp:posOffset>
            </wp:positionV>
            <wp:extent cx="3841115" cy="2735580"/>
            <wp:effectExtent l="0" t="0" r="26035" b="26670"/>
            <wp:wrapTopAndBottom/>
            <wp:docPr id="10" name="Grafiek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4"/>
              </a:graphicData>
            </a:graphic>
            <wp14:sizeRelH relativeFrom="page">
              <wp14:pctWidth>0</wp14:pctWidth>
            </wp14:sizeRelH>
            <wp14:sizeRelV relativeFrom="page">
              <wp14:pctHeight>0</wp14:pctHeight>
            </wp14:sizeRelV>
          </wp:anchor>
        </w:drawing>
      </w:r>
      <w:r w:rsidR="00537921">
        <w:t xml:space="preserve">Een docent </w:t>
      </w:r>
      <w:r>
        <w:t xml:space="preserve">bekijkt </w:t>
      </w:r>
      <w:r w:rsidR="00537921">
        <w:t>voor een examengroep de samenhang tussen de schoolexamencijfers van de leerlingen en hun cijfers voor het centraal eindexamen. De puntenwolk staat hieronder afgebeeld.</w:t>
      </w:r>
      <w:r>
        <w:br/>
      </w:r>
      <w:r w:rsidR="00537921">
        <w:t>In deze context is het logisch om het SE-cijfer op de x-as te plaatsen en het CSE-cijfer op de y-as, omdat het CSE wordt afgenomen na het SE</w:t>
      </w:r>
      <w:r w:rsidR="00FF28BB">
        <w:t xml:space="preserve"> (schoolexamen)</w:t>
      </w:r>
      <w:r w:rsidR="00537921">
        <w:t>.</w:t>
      </w:r>
    </w:p>
    <w:p w:rsidR="00912C7A" w:rsidRDefault="00912C7A" w:rsidP="00537921"/>
    <w:p w:rsidR="00537921" w:rsidRDefault="00537921" w:rsidP="00537921"/>
    <w:p w:rsidR="00537921" w:rsidRDefault="00537921" w:rsidP="00537921">
      <w:r>
        <w:t xml:space="preserve">De correlatiecoëfficiënt </w:t>
      </w:r>
      <w:r w:rsidR="00912C7A">
        <w:t>i</w:t>
      </w:r>
      <w:r>
        <w:t>s 0,75. Je hoeft de waarde van de correlatiecoëfficiënt niet zelf te kunnen berekenen, daarvoor gebruik je ICT als hulpmiddel.</w:t>
      </w:r>
    </w:p>
    <w:p w:rsidR="00537921" w:rsidRDefault="00537921" w:rsidP="00537921"/>
    <w:p w:rsidR="00912C7A" w:rsidRDefault="00912C7A">
      <w:pPr>
        <w:overflowPunct/>
        <w:autoSpaceDE/>
        <w:autoSpaceDN/>
        <w:adjustRightInd/>
        <w:spacing w:line="240" w:lineRule="auto"/>
        <w:textAlignment w:val="auto"/>
      </w:pPr>
      <w:r>
        <w:br w:type="page"/>
      </w:r>
    </w:p>
    <w:p w:rsidR="00537921" w:rsidRDefault="0080642A" w:rsidP="00431418">
      <w:pPr>
        <w:pStyle w:val="Kop3"/>
      </w:pPr>
      <w:bookmarkStart w:id="57" w:name="_Toc430604965"/>
      <w:r w:rsidRPr="0080642A">
        <w:lastRenderedPageBreak/>
        <w:t xml:space="preserve">§ </w:t>
      </w:r>
      <w:r w:rsidR="00431418">
        <w:t>4.6.1.2</w:t>
      </w:r>
      <w:r w:rsidR="00431418">
        <w:tab/>
      </w:r>
      <w:r w:rsidR="00537921">
        <w:t>Centrale vraag</w:t>
      </w:r>
      <w:bookmarkEnd w:id="57"/>
    </w:p>
    <w:p w:rsidR="00912C7A" w:rsidRDefault="00912C7A" w:rsidP="00537921">
      <w:r>
        <w:rPr>
          <w:noProof/>
        </w:rPr>
        <mc:AlternateContent>
          <mc:Choice Requires="wps">
            <w:drawing>
              <wp:anchor distT="0" distB="0" distL="114300" distR="114300" simplePos="0" relativeHeight="251776000" behindDoc="0" locked="0" layoutInCell="1" allowOverlap="1" wp14:anchorId="6B74989A" wp14:editId="730F39F0">
                <wp:simplePos x="0" y="0"/>
                <wp:positionH relativeFrom="margin">
                  <wp:align>center</wp:align>
                </wp:positionH>
                <wp:positionV relativeFrom="paragraph">
                  <wp:posOffset>220345</wp:posOffset>
                </wp:positionV>
                <wp:extent cx="5400000" cy="382270"/>
                <wp:effectExtent l="0" t="0" r="10795" b="17780"/>
                <wp:wrapTopAndBottom/>
                <wp:docPr id="250" name="Tekstvak 250"/>
                <wp:cNvGraphicFramePr/>
                <a:graphic xmlns:a="http://schemas.openxmlformats.org/drawingml/2006/main">
                  <a:graphicData uri="http://schemas.microsoft.com/office/word/2010/wordprocessingShape">
                    <wps:wsp>
                      <wps:cNvSpPr txBox="1"/>
                      <wps:spPr>
                        <a:xfrm>
                          <a:off x="0" y="0"/>
                          <a:ext cx="5400000" cy="382270"/>
                        </a:xfrm>
                        <a:prstGeom prst="rect">
                          <a:avLst/>
                        </a:prstGeom>
                        <a:solidFill>
                          <a:srgbClr val="FFDDD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912C7A">
                            <w:r>
                              <w:t>Wat zegt de correlatiecoëfficiënt van 0,75 over de samenhang tussen de SE-cijfers en de CSE-cijfers?</w:t>
                            </w:r>
                          </w:p>
                          <w:p w:rsidR="00CB1413" w:rsidRDefault="00C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4989A" id="Tekstvak 250" o:spid="_x0000_s1052" type="#_x0000_t202" style="position:absolute;margin-left:0;margin-top:17.35pt;width:425.2pt;height:30.1pt;z-index:251776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" fillcolor="#fdd" strokeweight=".5pt">
                <v:textbox>
                  <w:txbxContent>
                    <w:p w:rsidR="00CB1413" w:rsidRDefault="00CB1413" w:rsidP="00912C7A">
                      <w:r>
                        <w:t>Wat zegt de correlatiecoëfficiënt van 0,75 over de samenhang tussen de SE-cijfers en de CSE-cijfers?</w:t>
                      </w:r>
                    </w:p>
                    <w:p w:rsidR="00CB1413" w:rsidRDefault="00CB1413"/>
                  </w:txbxContent>
                </v:textbox>
                <w10:wrap type="topAndBottom" anchorx="margin"/>
              </v:shape>
            </w:pict>
          </mc:Fallback>
        </mc:AlternateContent>
      </w:r>
    </w:p>
    <w:p w:rsidR="00537921" w:rsidRDefault="00EB5943" w:rsidP="00537921">
      <w:r>
        <w:rPr>
          <w:noProof/>
        </w:rPr>
        <mc:AlternateContent>
          <mc:Choice Requires="wps">
            <w:drawing>
              <wp:anchor distT="0" distB="0" distL="114300" distR="114300" simplePos="0" relativeHeight="251777024" behindDoc="0" locked="0" layoutInCell="1" allowOverlap="1" wp14:anchorId="44ADBB80" wp14:editId="57FF07BF">
                <wp:simplePos x="0" y="0"/>
                <wp:positionH relativeFrom="margin">
                  <wp:align>center</wp:align>
                </wp:positionH>
                <wp:positionV relativeFrom="paragraph">
                  <wp:posOffset>600710</wp:posOffset>
                </wp:positionV>
                <wp:extent cx="5399405" cy="3933825"/>
                <wp:effectExtent l="0" t="0" r="10795" b="28575"/>
                <wp:wrapTopAndBottom/>
                <wp:docPr id="251" name="Tekstvak 251"/>
                <wp:cNvGraphicFramePr/>
                <a:graphic xmlns:a="http://schemas.openxmlformats.org/drawingml/2006/main">
                  <a:graphicData uri="http://schemas.microsoft.com/office/word/2010/wordprocessingShape">
                    <wps:wsp>
                      <wps:cNvSpPr txBox="1"/>
                      <wps:spPr>
                        <a:xfrm>
                          <a:off x="0" y="0"/>
                          <a:ext cx="5399405" cy="3933825"/>
                        </a:xfrm>
                        <a:prstGeom prst="rect">
                          <a:avLst/>
                        </a:prstGeom>
                        <a:solidFill>
                          <a:srgbClr val="FFDDD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912C7A">
                            <w:r>
                              <w:t>De correlatiecoëfficiënt tussen twee kwantitatieve variabelen heeft altijd een waarde tussen -1 en +1.</w:t>
                            </w:r>
                          </w:p>
                          <w:p w:rsidR="00CB1413" w:rsidRDefault="00CB1413" w:rsidP="00912C7A"/>
                          <w:p w:rsidR="00CB1413" w:rsidRDefault="00CB1413" w:rsidP="009626F6">
                            <w:pPr>
                              <w:pStyle w:val="Lijstalinea"/>
                              <w:numPr>
                                <w:ilvl w:val="0"/>
                                <w:numId w:val="86"/>
                              </w:numPr>
                            </w:pPr>
                            <w:r>
                              <w:t>Liggen alle punten van de puntenwolk precies op een stijgende lijn, dan is de correlatiecoëfficiënt gelijk aan 1. Er is een perfecte positieve lineaire samenhang tussen de twee variabelen.</w:t>
                            </w:r>
                          </w:p>
                          <w:p w:rsidR="00CB1413" w:rsidRDefault="00CB1413" w:rsidP="009626F6">
                            <w:pPr>
                              <w:pStyle w:val="Lijstalinea"/>
                              <w:numPr>
                                <w:ilvl w:val="0"/>
                                <w:numId w:val="86"/>
                              </w:numPr>
                            </w:pPr>
                            <w:r>
                              <w:t>Liggen alle punten van de puntenwolk precies op een dalende lijn, dan is de correlatiecoëfficiënt -1. Er is een perfecte negatieve lineaire samenhang tussen de twee variabelen.</w:t>
                            </w:r>
                          </w:p>
                          <w:p w:rsidR="00CB1413" w:rsidRDefault="00CB1413" w:rsidP="009626F6">
                            <w:pPr>
                              <w:pStyle w:val="Lijstalinea"/>
                              <w:numPr>
                                <w:ilvl w:val="0"/>
                                <w:numId w:val="86"/>
                              </w:numPr>
                            </w:pPr>
                            <w:r>
                              <w:t>Is er nauwelijks een lineair verband tussen de twee variabelen, dan is de correlatiecoëfficiënt ongeveer 0.</w:t>
                            </w:r>
                          </w:p>
                          <w:p w:rsidR="00CB1413" w:rsidRDefault="00CB1413" w:rsidP="00912C7A"/>
                          <w:p w:rsidR="00CB1413" w:rsidRDefault="00CB1413" w:rsidP="00912C7A">
                            <w:r>
                              <w:t>Om aan de waarde van de correlatiecoëfficiënt ( ) een oordeel toe te kennen, maak je weer gebruik van vuistregels:</w:t>
                            </w:r>
                          </w:p>
                          <w:bookmarkStart w:id="58" w:name="_Toc430177416"/>
                          <w:bookmarkStart w:id="59" w:name="_Toc430604302"/>
                          <w:bookmarkStart w:id="60" w:name="_Toc430604967"/>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859" w:dyaOrig="300">
                                <v:shape id="_x0000_i1117" type="#_x0000_t75" style="width:43.55pt;height:15.05pt" o:ole="">
                                  <v:imagedata r:id="rId245" o:title=""/>
                                </v:shape>
                                <o:OLEObject Type="Embed" ProgID="Equation.3" ShapeID="_x0000_i1117" DrawAspect="Content" ObjectID="_1505815202" r:id="rId246"/>
                              </w:object>
                            </w:r>
                            <w:r>
                              <w:rPr>
                                <w:rFonts w:ascii="Arial" w:hAnsi="Arial"/>
                                <w:sz w:val="18"/>
                                <w:szCs w:val="18"/>
                              </w:rPr>
                              <w:t>: s</w:t>
                            </w:r>
                            <w:r w:rsidRPr="00DB464E">
                              <w:rPr>
                                <w:rFonts w:ascii="Arial" w:hAnsi="Arial"/>
                                <w:sz w:val="18"/>
                                <w:szCs w:val="18"/>
                              </w:rPr>
                              <w:t>terke negatieve samenhang</w:t>
                            </w:r>
                            <w:r>
                              <w:rPr>
                                <w:rFonts w:ascii="Arial" w:hAnsi="Arial"/>
                                <w:sz w:val="18"/>
                                <w:szCs w:val="18"/>
                              </w:rPr>
                              <w:t>.</w:t>
                            </w:r>
                            <w:bookmarkEnd w:id="58"/>
                            <w:bookmarkEnd w:id="59"/>
                            <w:bookmarkEnd w:id="60"/>
                          </w:p>
                          <w:bookmarkStart w:id="61" w:name="_Toc430177417"/>
                          <w:bookmarkStart w:id="62" w:name="_Toc430604303"/>
                          <w:bookmarkStart w:id="63" w:name="_Toc430604968"/>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560" w:dyaOrig="300">
                                <v:shape id="_x0000_i1118" type="#_x0000_t75" style="width:77pt;height:15.05pt" o:ole="">
                                  <v:imagedata r:id="rId247" o:title=""/>
                                </v:shape>
                                <o:OLEObject Type="Embed" ProgID="Equation.3" ShapeID="_x0000_i1118" DrawAspect="Content" ObjectID="_1505815203" r:id="rId248"/>
                              </w:object>
                            </w:r>
                            <w:r>
                              <w:rPr>
                                <w:rFonts w:ascii="Arial" w:hAnsi="Arial"/>
                                <w:sz w:val="18"/>
                                <w:szCs w:val="18"/>
                              </w:rPr>
                              <w:t xml:space="preserve">: </w:t>
                            </w:r>
                            <w:r w:rsidRPr="00DB464E">
                              <w:rPr>
                                <w:rFonts w:ascii="Arial" w:hAnsi="Arial"/>
                                <w:sz w:val="18"/>
                                <w:szCs w:val="18"/>
                              </w:rPr>
                              <w:t>matige negatieve samenhang</w:t>
                            </w:r>
                            <w:r>
                              <w:rPr>
                                <w:rFonts w:ascii="Arial" w:hAnsi="Arial"/>
                                <w:sz w:val="18"/>
                                <w:szCs w:val="18"/>
                              </w:rPr>
                              <w:t>.</w:t>
                            </w:r>
                            <w:bookmarkEnd w:id="61"/>
                            <w:bookmarkEnd w:id="62"/>
                            <w:bookmarkEnd w:id="63"/>
                          </w:p>
                          <w:bookmarkStart w:id="64" w:name="_Toc430177418"/>
                          <w:bookmarkStart w:id="65" w:name="_Toc430604304"/>
                          <w:bookmarkStart w:id="66" w:name="_Toc430604969"/>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240" w:dyaOrig="300">
                                <v:shape id="_x0000_i1119" type="#_x0000_t75" style="width:61.05pt;height:15.05pt" o:ole="">
                                  <v:imagedata r:id="rId249" o:title=""/>
                                </v:shape>
                                <o:OLEObject Type="Embed" ProgID="Equation.3" ShapeID="_x0000_i1119" DrawAspect="Content" ObjectID="_1505815204" r:id="rId250"/>
                              </w:object>
                            </w:r>
                            <w:r>
                              <w:rPr>
                                <w:rFonts w:ascii="Arial" w:hAnsi="Arial"/>
                                <w:sz w:val="18"/>
                                <w:szCs w:val="18"/>
                              </w:rPr>
                              <w:t>: z</w:t>
                            </w:r>
                            <w:r w:rsidRPr="00DB464E">
                              <w:rPr>
                                <w:rFonts w:ascii="Arial" w:hAnsi="Arial"/>
                                <w:sz w:val="18"/>
                                <w:szCs w:val="18"/>
                              </w:rPr>
                              <w:t>wakke negatieve samenhang</w:t>
                            </w:r>
                            <w:r>
                              <w:rPr>
                                <w:rFonts w:ascii="Arial" w:hAnsi="Arial"/>
                                <w:sz w:val="18"/>
                                <w:szCs w:val="18"/>
                              </w:rPr>
                              <w:t>.</w:t>
                            </w:r>
                            <w:bookmarkEnd w:id="64"/>
                            <w:bookmarkEnd w:id="65"/>
                            <w:bookmarkEnd w:id="66"/>
                          </w:p>
                          <w:p w:rsidR="00CB1413" w:rsidRPr="00DB464E" w:rsidRDefault="00CB1413" w:rsidP="00912C7A">
                            <w:pPr>
                              <w:pStyle w:val="Plattetekst"/>
                              <w:spacing w:line="260" w:lineRule="atLeast"/>
                              <w:outlineLvl w:val="0"/>
                              <w:rPr>
                                <w:rFonts w:ascii="Arial" w:hAnsi="Arial"/>
                                <w:sz w:val="18"/>
                                <w:szCs w:val="18"/>
                              </w:rPr>
                            </w:pPr>
                          </w:p>
                          <w:bookmarkStart w:id="67" w:name="_Toc430177419"/>
                          <w:bookmarkStart w:id="68" w:name="_Toc430604305"/>
                          <w:bookmarkStart w:id="69" w:name="_Toc430604970"/>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060" w:dyaOrig="300">
                                <v:shape id="_x0000_i1120" type="#_x0000_t75" style="width:52.75pt;height:15.05pt" o:ole="">
                                  <v:imagedata r:id="rId251" o:title=""/>
                                </v:shape>
                                <o:OLEObject Type="Embed" ProgID="Equation.3" ShapeID="_x0000_i1120" DrawAspect="Content" ObjectID="_1505815205" r:id="rId252"/>
                              </w:object>
                            </w:r>
                            <w:r>
                              <w:rPr>
                                <w:rFonts w:ascii="Arial" w:hAnsi="Arial"/>
                                <w:sz w:val="18"/>
                                <w:szCs w:val="18"/>
                              </w:rPr>
                              <w:t xml:space="preserve">: </w:t>
                            </w:r>
                            <w:r w:rsidRPr="00DB464E">
                              <w:rPr>
                                <w:rFonts w:ascii="Arial" w:hAnsi="Arial"/>
                                <w:sz w:val="18"/>
                                <w:szCs w:val="18"/>
                              </w:rPr>
                              <w:t>zwakke positieve samenhang</w:t>
                            </w:r>
                            <w:r>
                              <w:rPr>
                                <w:rFonts w:ascii="Arial" w:hAnsi="Arial"/>
                                <w:sz w:val="18"/>
                                <w:szCs w:val="18"/>
                              </w:rPr>
                              <w:t>.</w:t>
                            </w:r>
                            <w:bookmarkEnd w:id="67"/>
                            <w:bookmarkEnd w:id="68"/>
                            <w:bookmarkEnd w:id="69"/>
                          </w:p>
                          <w:bookmarkStart w:id="70" w:name="_Toc430177420"/>
                          <w:bookmarkStart w:id="71" w:name="_Toc430604306"/>
                          <w:bookmarkStart w:id="72" w:name="_Toc430604971"/>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219" w:dyaOrig="300">
                                <v:shape id="_x0000_i1121" type="#_x0000_t75" style="width:60.3pt;height:15.05pt" o:ole="">
                                  <v:imagedata r:id="rId253" o:title=""/>
                                </v:shape>
                                <o:OLEObject Type="Embed" ProgID="Equation.3" ShapeID="_x0000_i1121" DrawAspect="Content" ObjectID="_1505815206" r:id="rId254"/>
                              </w:object>
                            </w:r>
                            <w:r>
                              <w:rPr>
                                <w:rFonts w:ascii="Arial" w:hAnsi="Arial"/>
                                <w:sz w:val="18"/>
                                <w:szCs w:val="18"/>
                              </w:rPr>
                              <w:t xml:space="preserve">: </w:t>
                            </w:r>
                            <w:r w:rsidRPr="00DB464E">
                              <w:rPr>
                                <w:rFonts w:ascii="Arial" w:hAnsi="Arial"/>
                                <w:sz w:val="18"/>
                                <w:szCs w:val="18"/>
                              </w:rPr>
                              <w:t>matig</w:t>
                            </w:r>
                            <w:r>
                              <w:rPr>
                                <w:rFonts w:ascii="Arial" w:hAnsi="Arial"/>
                                <w:sz w:val="18"/>
                                <w:szCs w:val="18"/>
                              </w:rPr>
                              <w:t xml:space="preserve">e </w:t>
                            </w:r>
                            <w:r w:rsidRPr="00DB464E">
                              <w:rPr>
                                <w:rFonts w:ascii="Arial" w:hAnsi="Arial"/>
                                <w:sz w:val="18"/>
                                <w:szCs w:val="18"/>
                              </w:rPr>
                              <w:t>positieve samenhang</w:t>
                            </w:r>
                            <w:r>
                              <w:rPr>
                                <w:rFonts w:ascii="Arial" w:hAnsi="Arial"/>
                                <w:sz w:val="18"/>
                                <w:szCs w:val="18"/>
                              </w:rPr>
                              <w:t>.</w:t>
                            </w:r>
                            <w:bookmarkEnd w:id="70"/>
                            <w:bookmarkEnd w:id="71"/>
                            <w:bookmarkEnd w:id="72"/>
                          </w:p>
                          <w:bookmarkStart w:id="73" w:name="_Toc430177421"/>
                          <w:bookmarkStart w:id="74" w:name="_Toc430604307"/>
                          <w:bookmarkStart w:id="75" w:name="_Toc430604972"/>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720" w:dyaOrig="300">
                                <v:shape id="_x0000_i1122" type="#_x0000_t75" style="width:36pt;height:15.05pt" o:ole="">
                                  <v:imagedata r:id="rId255" o:title=""/>
                                </v:shape>
                                <o:OLEObject Type="Embed" ProgID="Equation.3" ShapeID="_x0000_i1122" DrawAspect="Content" ObjectID="_1505815207" r:id="rId256"/>
                              </w:object>
                            </w:r>
                            <w:r>
                              <w:rPr>
                                <w:rFonts w:ascii="Arial" w:hAnsi="Arial"/>
                                <w:sz w:val="18"/>
                                <w:szCs w:val="18"/>
                              </w:rPr>
                              <w:t xml:space="preserve">: </w:t>
                            </w:r>
                            <w:r w:rsidRPr="00DB464E">
                              <w:rPr>
                                <w:rFonts w:ascii="Arial" w:hAnsi="Arial"/>
                                <w:sz w:val="18"/>
                                <w:szCs w:val="18"/>
                              </w:rPr>
                              <w:t>sterke positieve samenhang</w:t>
                            </w:r>
                            <w:r>
                              <w:rPr>
                                <w:rFonts w:ascii="Arial" w:hAnsi="Arial"/>
                                <w:sz w:val="18"/>
                                <w:szCs w:val="18"/>
                              </w:rPr>
                              <w:t>.</w:t>
                            </w:r>
                            <w:bookmarkEnd w:id="73"/>
                            <w:bookmarkEnd w:id="74"/>
                            <w:bookmarkEnd w:id="75"/>
                          </w:p>
                          <w:p w:rsidR="00CB1413" w:rsidRDefault="00CB1413" w:rsidP="00912C7A"/>
                          <w:p w:rsidR="00CB1413" w:rsidRDefault="00CB1413" w:rsidP="00912C7A">
                            <w:r>
                              <w:t>De waarde van 0,75 duidt op een sterke positieve samenhang tussen het SE-cijfer en het CSE-cijfer van de betreffende leerlingen.</w:t>
                            </w:r>
                          </w:p>
                          <w:p w:rsidR="00CB1413" w:rsidRDefault="00C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DBB80" id="Tekstvak 251" o:spid="_x0000_s1053" type="#_x0000_t202" style="position:absolute;margin-left:0;margin-top:47.3pt;width:425.15pt;height:309.75pt;z-index:251777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" fillcolor="#fdd" strokeweight=".5pt">
                <v:textbox>
                  <w:txbxContent>
                    <w:p w:rsidR="00CB1413" w:rsidRDefault="00CB1413" w:rsidP="00912C7A">
                      <w:r>
                        <w:t>De correlatiecoëfficiënt tussen twee kwantitatieve variabelen heeft altijd een waarde tussen -1 en +1.</w:t>
                      </w:r>
                    </w:p>
                    <w:p w:rsidR="00CB1413" w:rsidRDefault="00CB1413" w:rsidP="00912C7A"/>
                    <w:p w:rsidR="00CB1413" w:rsidRDefault="00CB1413" w:rsidP="009626F6">
                      <w:pPr>
                        <w:pStyle w:val="Lijstalinea"/>
                        <w:numPr>
                          <w:ilvl w:val="0"/>
                          <w:numId w:val="86"/>
                        </w:numPr>
                      </w:pPr>
                      <w:r>
                        <w:t>Liggen alle punten van de puntenwolk precies op een stijgende lijn, dan is de correlatiecoëfficiënt gelijk aan 1. Er is een perfecte positieve lineaire samenhang tussen de twee variabelen.</w:t>
                      </w:r>
                    </w:p>
                    <w:p w:rsidR="00CB1413" w:rsidRDefault="00CB1413" w:rsidP="009626F6">
                      <w:pPr>
                        <w:pStyle w:val="Lijstalinea"/>
                        <w:numPr>
                          <w:ilvl w:val="0"/>
                          <w:numId w:val="86"/>
                        </w:numPr>
                      </w:pPr>
                      <w:r>
                        <w:t>Liggen alle punten van de puntenwolk precies op een dalende lijn, dan is de correlatiecoëfficiënt -1. Er is een perfecte negatieve lineaire samenhang tussen de twee variabelen.</w:t>
                      </w:r>
                    </w:p>
                    <w:p w:rsidR="00CB1413" w:rsidRDefault="00CB1413" w:rsidP="009626F6">
                      <w:pPr>
                        <w:pStyle w:val="Lijstalinea"/>
                        <w:numPr>
                          <w:ilvl w:val="0"/>
                          <w:numId w:val="86"/>
                        </w:numPr>
                      </w:pPr>
                      <w:r>
                        <w:t>Is er nauwelijks een lineair verband tussen de twee variabelen, dan is de correlatiecoëfficiënt ongeveer 0.</w:t>
                      </w:r>
                    </w:p>
                    <w:p w:rsidR="00CB1413" w:rsidRDefault="00CB1413" w:rsidP="00912C7A"/>
                    <w:p w:rsidR="00CB1413" w:rsidRDefault="00CB1413" w:rsidP="00912C7A">
                      <w:r>
                        <w:t>Om aan de waarde van de correlatiecoëfficiënt ( ) een oordeel toe te kennen, maak je weer gebruik van vuistregels:</w:t>
                      </w:r>
                    </w:p>
                    <w:bookmarkStart w:id="76" w:name="_Toc430177416"/>
                    <w:bookmarkStart w:id="77" w:name="_Toc430604302"/>
                    <w:bookmarkStart w:id="78" w:name="_Toc430604967"/>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859" w:dyaOrig="300">
                          <v:shape id="_x0000_i1117" type="#_x0000_t75" style="width:43.55pt;height:15.05pt" o:ole="">
                            <v:imagedata r:id="rId245" o:title=""/>
                          </v:shape>
                          <o:OLEObject Type="Embed" ProgID="Equation.3" ShapeID="_x0000_i1117" DrawAspect="Content" ObjectID="_1505815202" r:id="rId257"/>
                        </w:object>
                      </w:r>
                      <w:r>
                        <w:rPr>
                          <w:rFonts w:ascii="Arial" w:hAnsi="Arial"/>
                          <w:sz w:val="18"/>
                          <w:szCs w:val="18"/>
                        </w:rPr>
                        <w:t>: s</w:t>
                      </w:r>
                      <w:r w:rsidRPr="00DB464E">
                        <w:rPr>
                          <w:rFonts w:ascii="Arial" w:hAnsi="Arial"/>
                          <w:sz w:val="18"/>
                          <w:szCs w:val="18"/>
                        </w:rPr>
                        <w:t>terke negatieve samenhang</w:t>
                      </w:r>
                      <w:r>
                        <w:rPr>
                          <w:rFonts w:ascii="Arial" w:hAnsi="Arial"/>
                          <w:sz w:val="18"/>
                          <w:szCs w:val="18"/>
                        </w:rPr>
                        <w:t>.</w:t>
                      </w:r>
                      <w:bookmarkEnd w:id="76"/>
                      <w:bookmarkEnd w:id="77"/>
                      <w:bookmarkEnd w:id="78"/>
                    </w:p>
                    <w:bookmarkStart w:id="79" w:name="_Toc430177417"/>
                    <w:bookmarkStart w:id="80" w:name="_Toc430604303"/>
                    <w:bookmarkStart w:id="81" w:name="_Toc430604968"/>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560" w:dyaOrig="300">
                          <v:shape id="_x0000_i1118" type="#_x0000_t75" style="width:77pt;height:15.05pt" o:ole="">
                            <v:imagedata r:id="rId247" o:title=""/>
                          </v:shape>
                          <o:OLEObject Type="Embed" ProgID="Equation.3" ShapeID="_x0000_i1118" DrawAspect="Content" ObjectID="_1505815203" r:id="rId258"/>
                        </w:object>
                      </w:r>
                      <w:r>
                        <w:rPr>
                          <w:rFonts w:ascii="Arial" w:hAnsi="Arial"/>
                          <w:sz w:val="18"/>
                          <w:szCs w:val="18"/>
                        </w:rPr>
                        <w:t xml:space="preserve">: </w:t>
                      </w:r>
                      <w:r w:rsidRPr="00DB464E">
                        <w:rPr>
                          <w:rFonts w:ascii="Arial" w:hAnsi="Arial"/>
                          <w:sz w:val="18"/>
                          <w:szCs w:val="18"/>
                        </w:rPr>
                        <w:t>matige negatieve samenhang</w:t>
                      </w:r>
                      <w:r>
                        <w:rPr>
                          <w:rFonts w:ascii="Arial" w:hAnsi="Arial"/>
                          <w:sz w:val="18"/>
                          <w:szCs w:val="18"/>
                        </w:rPr>
                        <w:t>.</w:t>
                      </w:r>
                      <w:bookmarkEnd w:id="79"/>
                      <w:bookmarkEnd w:id="80"/>
                      <w:bookmarkEnd w:id="81"/>
                    </w:p>
                    <w:bookmarkStart w:id="82" w:name="_Toc430177418"/>
                    <w:bookmarkStart w:id="83" w:name="_Toc430604304"/>
                    <w:bookmarkStart w:id="84" w:name="_Toc430604969"/>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240" w:dyaOrig="300">
                          <v:shape id="_x0000_i1119" type="#_x0000_t75" style="width:61.05pt;height:15.05pt" o:ole="">
                            <v:imagedata r:id="rId249" o:title=""/>
                          </v:shape>
                          <o:OLEObject Type="Embed" ProgID="Equation.3" ShapeID="_x0000_i1119" DrawAspect="Content" ObjectID="_1505815204" r:id="rId259"/>
                        </w:object>
                      </w:r>
                      <w:r>
                        <w:rPr>
                          <w:rFonts w:ascii="Arial" w:hAnsi="Arial"/>
                          <w:sz w:val="18"/>
                          <w:szCs w:val="18"/>
                        </w:rPr>
                        <w:t>: z</w:t>
                      </w:r>
                      <w:r w:rsidRPr="00DB464E">
                        <w:rPr>
                          <w:rFonts w:ascii="Arial" w:hAnsi="Arial"/>
                          <w:sz w:val="18"/>
                          <w:szCs w:val="18"/>
                        </w:rPr>
                        <w:t>wakke negatieve samenhang</w:t>
                      </w:r>
                      <w:r>
                        <w:rPr>
                          <w:rFonts w:ascii="Arial" w:hAnsi="Arial"/>
                          <w:sz w:val="18"/>
                          <w:szCs w:val="18"/>
                        </w:rPr>
                        <w:t>.</w:t>
                      </w:r>
                      <w:bookmarkEnd w:id="82"/>
                      <w:bookmarkEnd w:id="83"/>
                      <w:bookmarkEnd w:id="84"/>
                    </w:p>
                    <w:p w:rsidR="00CB1413" w:rsidRPr="00DB464E" w:rsidRDefault="00CB1413" w:rsidP="00912C7A">
                      <w:pPr>
                        <w:pStyle w:val="Plattetekst"/>
                        <w:spacing w:line="260" w:lineRule="atLeast"/>
                        <w:outlineLvl w:val="0"/>
                        <w:rPr>
                          <w:rFonts w:ascii="Arial" w:hAnsi="Arial"/>
                          <w:sz w:val="18"/>
                          <w:szCs w:val="18"/>
                        </w:rPr>
                      </w:pPr>
                    </w:p>
                    <w:bookmarkStart w:id="85" w:name="_Toc430177419"/>
                    <w:bookmarkStart w:id="86" w:name="_Toc430604305"/>
                    <w:bookmarkStart w:id="87" w:name="_Toc430604970"/>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060" w:dyaOrig="300">
                          <v:shape id="_x0000_i1120" type="#_x0000_t75" style="width:52.75pt;height:15.05pt" o:ole="">
                            <v:imagedata r:id="rId251" o:title=""/>
                          </v:shape>
                          <o:OLEObject Type="Embed" ProgID="Equation.3" ShapeID="_x0000_i1120" DrawAspect="Content" ObjectID="_1505815205" r:id="rId260"/>
                        </w:object>
                      </w:r>
                      <w:r>
                        <w:rPr>
                          <w:rFonts w:ascii="Arial" w:hAnsi="Arial"/>
                          <w:sz w:val="18"/>
                          <w:szCs w:val="18"/>
                        </w:rPr>
                        <w:t xml:space="preserve">: </w:t>
                      </w:r>
                      <w:r w:rsidRPr="00DB464E">
                        <w:rPr>
                          <w:rFonts w:ascii="Arial" w:hAnsi="Arial"/>
                          <w:sz w:val="18"/>
                          <w:szCs w:val="18"/>
                        </w:rPr>
                        <w:t>zwakke positieve samenhang</w:t>
                      </w:r>
                      <w:r>
                        <w:rPr>
                          <w:rFonts w:ascii="Arial" w:hAnsi="Arial"/>
                          <w:sz w:val="18"/>
                          <w:szCs w:val="18"/>
                        </w:rPr>
                        <w:t>.</w:t>
                      </w:r>
                      <w:bookmarkEnd w:id="85"/>
                      <w:bookmarkEnd w:id="86"/>
                      <w:bookmarkEnd w:id="87"/>
                    </w:p>
                    <w:bookmarkStart w:id="88" w:name="_Toc430177420"/>
                    <w:bookmarkStart w:id="89" w:name="_Toc430604306"/>
                    <w:bookmarkStart w:id="90" w:name="_Toc430604971"/>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1219" w:dyaOrig="300">
                          <v:shape id="_x0000_i1121" type="#_x0000_t75" style="width:60.3pt;height:15.05pt" o:ole="">
                            <v:imagedata r:id="rId253" o:title=""/>
                          </v:shape>
                          <o:OLEObject Type="Embed" ProgID="Equation.3" ShapeID="_x0000_i1121" DrawAspect="Content" ObjectID="_1505815206" r:id="rId261"/>
                        </w:object>
                      </w:r>
                      <w:r>
                        <w:rPr>
                          <w:rFonts w:ascii="Arial" w:hAnsi="Arial"/>
                          <w:sz w:val="18"/>
                          <w:szCs w:val="18"/>
                        </w:rPr>
                        <w:t xml:space="preserve">: </w:t>
                      </w:r>
                      <w:r w:rsidRPr="00DB464E">
                        <w:rPr>
                          <w:rFonts w:ascii="Arial" w:hAnsi="Arial"/>
                          <w:sz w:val="18"/>
                          <w:szCs w:val="18"/>
                        </w:rPr>
                        <w:t>matig</w:t>
                      </w:r>
                      <w:r>
                        <w:rPr>
                          <w:rFonts w:ascii="Arial" w:hAnsi="Arial"/>
                          <w:sz w:val="18"/>
                          <w:szCs w:val="18"/>
                        </w:rPr>
                        <w:t xml:space="preserve">e </w:t>
                      </w:r>
                      <w:r w:rsidRPr="00DB464E">
                        <w:rPr>
                          <w:rFonts w:ascii="Arial" w:hAnsi="Arial"/>
                          <w:sz w:val="18"/>
                          <w:szCs w:val="18"/>
                        </w:rPr>
                        <w:t>positieve samenhang</w:t>
                      </w:r>
                      <w:r>
                        <w:rPr>
                          <w:rFonts w:ascii="Arial" w:hAnsi="Arial"/>
                          <w:sz w:val="18"/>
                          <w:szCs w:val="18"/>
                        </w:rPr>
                        <w:t>.</w:t>
                      </w:r>
                      <w:bookmarkEnd w:id="88"/>
                      <w:bookmarkEnd w:id="89"/>
                      <w:bookmarkEnd w:id="90"/>
                    </w:p>
                    <w:bookmarkStart w:id="91" w:name="_Toc430177421"/>
                    <w:bookmarkStart w:id="92" w:name="_Toc430604307"/>
                    <w:bookmarkStart w:id="93" w:name="_Toc430604972"/>
                    <w:p w:rsidR="00CB1413" w:rsidRPr="00DB464E" w:rsidRDefault="00CB1413" w:rsidP="009626F6">
                      <w:pPr>
                        <w:pStyle w:val="Plattetekst"/>
                        <w:numPr>
                          <w:ilvl w:val="0"/>
                          <w:numId w:val="87"/>
                        </w:numPr>
                        <w:spacing w:line="260" w:lineRule="atLeast"/>
                        <w:ind w:left="360"/>
                        <w:outlineLvl w:val="0"/>
                        <w:rPr>
                          <w:rFonts w:ascii="Arial" w:hAnsi="Arial"/>
                          <w:sz w:val="18"/>
                          <w:szCs w:val="18"/>
                        </w:rPr>
                      </w:pPr>
                      <w:r w:rsidRPr="008935C9">
                        <w:rPr>
                          <w:rFonts w:ascii="Arial" w:hAnsi="Arial"/>
                          <w:position w:val="-8"/>
                          <w:sz w:val="18"/>
                          <w:szCs w:val="18"/>
                        </w:rPr>
                        <w:object w:dxaOrig="720" w:dyaOrig="300">
                          <v:shape id="_x0000_i1122" type="#_x0000_t75" style="width:36pt;height:15.05pt" o:ole="">
                            <v:imagedata r:id="rId255" o:title=""/>
                          </v:shape>
                          <o:OLEObject Type="Embed" ProgID="Equation.3" ShapeID="_x0000_i1122" DrawAspect="Content" ObjectID="_1505815207" r:id="rId262"/>
                        </w:object>
                      </w:r>
                      <w:r>
                        <w:rPr>
                          <w:rFonts w:ascii="Arial" w:hAnsi="Arial"/>
                          <w:sz w:val="18"/>
                          <w:szCs w:val="18"/>
                        </w:rPr>
                        <w:t xml:space="preserve">: </w:t>
                      </w:r>
                      <w:r w:rsidRPr="00DB464E">
                        <w:rPr>
                          <w:rFonts w:ascii="Arial" w:hAnsi="Arial"/>
                          <w:sz w:val="18"/>
                          <w:szCs w:val="18"/>
                        </w:rPr>
                        <w:t>sterke positieve samenhang</w:t>
                      </w:r>
                      <w:r>
                        <w:rPr>
                          <w:rFonts w:ascii="Arial" w:hAnsi="Arial"/>
                          <w:sz w:val="18"/>
                          <w:szCs w:val="18"/>
                        </w:rPr>
                        <w:t>.</w:t>
                      </w:r>
                      <w:bookmarkEnd w:id="91"/>
                      <w:bookmarkEnd w:id="92"/>
                      <w:bookmarkEnd w:id="93"/>
                    </w:p>
                    <w:p w:rsidR="00CB1413" w:rsidRDefault="00CB1413" w:rsidP="00912C7A"/>
                    <w:p w:rsidR="00CB1413" w:rsidRDefault="00CB1413" w:rsidP="00912C7A">
                      <w:r>
                        <w:t>De waarde van 0,75 duidt op een sterke positieve samenhang tussen het SE-cijfer en het CSE-cijfer van de betreffende leerlingen.</w:t>
                      </w:r>
                    </w:p>
                    <w:p w:rsidR="00CB1413" w:rsidRDefault="00CB1413"/>
                  </w:txbxContent>
                </v:textbox>
                <w10:wrap type="topAndBottom" anchorx="margin"/>
              </v:shape>
            </w:pict>
          </mc:Fallback>
        </mc:AlternateContent>
      </w:r>
    </w:p>
    <w:p w:rsidR="00537921" w:rsidRDefault="0080642A" w:rsidP="00431418">
      <w:pPr>
        <w:pStyle w:val="Kop3"/>
      </w:pPr>
      <w:bookmarkStart w:id="94" w:name="_Toc430604966"/>
      <w:r w:rsidRPr="0080642A">
        <w:t xml:space="preserve">§ </w:t>
      </w:r>
      <w:r w:rsidR="00431418">
        <w:t>4.6.1.3</w:t>
      </w:r>
      <w:r w:rsidR="00431418">
        <w:tab/>
      </w:r>
      <w:r w:rsidR="00537921">
        <w:t>Antwoord op de centrale vraag</w:t>
      </w:r>
      <w:bookmarkEnd w:id="94"/>
    </w:p>
    <w:p w:rsidR="00912C7A" w:rsidRDefault="00912C7A" w:rsidP="00537921"/>
    <w:p w:rsidR="00912C7A" w:rsidRDefault="00912C7A" w:rsidP="00537921"/>
    <w:p w:rsidR="002F0A81" w:rsidRDefault="002F0A81">
      <w:pPr>
        <w:overflowPunct/>
        <w:autoSpaceDE/>
        <w:autoSpaceDN/>
        <w:adjustRightInd/>
        <w:spacing w:line="240" w:lineRule="auto"/>
        <w:textAlignment w:val="auto"/>
      </w:pPr>
      <w:r>
        <w:br w:type="page"/>
      </w:r>
    </w:p>
    <w:p w:rsidR="00537921" w:rsidRDefault="00537921" w:rsidP="00537921">
      <w:r>
        <w:lastRenderedPageBreak/>
        <w:t xml:space="preserve">Om enig gevoel te krijgen bij de waarde van een correlatiecoëfficiënt staan </w:t>
      </w:r>
      <w:r w:rsidR="002F0A81">
        <w:t xml:space="preserve">hierna </w:t>
      </w:r>
      <w:r>
        <w:t>vijf puntenwolken afgebeeld, met ieder een eigen waarde van de correlatiecoëfficiënt.</w:t>
      </w:r>
    </w:p>
    <w:p w:rsidR="00537921" w:rsidRDefault="00537921" w:rsidP="00537921"/>
    <w:p w:rsidR="002F0A81" w:rsidRDefault="00537921" w:rsidP="00537921">
      <w:r>
        <w:t>In onderstaande figuur geldt in het algemeen dat hoe hoger het SE-cijfer, hoe lager het CSE-cijfer;</w:t>
      </w:r>
      <w:r w:rsidR="00E270EC">
        <w:br/>
      </w:r>
      <w:r>
        <w:t>er bestaat dus een negatieve samenhang.</w:t>
      </w:r>
    </w:p>
    <w:p w:rsidR="00537921" w:rsidRDefault="00537921" w:rsidP="00537921">
      <w:r>
        <w:t>Als je door de puntenwolk een zo goed mogelijk passende recht lijn tekent, dan liggen de punten in het algemeen niet erg ver van die lijn; de mate van lineaire samenhang is dus sterk.</w:t>
      </w:r>
      <w:r w:rsidR="00A04610">
        <w:br/>
      </w:r>
      <w:r>
        <w:t>De correlatiecoëfficiënt is -0,8 (sterke negatieve lineaire samenhang).</w:t>
      </w:r>
    </w:p>
    <w:p w:rsidR="002F0A81" w:rsidRDefault="002F0A81" w:rsidP="00537921"/>
    <w:p w:rsidR="00537921" w:rsidRDefault="00537921" w:rsidP="00537921"/>
    <w:p w:rsidR="00E270EC" w:rsidRDefault="00431418" w:rsidP="00537921">
      <w:r w:rsidRPr="00DB464E">
        <w:rPr>
          <w:rFonts w:cs="Arial"/>
          <w:noProof/>
          <w:szCs w:val="18"/>
        </w:rPr>
        <w:drawing>
          <wp:anchor distT="0" distB="0" distL="114300" distR="114300" simplePos="0" relativeHeight="251692032" behindDoc="0" locked="0" layoutInCell="1" allowOverlap="1" wp14:anchorId="72DC26F0" wp14:editId="02CEBEF3">
            <wp:simplePos x="0" y="0"/>
            <wp:positionH relativeFrom="margin">
              <wp:align>center</wp:align>
            </wp:positionH>
            <wp:positionV relativeFrom="paragraph">
              <wp:posOffset>-50165</wp:posOffset>
            </wp:positionV>
            <wp:extent cx="3959860" cy="2369185"/>
            <wp:effectExtent l="0" t="0" r="21590" b="12065"/>
            <wp:wrapTopAndBottom/>
            <wp:docPr id="11" name="Grafiek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3"/>
              </a:graphicData>
            </a:graphic>
            <wp14:sizeRelH relativeFrom="page">
              <wp14:pctWidth>0</wp14:pctWidth>
            </wp14:sizeRelH>
            <wp14:sizeRelV relativeFrom="page">
              <wp14:pctHeight>0</wp14:pctHeight>
            </wp14:sizeRelV>
          </wp:anchor>
        </w:drawing>
      </w:r>
      <w:r w:rsidR="002F0A81">
        <w:t>I</w:t>
      </w:r>
      <w:r w:rsidR="00537921">
        <w:t>n onderstaande figuur geldt in het algemeen dat hoe hoger het SE-cijfer, hoe lager het CSE-cijfer;</w:t>
      </w:r>
      <w:r w:rsidR="00E270EC">
        <w:br/>
      </w:r>
      <w:r w:rsidR="00537921">
        <w:t>er bestaat dus een negatieve samenhang.</w:t>
      </w:r>
    </w:p>
    <w:p w:rsidR="00537921" w:rsidRDefault="00537921" w:rsidP="00537921">
      <w:r>
        <w:t>Als je door de puntenwolk een zo goed mogelijk passende rechte lijn tekent, dan liggen de punten in het algemeen behoorlijk ver van die lijn; de mate van lineaire samenhang is dus zwak.</w:t>
      </w:r>
      <w:r w:rsidR="00A04610">
        <w:br/>
      </w:r>
      <w:r>
        <w:t>De correlatiecoëfficiënt is -0,2 (zwakke negatieve lineaire samenhang).</w:t>
      </w:r>
    </w:p>
    <w:p w:rsidR="002F0A81" w:rsidRDefault="002F0A81" w:rsidP="00537921"/>
    <w:p w:rsidR="00537921" w:rsidRDefault="00537921" w:rsidP="00537921"/>
    <w:p w:rsidR="002F0A81" w:rsidRDefault="00431418" w:rsidP="009626F6">
      <w:r w:rsidRPr="00DB464E">
        <w:rPr>
          <w:rFonts w:cs="Arial"/>
          <w:noProof/>
          <w:szCs w:val="18"/>
        </w:rPr>
        <w:drawing>
          <wp:anchor distT="0" distB="0" distL="114300" distR="114300" simplePos="0" relativeHeight="251694080" behindDoc="0" locked="0" layoutInCell="1" allowOverlap="1" wp14:anchorId="50802A32" wp14:editId="5FDFA9AA">
            <wp:simplePos x="0" y="0"/>
            <wp:positionH relativeFrom="margin">
              <wp:align>center</wp:align>
            </wp:positionH>
            <wp:positionV relativeFrom="paragraph">
              <wp:posOffset>-7620</wp:posOffset>
            </wp:positionV>
            <wp:extent cx="3959860" cy="2375535"/>
            <wp:effectExtent l="0" t="0" r="21590" b="24765"/>
            <wp:wrapTopAndBottom/>
            <wp:docPr id="227" name="Grafiek 2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4"/>
              </a:graphicData>
            </a:graphic>
            <wp14:sizeRelH relativeFrom="page">
              <wp14:pctWidth>0</wp14:pctWidth>
            </wp14:sizeRelH>
            <wp14:sizeRelV relativeFrom="page">
              <wp14:pctHeight>0</wp14:pctHeight>
            </wp14:sizeRelV>
          </wp:anchor>
        </w:drawing>
      </w:r>
      <w:r w:rsidR="002F0A81">
        <w:br w:type="page"/>
      </w:r>
    </w:p>
    <w:p w:rsidR="00E270EC" w:rsidRDefault="00537921" w:rsidP="00537921">
      <w:r>
        <w:lastRenderedPageBreak/>
        <w:t xml:space="preserve">In onderstaande figuur </w:t>
      </w:r>
      <w:r w:rsidR="00A04610">
        <w:t>bestaat</w:t>
      </w:r>
      <w:r>
        <w:t xml:space="preserve"> er geen lineaire samenhang tussen het SE-cijfer en het CSE-cijfer;</w:t>
      </w:r>
      <w:r w:rsidR="00A04610">
        <w:br/>
      </w:r>
      <w:r>
        <w:t>de correlatiecoëfficiënt is 0.</w:t>
      </w:r>
    </w:p>
    <w:p w:rsidR="00537921" w:rsidRDefault="00537921" w:rsidP="00537921">
      <w:r>
        <w:t>Elke lijn die je door de puntenwolk kunt tekenen past even goed bij de puntenwolk.</w:t>
      </w:r>
      <w:r w:rsidR="00A04610">
        <w:br/>
      </w:r>
      <w:r>
        <w:t>In deze situatie heeft het behaalde SE-cijfer geen enkele voorspellende waarde voor het CSE-cijfer.</w:t>
      </w:r>
    </w:p>
    <w:p w:rsidR="002F0A81" w:rsidRDefault="002F0A81" w:rsidP="00537921"/>
    <w:p w:rsidR="002F0A81" w:rsidRDefault="002F0A81" w:rsidP="00537921">
      <w:r w:rsidRPr="00DB464E">
        <w:rPr>
          <w:rFonts w:cs="Arial"/>
          <w:noProof/>
          <w:szCs w:val="18"/>
        </w:rPr>
        <w:drawing>
          <wp:anchor distT="0" distB="0" distL="114300" distR="114300" simplePos="0" relativeHeight="251696128" behindDoc="0" locked="0" layoutInCell="1" allowOverlap="1" wp14:anchorId="227CC603" wp14:editId="27C5201B">
            <wp:simplePos x="0" y="0"/>
            <wp:positionH relativeFrom="margin">
              <wp:posOffset>506095</wp:posOffset>
            </wp:positionH>
            <wp:positionV relativeFrom="paragraph">
              <wp:posOffset>135255</wp:posOffset>
            </wp:positionV>
            <wp:extent cx="3959860" cy="2375535"/>
            <wp:effectExtent l="0" t="0" r="21590" b="24765"/>
            <wp:wrapTopAndBottom/>
            <wp:docPr id="12" name="Grafiek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5"/>
              </a:graphicData>
            </a:graphic>
            <wp14:sizeRelH relativeFrom="page">
              <wp14:pctWidth>0</wp14:pctWidth>
            </wp14:sizeRelH>
            <wp14:sizeRelV relativeFrom="page">
              <wp14:pctHeight>0</wp14:pctHeight>
            </wp14:sizeRelV>
          </wp:anchor>
        </w:drawing>
      </w:r>
    </w:p>
    <w:p w:rsidR="00E270EC" w:rsidRDefault="00537921" w:rsidP="00537921">
      <w:r>
        <w:t>In onderstaande figuur geldt in het algemeen dat hoe hoger het SE-cijfer, hoe hoger het CSE-cijfer;</w:t>
      </w:r>
      <w:r w:rsidR="00E270EC">
        <w:br/>
      </w:r>
      <w:r>
        <w:t>er bestaat dus een positieve samenhang.</w:t>
      </w:r>
    </w:p>
    <w:p w:rsidR="00537921" w:rsidRDefault="00537921" w:rsidP="00537921">
      <w:r>
        <w:t>Als je door de puntenwolk een zo goed mogelijk passende rechte lijn tekent, dan liggen de punten in het algemeen behoorlijk ver van die lijn; de mate van lineaire samenhang is dus zwak.</w:t>
      </w:r>
      <w:r w:rsidR="00E270EC">
        <w:br/>
      </w:r>
      <w:r>
        <w:t>De correlatiecoëfficiënt is 0,2 (een zwakke positieve lineaire samenhang).</w:t>
      </w:r>
    </w:p>
    <w:p w:rsidR="00537921" w:rsidRDefault="00537921" w:rsidP="00537921"/>
    <w:p w:rsidR="00537921" w:rsidRDefault="002F0A81" w:rsidP="00537921">
      <w:r w:rsidRPr="00DB464E">
        <w:rPr>
          <w:rFonts w:cs="Arial"/>
          <w:noProof/>
          <w:szCs w:val="18"/>
        </w:rPr>
        <w:drawing>
          <wp:anchor distT="0" distB="0" distL="114300" distR="114300" simplePos="0" relativeHeight="251698176" behindDoc="0" locked="0" layoutInCell="1" allowOverlap="1" wp14:anchorId="506D7C6E" wp14:editId="134B72E3">
            <wp:simplePos x="0" y="0"/>
            <wp:positionH relativeFrom="margin">
              <wp:align>center</wp:align>
            </wp:positionH>
            <wp:positionV relativeFrom="paragraph">
              <wp:posOffset>156210</wp:posOffset>
            </wp:positionV>
            <wp:extent cx="3959860" cy="2375535"/>
            <wp:effectExtent l="0" t="0" r="21590" b="24765"/>
            <wp:wrapTopAndBottom/>
            <wp:docPr id="13" name="Grafiek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6"/>
              </a:graphicData>
            </a:graphic>
            <wp14:sizeRelH relativeFrom="page">
              <wp14:pctWidth>0</wp14:pctWidth>
            </wp14:sizeRelH>
            <wp14:sizeRelV relativeFrom="page">
              <wp14:pctHeight>0</wp14:pctHeight>
            </wp14:sizeRelV>
          </wp:anchor>
        </w:drawing>
      </w:r>
    </w:p>
    <w:p w:rsidR="002F0A81" w:rsidRDefault="002F0A81">
      <w:pPr>
        <w:overflowPunct/>
        <w:autoSpaceDE/>
        <w:autoSpaceDN/>
        <w:adjustRightInd/>
        <w:spacing w:line="240" w:lineRule="auto"/>
        <w:textAlignment w:val="auto"/>
      </w:pPr>
      <w:r>
        <w:br w:type="page"/>
      </w:r>
    </w:p>
    <w:p w:rsidR="00E270EC" w:rsidRDefault="00537921" w:rsidP="00537921">
      <w:r>
        <w:lastRenderedPageBreak/>
        <w:t>In onderstaande figuur geldt in het algemeen dat hoe hoger het SE-cijfer, hoe hoger het CSE-cijfer;</w:t>
      </w:r>
      <w:r w:rsidR="00E270EC">
        <w:br/>
      </w:r>
      <w:r>
        <w:t>er bestaat dus een positieve samenhang.</w:t>
      </w:r>
    </w:p>
    <w:p w:rsidR="00537921" w:rsidRDefault="00537921" w:rsidP="00537921">
      <w:r>
        <w:t>Als je door de puntenwolk een zo goed mogelijk passende rechte lijn tekent, dan liggen de punten in het algemeen niet erg ver van die lijn; de mate van lineaire samenhang is dus sterk.</w:t>
      </w:r>
      <w:r w:rsidR="00E270EC">
        <w:br/>
      </w:r>
      <w:r>
        <w:t>De correlatiecoëfficiënt is 0,8 (een sterke positieve lineaire samenhang).</w:t>
      </w:r>
    </w:p>
    <w:p w:rsidR="00537921" w:rsidRDefault="00537921" w:rsidP="00537921"/>
    <w:p w:rsidR="00537921" w:rsidRDefault="00431418" w:rsidP="00537921">
      <w:r w:rsidRPr="00DB464E">
        <w:rPr>
          <w:rFonts w:cs="Arial"/>
          <w:noProof/>
          <w:szCs w:val="18"/>
        </w:rPr>
        <w:drawing>
          <wp:anchor distT="0" distB="0" distL="114300" distR="114300" simplePos="0" relativeHeight="251700224" behindDoc="0" locked="0" layoutInCell="1" allowOverlap="1" wp14:anchorId="508329A8" wp14:editId="52E1FEE7">
            <wp:simplePos x="0" y="0"/>
            <wp:positionH relativeFrom="margin">
              <wp:align>center</wp:align>
            </wp:positionH>
            <wp:positionV relativeFrom="paragraph">
              <wp:posOffset>94615</wp:posOffset>
            </wp:positionV>
            <wp:extent cx="3959860" cy="2375535"/>
            <wp:effectExtent l="0" t="0" r="21590" b="24765"/>
            <wp:wrapTopAndBottom/>
            <wp:docPr id="14" name="Grafiek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7"/>
              </a:graphicData>
            </a:graphic>
            <wp14:sizeRelH relativeFrom="page">
              <wp14:pctWidth>0</wp14:pctWidth>
            </wp14:sizeRelH>
            <wp14:sizeRelV relativeFrom="page">
              <wp14:pctHeight>0</wp14:pctHeight>
            </wp14:sizeRelV>
          </wp:anchor>
        </w:drawing>
      </w:r>
    </w:p>
    <w:p w:rsidR="00537921" w:rsidRDefault="002F0A81" w:rsidP="00537921">
      <w:r w:rsidRPr="009626F6">
        <w:rPr>
          <w:b/>
        </w:rPr>
        <w:t>Opmerkingen</w:t>
      </w:r>
    </w:p>
    <w:p w:rsidR="00537921" w:rsidRDefault="002F0A81" w:rsidP="009626F6">
      <w:pPr>
        <w:pStyle w:val="Lijstalinea"/>
        <w:numPr>
          <w:ilvl w:val="0"/>
          <w:numId w:val="88"/>
        </w:numPr>
      </w:pPr>
      <w:r>
        <w:t>E</w:t>
      </w:r>
      <w:r w:rsidR="00537921">
        <w:t xml:space="preserve">en correlatiecoëfficiënt (in de buurt) van </w:t>
      </w:r>
      <w:r w:rsidR="00E270EC">
        <w:t xml:space="preserve">0 </w:t>
      </w:r>
      <w:r>
        <w:t xml:space="preserve">betekent </w:t>
      </w:r>
      <w:r w:rsidR="00537921">
        <w:t xml:space="preserve">niet dat er geen samenhang bestaat tussen de twee variabelen. De enige conclusie die je kunt trekken is dat er geen s lineaire samenhang </w:t>
      </w:r>
      <w:r w:rsidR="00E270EC">
        <w:t xml:space="preserve">is </w:t>
      </w:r>
      <w:r w:rsidR="00537921">
        <w:t>tussen de twee variabelen. Er kan dus wel sprake zijn van een andere vorm van samenhang.</w:t>
      </w:r>
    </w:p>
    <w:p w:rsidR="002F0A81" w:rsidRDefault="002F0A81" w:rsidP="009626F6">
      <w:pPr>
        <w:pStyle w:val="Lijstalinea"/>
        <w:numPr>
          <w:ilvl w:val="0"/>
          <w:numId w:val="88"/>
        </w:numPr>
      </w:pPr>
      <w:r>
        <w:t>E</w:t>
      </w:r>
      <w:r w:rsidR="00537921">
        <w:t xml:space="preserve">en correlatiecoëfficiënt </w:t>
      </w:r>
      <w:r>
        <w:t xml:space="preserve">zegt </w:t>
      </w:r>
      <w:r w:rsidR="00537921">
        <w:t>uitsluitend iets over de samenhang tussen twee variabelen en niets over een eventuele causale relatie (=oorzaak-gevolgrelatie) tussen de twee variabelen.</w:t>
      </w:r>
    </w:p>
    <w:p w:rsidR="00537921" w:rsidRDefault="00537921" w:rsidP="009626F6">
      <w:pPr>
        <w:pStyle w:val="Lijstalinea"/>
        <w:ind w:left="360"/>
      </w:pPr>
    </w:p>
    <w:p w:rsidR="002F0A81" w:rsidRDefault="002F0A81">
      <w:pPr>
        <w:overflowPunct/>
        <w:autoSpaceDE/>
        <w:autoSpaceDN/>
        <w:adjustRightInd/>
        <w:spacing w:line="240" w:lineRule="auto"/>
        <w:textAlignment w:val="auto"/>
      </w:pPr>
      <w:r>
        <w:br w:type="page"/>
      </w:r>
    </w:p>
    <w:p w:rsidR="00537921" w:rsidRDefault="0080642A" w:rsidP="00431418">
      <w:pPr>
        <w:pStyle w:val="Kop3"/>
      </w:pPr>
      <w:bookmarkStart w:id="95" w:name="_Toc430604973"/>
      <w:r w:rsidRPr="0080642A">
        <w:lastRenderedPageBreak/>
        <w:t xml:space="preserve">§ </w:t>
      </w:r>
      <w:r w:rsidR="00431418">
        <w:t>4.6.1.4</w:t>
      </w:r>
      <w:r w:rsidR="00431418">
        <w:tab/>
      </w:r>
      <w:r w:rsidR="00537921">
        <w:t>Oefenen</w:t>
      </w:r>
      <w:bookmarkEnd w:id="95"/>
    </w:p>
    <w:p w:rsidR="00537921" w:rsidRDefault="00537921" w:rsidP="00537921"/>
    <w:p w:rsidR="00537921" w:rsidRPr="00431418" w:rsidRDefault="00537921" w:rsidP="00537921">
      <w:pPr>
        <w:rPr>
          <w:b/>
        </w:rPr>
      </w:pPr>
      <w:r w:rsidRPr="00431418">
        <w:rPr>
          <w:b/>
        </w:rPr>
        <w:t>Opgave 32</w:t>
      </w:r>
    </w:p>
    <w:p w:rsidR="00537921" w:rsidRDefault="00537921" w:rsidP="00537921">
      <w:r>
        <w:t xml:space="preserve">Hieronder zie je een puntenwolk waarin ieder punt de leeftijd en de bloeddruk van een persoon geeft. </w:t>
      </w:r>
    </w:p>
    <w:p w:rsidR="00537921" w:rsidRDefault="00537921" w:rsidP="00537921">
      <w:r>
        <w:t>Geef een schatting van de correlatiecoëfficiënt.</w:t>
      </w:r>
    </w:p>
    <w:p w:rsidR="00537921" w:rsidRDefault="00537921" w:rsidP="00537921"/>
    <w:p w:rsidR="00537921" w:rsidRDefault="00431418" w:rsidP="00537921">
      <w:r w:rsidRPr="00DB464E">
        <w:rPr>
          <w:noProof/>
          <w:szCs w:val="18"/>
        </w:rPr>
        <w:drawing>
          <wp:anchor distT="0" distB="0" distL="114300" distR="114300" simplePos="0" relativeHeight="251702272" behindDoc="0" locked="0" layoutInCell="1" allowOverlap="1" wp14:anchorId="42FCBAD6" wp14:editId="74987230">
            <wp:simplePos x="0" y="0"/>
            <wp:positionH relativeFrom="margin">
              <wp:align>center</wp:align>
            </wp:positionH>
            <wp:positionV relativeFrom="paragraph">
              <wp:posOffset>22225</wp:posOffset>
            </wp:positionV>
            <wp:extent cx="3148965" cy="2362200"/>
            <wp:effectExtent l="0" t="0" r="0" b="0"/>
            <wp:wrapTopAndBottom/>
            <wp:docPr id="604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1" name="Picture 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148965" cy="23622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537921" w:rsidRDefault="00537921" w:rsidP="00537921"/>
    <w:p w:rsidR="00537921" w:rsidRPr="009626F6" w:rsidRDefault="00537921" w:rsidP="00537921">
      <w:pPr>
        <w:rPr>
          <w:b/>
        </w:rPr>
      </w:pPr>
      <w:r w:rsidRPr="009626F6">
        <w:rPr>
          <w:b/>
        </w:rPr>
        <w:t>Opgave 33</w:t>
      </w:r>
    </w:p>
    <w:p w:rsidR="00537921" w:rsidRDefault="00537921" w:rsidP="00537921">
      <w:r>
        <w:t>Voor meisjes in leerjaar 1 is de onderstaande puntenwolk opgesteld.</w:t>
      </w:r>
    </w:p>
    <w:p w:rsidR="00431418" w:rsidRDefault="00431418" w:rsidP="00537921"/>
    <w:p w:rsidR="002F0A81" w:rsidRDefault="002F0A81" w:rsidP="00537921">
      <w:r w:rsidRPr="00DB464E">
        <w:rPr>
          <w:rFonts w:cs="Arial"/>
          <w:noProof/>
          <w:szCs w:val="18"/>
        </w:rPr>
        <w:drawing>
          <wp:anchor distT="0" distB="0" distL="114300" distR="114300" simplePos="0" relativeHeight="251704320" behindDoc="0" locked="0" layoutInCell="1" allowOverlap="1" wp14:anchorId="1761A276" wp14:editId="17A2487C">
            <wp:simplePos x="0" y="0"/>
            <wp:positionH relativeFrom="margin">
              <wp:align>center</wp:align>
            </wp:positionH>
            <wp:positionV relativeFrom="paragraph">
              <wp:posOffset>55245</wp:posOffset>
            </wp:positionV>
            <wp:extent cx="5074920" cy="2401570"/>
            <wp:effectExtent l="0" t="0" r="0" b="0"/>
            <wp:wrapTopAndBottom/>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9" cstate="print">
                      <a:extLst>
                        <a:ext uri="{28A0092B-C50C-407E-A947-70E740481C1C}">
                          <a14:useLocalDpi xmlns:a14="http://schemas.microsoft.com/office/drawing/2010/main" val="0"/>
                        </a:ext>
                      </a:extLst>
                    </a:blip>
                    <a:stretch>
                      <a:fillRect/>
                    </a:stretch>
                  </pic:blipFill>
                  <pic:spPr>
                    <a:xfrm>
                      <a:off x="0" y="0"/>
                      <a:ext cx="5074920" cy="2401570"/>
                    </a:xfrm>
                    <a:prstGeom prst="rect">
                      <a:avLst/>
                    </a:prstGeom>
                  </pic:spPr>
                </pic:pic>
              </a:graphicData>
            </a:graphic>
            <wp14:sizeRelH relativeFrom="page">
              <wp14:pctWidth>0</wp14:pctWidth>
            </wp14:sizeRelH>
            <wp14:sizeRelV relativeFrom="page">
              <wp14:pctHeight>0</wp14:pctHeight>
            </wp14:sizeRelV>
          </wp:anchor>
        </w:drawing>
      </w:r>
    </w:p>
    <w:p w:rsidR="00537921" w:rsidRDefault="00537921" w:rsidP="00537921">
      <w:r>
        <w:t>De correlatiecoëfficiënt is 0,38.</w:t>
      </w:r>
    </w:p>
    <w:p w:rsidR="00537921" w:rsidRDefault="00537921" w:rsidP="00537921">
      <w:r>
        <w:t>Welke conclusie kun je trekken over de mate van samenhang tussen deze twee variabelen?</w:t>
      </w:r>
    </w:p>
    <w:p w:rsidR="002F0A81" w:rsidRDefault="002F0A81">
      <w:pPr>
        <w:overflowPunct/>
        <w:autoSpaceDE/>
        <w:autoSpaceDN/>
        <w:adjustRightInd/>
        <w:spacing w:line="240" w:lineRule="auto"/>
        <w:textAlignment w:val="auto"/>
      </w:pPr>
      <w:r>
        <w:br w:type="page"/>
      </w:r>
    </w:p>
    <w:p w:rsidR="00537921" w:rsidRDefault="0080642A" w:rsidP="002F0A81">
      <w:pPr>
        <w:pStyle w:val="Kop3"/>
      </w:pPr>
      <w:bookmarkStart w:id="96" w:name="_Toc430604974"/>
      <w:r w:rsidRPr="0080642A">
        <w:lastRenderedPageBreak/>
        <w:t xml:space="preserve">§ </w:t>
      </w:r>
      <w:r w:rsidR="00431418">
        <w:t>4.6.1.5</w:t>
      </w:r>
      <w:r w:rsidR="00431418">
        <w:tab/>
      </w:r>
      <w:r w:rsidR="00537921">
        <w:t>Om te onthouden</w:t>
      </w:r>
      <w:bookmarkEnd w:id="96"/>
    </w:p>
    <w:p w:rsidR="002F0A81" w:rsidRDefault="002F0A81" w:rsidP="009626F6"/>
    <w:p w:rsidR="002F0A81" w:rsidRPr="002F0A81" w:rsidRDefault="00846522" w:rsidP="009626F6">
      <w:r>
        <w:rPr>
          <w:noProof/>
        </w:rPr>
        <mc:AlternateContent>
          <mc:Choice Requires="wps">
            <w:drawing>
              <wp:anchor distT="0" distB="0" distL="114300" distR="114300" simplePos="0" relativeHeight="251778048" behindDoc="0" locked="0" layoutInCell="1" allowOverlap="1" wp14:anchorId="47C378B1" wp14:editId="30F9E842">
                <wp:simplePos x="0" y="0"/>
                <wp:positionH relativeFrom="margin">
                  <wp:align>center</wp:align>
                </wp:positionH>
                <wp:positionV relativeFrom="paragraph">
                  <wp:posOffset>61595</wp:posOffset>
                </wp:positionV>
                <wp:extent cx="5241290" cy="2530475"/>
                <wp:effectExtent l="0" t="0" r="16510" b="22225"/>
                <wp:wrapTopAndBottom/>
                <wp:docPr id="252" name="Tekstvak 252"/>
                <wp:cNvGraphicFramePr/>
                <a:graphic xmlns:a="http://schemas.openxmlformats.org/drawingml/2006/main">
                  <a:graphicData uri="http://schemas.microsoft.com/office/word/2010/wordprocessingShape">
                    <wps:wsp>
                      <wps:cNvSpPr txBox="1"/>
                      <wps:spPr>
                        <a:xfrm>
                          <a:off x="0" y="0"/>
                          <a:ext cx="5241290" cy="2530475"/>
                        </a:xfrm>
                        <a:prstGeom prst="rect">
                          <a:avLst/>
                        </a:prstGeom>
                        <a:solidFill>
                          <a:srgbClr val="DAEEF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2F0A81">
                            <w:r>
                              <w:t>Om een uitspraak te doen over de mate van samenhang tussen twee kwantitatieve variabelen bereken je de correlatiecoëfficiënt (</w:t>
                            </w:r>
                            <w:r w:rsidRPr="008935C9">
                              <w:rPr>
                                <w:rFonts w:cs="Arial"/>
                                <w:position w:val="-4"/>
                                <w:szCs w:val="18"/>
                              </w:rPr>
                              <w:object w:dxaOrig="180" w:dyaOrig="200">
                                <v:shape id="_x0000_i1123" type="#_x0000_t75" style="width:9.2pt;height:9.2pt" o:ole="">
                                  <v:imagedata r:id="rId270" o:title=""/>
                                </v:shape>
                                <o:OLEObject Type="Embed" ProgID="Equation.3" ShapeID="_x0000_i1123" DrawAspect="Content" ObjectID="_1505815208" r:id="rId271"/>
                              </w:object>
                            </w:r>
                            <w:r>
                              <w:t>).</w:t>
                            </w:r>
                          </w:p>
                          <w:p w:rsidR="00CB1413" w:rsidRDefault="00CB1413" w:rsidP="002F0A81"/>
                          <w:p w:rsidR="00CB1413" w:rsidRDefault="00CB1413" w:rsidP="002F0A81">
                            <w:r>
                              <w:t>Om aan de waarde van de correlatiecoëfficiënt een oordeel toe te kennen, maak je weer gebruik van vuistregels:</w:t>
                            </w:r>
                          </w:p>
                          <w:p w:rsidR="00CB1413" w:rsidRDefault="00CB1413" w:rsidP="009626F6">
                            <w:pPr>
                              <w:pStyle w:val="Plattetekst"/>
                              <w:spacing w:line="260" w:lineRule="atLeast"/>
                              <w:ind w:left="360"/>
                              <w:outlineLvl w:val="0"/>
                              <w:rPr>
                                <w:rFonts w:ascii="Arial" w:hAnsi="Arial"/>
                                <w:sz w:val="18"/>
                                <w:szCs w:val="18"/>
                              </w:rPr>
                            </w:pPr>
                            <w:bookmarkStart w:id="97" w:name="_Toc430604310"/>
                            <w:bookmarkStart w:id="98" w:name="_Toc430604975"/>
                          </w:p>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859" w:dyaOrig="300">
                                <v:shape id="_x0000_i1124" type="#_x0000_t75" style="width:43.55pt;height:15.05pt" o:ole="">
                                  <v:imagedata r:id="rId245" o:title=""/>
                                </v:shape>
                                <o:OLEObject Type="Embed" ProgID="Equation.3" ShapeID="_x0000_i1124" DrawAspect="Content" ObjectID="_1505815209" r:id="rId272"/>
                              </w:object>
                            </w:r>
                            <w:r>
                              <w:rPr>
                                <w:rFonts w:ascii="Arial" w:hAnsi="Arial"/>
                                <w:sz w:val="18"/>
                                <w:szCs w:val="18"/>
                              </w:rPr>
                              <w:t>: s</w:t>
                            </w:r>
                            <w:r w:rsidRPr="00DB464E">
                              <w:rPr>
                                <w:rFonts w:ascii="Arial" w:hAnsi="Arial"/>
                                <w:sz w:val="18"/>
                                <w:szCs w:val="18"/>
                              </w:rPr>
                              <w:t>terke negatieve samenhang</w:t>
                            </w:r>
                            <w:r>
                              <w:rPr>
                                <w:rFonts w:ascii="Arial" w:hAnsi="Arial"/>
                                <w:sz w:val="18"/>
                                <w:szCs w:val="18"/>
                              </w:rPr>
                              <w:t>.</w:t>
                            </w:r>
                            <w:bookmarkEnd w:id="97"/>
                            <w:bookmarkEnd w:id="98"/>
                          </w:p>
                          <w:bookmarkStart w:id="99" w:name="_Toc430604311"/>
                          <w:bookmarkStart w:id="100" w:name="_Toc430604976"/>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560" w:dyaOrig="300">
                                <v:shape id="_x0000_i1125" type="#_x0000_t75" style="width:77pt;height:15.05pt" o:ole="">
                                  <v:imagedata r:id="rId247" o:title=""/>
                                </v:shape>
                                <o:OLEObject Type="Embed" ProgID="Equation.3" ShapeID="_x0000_i1125" DrawAspect="Content" ObjectID="_1505815210" r:id="rId273"/>
                              </w:object>
                            </w:r>
                            <w:r>
                              <w:rPr>
                                <w:rFonts w:ascii="Arial" w:hAnsi="Arial"/>
                                <w:sz w:val="18"/>
                                <w:szCs w:val="18"/>
                              </w:rPr>
                              <w:t xml:space="preserve">: </w:t>
                            </w:r>
                            <w:r w:rsidRPr="00DB464E">
                              <w:rPr>
                                <w:rFonts w:ascii="Arial" w:hAnsi="Arial"/>
                                <w:sz w:val="18"/>
                                <w:szCs w:val="18"/>
                              </w:rPr>
                              <w:t>matige negatieve samenhang</w:t>
                            </w:r>
                            <w:r>
                              <w:rPr>
                                <w:rFonts w:ascii="Arial" w:hAnsi="Arial"/>
                                <w:sz w:val="18"/>
                                <w:szCs w:val="18"/>
                              </w:rPr>
                              <w:t>.</w:t>
                            </w:r>
                            <w:bookmarkEnd w:id="99"/>
                            <w:bookmarkEnd w:id="100"/>
                          </w:p>
                          <w:bookmarkStart w:id="101" w:name="_Toc430604312"/>
                          <w:bookmarkStart w:id="102" w:name="_Toc430604977"/>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240" w:dyaOrig="300">
                                <v:shape id="_x0000_i1126" type="#_x0000_t75" style="width:61.05pt;height:15.05pt" o:ole="">
                                  <v:imagedata r:id="rId249" o:title=""/>
                                </v:shape>
                                <o:OLEObject Type="Embed" ProgID="Equation.3" ShapeID="_x0000_i1126" DrawAspect="Content" ObjectID="_1505815211" r:id="rId274"/>
                              </w:object>
                            </w:r>
                            <w:r>
                              <w:rPr>
                                <w:rFonts w:ascii="Arial" w:hAnsi="Arial"/>
                                <w:sz w:val="18"/>
                                <w:szCs w:val="18"/>
                              </w:rPr>
                              <w:t>: z</w:t>
                            </w:r>
                            <w:r w:rsidRPr="00DB464E">
                              <w:rPr>
                                <w:rFonts w:ascii="Arial" w:hAnsi="Arial"/>
                                <w:sz w:val="18"/>
                                <w:szCs w:val="18"/>
                              </w:rPr>
                              <w:t>wakke negatieve samenhang</w:t>
                            </w:r>
                            <w:r>
                              <w:rPr>
                                <w:rFonts w:ascii="Arial" w:hAnsi="Arial"/>
                                <w:sz w:val="18"/>
                                <w:szCs w:val="18"/>
                              </w:rPr>
                              <w:t>.</w:t>
                            </w:r>
                            <w:bookmarkEnd w:id="101"/>
                            <w:bookmarkEnd w:id="102"/>
                          </w:p>
                          <w:p w:rsidR="00CB1413" w:rsidRPr="00DB464E" w:rsidRDefault="00CB1413">
                            <w:pPr>
                              <w:pStyle w:val="Plattetekst"/>
                              <w:spacing w:line="260" w:lineRule="atLeast"/>
                              <w:outlineLvl w:val="0"/>
                              <w:rPr>
                                <w:rFonts w:ascii="Arial" w:hAnsi="Arial"/>
                                <w:sz w:val="18"/>
                                <w:szCs w:val="18"/>
                              </w:rPr>
                            </w:pPr>
                          </w:p>
                          <w:bookmarkStart w:id="103" w:name="_Toc430604313"/>
                          <w:bookmarkStart w:id="104" w:name="_Toc430604978"/>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060" w:dyaOrig="300">
                                <v:shape id="_x0000_i1127" type="#_x0000_t75" style="width:52.75pt;height:15.05pt" o:ole="">
                                  <v:imagedata r:id="rId251" o:title=""/>
                                </v:shape>
                                <o:OLEObject Type="Embed" ProgID="Equation.3" ShapeID="_x0000_i1127" DrawAspect="Content" ObjectID="_1505815212" r:id="rId275"/>
                              </w:object>
                            </w:r>
                            <w:r>
                              <w:rPr>
                                <w:rFonts w:ascii="Arial" w:hAnsi="Arial"/>
                                <w:sz w:val="18"/>
                                <w:szCs w:val="18"/>
                              </w:rPr>
                              <w:t xml:space="preserve">: </w:t>
                            </w:r>
                            <w:r w:rsidRPr="00DB464E">
                              <w:rPr>
                                <w:rFonts w:ascii="Arial" w:hAnsi="Arial"/>
                                <w:sz w:val="18"/>
                                <w:szCs w:val="18"/>
                              </w:rPr>
                              <w:t>zwakke positieve samenhang</w:t>
                            </w:r>
                            <w:r>
                              <w:rPr>
                                <w:rFonts w:ascii="Arial" w:hAnsi="Arial"/>
                                <w:sz w:val="18"/>
                                <w:szCs w:val="18"/>
                              </w:rPr>
                              <w:t>.</w:t>
                            </w:r>
                            <w:bookmarkEnd w:id="103"/>
                            <w:bookmarkEnd w:id="104"/>
                          </w:p>
                          <w:bookmarkStart w:id="105" w:name="_Toc430604314"/>
                          <w:bookmarkStart w:id="106" w:name="_Toc430604979"/>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219" w:dyaOrig="300">
                                <v:shape id="_x0000_i1128" type="#_x0000_t75" style="width:60.3pt;height:15.05pt" o:ole="">
                                  <v:imagedata r:id="rId253" o:title=""/>
                                </v:shape>
                                <o:OLEObject Type="Embed" ProgID="Equation.3" ShapeID="_x0000_i1128" DrawAspect="Content" ObjectID="_1505815213" r:id="rId276"/>
                              </w:object>
                            </w:r>
                            <w:r>
                              <w:rPr>
                                <w:rFonts w:ascii="Arial" w:hAnsi="Arial"/>
                                <w:sz w:val="18"/>
                                <w:szCs w:val="18"/>
                              </w:rPr>
                              <w:t xml:space="preserve">: </w:t>
                            </w:r>
                            <w:r w:rsidRPr="00DB464E">
                              <w:rPr>
                                <w:rFonts w:ascii="Arial" w:hAnsi="Arial"/>
                                <w:sz w:val="18"/>
                                <w:szCs w:val="18"/>
                              </w:rPr>
                              <w:t>matig</w:t>
                            </w:r>
                            <w:r>
                              <w:rPr>
                                <w:rFonts w:ascii="Arial" w:hAnsi="Arial"/>
                                <w:sz w:val="18"/>
                                <w:szCs w:val="18"/>
                              </w:rPr>
                              <w:t xml:space="preserve">e </w:t>
                            </w:r>
                            <w:r w:rsidRPr="00DB464E">
                              <w:rPr>
                                <w:rFonts w:ascii="Arial" w:hAnsi="Arial"/>
                                <w:sz w:val="18"/>
                                <w:szCs w:val="18"/>
                              </w:rPr>
                              <w:t>positieve samenhang</w:t>
                            </w:r>
                            <w:r>
                              <w:rPr>
                                <w:rFonts w:ascii="Arial" w:hAnsi="Arial"/>
                                <w:sz w:val="18"/>
                                <w:szCs w:val="18"/>
                              </w:rPr>
                              <w:t>.</w:t>
                            </w:r>
                            <w:bookmarkEnd w:id="105"/>
                            <w:bookmarkEnd w:id="106"/>
                          </w:p>
                          <w:p w:rsidR="00CB1413" w:rsidRDefault="00CB1413" w:rsidP="009626F6">
                            <w:pPr>
                              <w:pStyle w:val="Lijstalinea"/>
                              <w:numPr>
                                <w:ilvl w:val="0"/>
                                <w:numId w:val="89"/>
                              </w:numPr>
                              <w:ind w:left="360"/>
                            </w:pPr>
                            <w:r w:rsidRPr="008935C9">
                              <w:rPr>
                                <w:position w:val="-8"/>
                                <w:szCs w:val="18"/>
                              </w:rPr>
                              <w:object w:dxaOrig="720" w:dyaOrig="300">
                                <v:shape id="_x0000_i1130" type="#_x0000_t75" style="width:36pt;height:15.05pt" o:ole="">
                                  <v:imagedata r:id="rId255" o:title=""/>
                                </v:shape>
                                <o:OLEObject Type="Embed" ProgID="Equation.3" ShapeID="_x0000_i1130" DrawAspect="Content" ObjectID="_1505815214" r:id="rId277"/>
                              </w:object>
                            </w:r>
                            <w:r>
                              <w:rPr>
                                <w:szCs w:val="18"/>
                              </w:rPr>
                              <w:t xml:space="preserve">: </w:t>
                            </w:r>
                            <w:r w:rsidRPr="00DB464E">
                              <w:rPr>
                                <w:szCs w:val="18"/>
                              </w:rPr>
                              <w:t>sterke positieve samenhang</w:t>
                            </w:r>
                            <w:r>
                              <w:rPr>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378B1" id="Tekstvak 252" o:spid="_x0000_s1054" type="#_x0000_t202" style="position:absolute;margin-left:0;margin-top:4.85pt;width:412.7pt;height:199.25pt;z-index:2517780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" fillcolor="#daeef3" strokeweight=".5pt">
                <v:textbox>
                  <w:txbxContent>
                    <w:p w:rsidR="00CB1413" w:rsidRDefault="00CB1413" w:rsidP="002F0A81">
                      <w:r>
                        <w:t>Om een uitspraak te doen over de mate van samenhang tussen twee kwantitatieve variabelen bereken je de correlatiecoëfficiënt (</w:t>
                      </w:r>
                      <w:r w:rsidRPr="008935C9">
                        <w:rPr>
                          <w:rFonts w:cs="Arial"/>
                          <w:position w:val="-4"/>
                          <w:szCs w:val="18"/>
                        </w:rPr>
                        <w:object w:dxaOrig="180" w:dyaOrig="200">
                          <v:shape id="_x0000_i1123" type="#_x0000_t75" style="width:9.2pt;height:9.2pt" o:ole="">
                            <v:imagedata r:id="rId270" o:title=""/>
                          </v:shape>
                          <o:OLEObject Type="Embed" ProgID="Equation.3" ShapeID="_x0000_i1123" DrawAspect="Content" ObjectID="_1505815208" r:id="rId278"/>
                        </w:object>
                      </w:r>
                      <w:r>
                        <w:t>).</w:t>
                      </w:r>
                    </w:p>
                    <w:p w:rsidR="00CB1413" w:rsidRDefault="00CB1413" w:rsidP="002F0A81"/>
                    <w:p w:rsidR="00CB1413" w:rsidRDefault="00CB1413" w:rsidP="002F0A81">
                      <w:r>
                        <w:t>Om aan de waarde van de correlatiecoëfficiënt een oordeel toe te kennen, maak je weer gebruik van vuistregels:</w:t>
                      </w:r>
                    </w:p>
                    <w:p w:rsidR="00CB1413" w:rsidRDefault="00CB1413" w:rsidP="009626F6">
                      <w:pPr>
                        <w:pStyle w:val="Plattetekst"/>
                        <w:spacing w:line="260" w:lineRule="atLeast"/>
                        <w:ind w:left="360"/>
                        <w:outlineLvl w:val="0"/>
                        <w:rPr>
                          <w:rFonts w:ascii="Arial" w:hAnsi="Arial"/>
                          <w:sz w:val="18"/>
                          <w:szCs w:val="18"/>
                        </w:rPr>
                      </w:pPr>
                      <w:bookmarkStart w:id="107" w:name="_Toc430604310"/>
                      <w:bookmarkStart w:id="108" w:name="_Toc430604975"/>
                    </w:p>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859" w:dyaOrig="300">
                          <v:shape id="_x0000_i1124" type="#_x0000_t75" style="width:43.55pt;height:15.05pt" o:ole="">
                            <v:imagedata r:id="rId245" o:title=""/>
                          </v:shape>
                          <o:OLEObject Type="Embed" ProgID="Equation.3" ShapeID="_x0000_i1124" DrawAspect="Content" ObjectID="_1505815209" r:id="rId279"/>
                        </w:object>
                      </w:r>
                      <w:r>
                        <w:rPr>
                          <w:rFonts w:ascii="Arial" w:hAnsi="Arial"/>
                          <w:sz w:val="18"/>
                          <w:szCs w:val="18"/>
                        </w:rPr>
                        <w:t>: s</w:t>
                      </w:r>
                      <w:r w:rsidRPr="00DB464E">
                        <w:rPr>
                          <w:rFonts w:ascii="Arial" w:hAnsi="Arial"/>
                          <w:sz w:val="18"/>
                          <w:szCs w:val="18"/>
                        </w:rPr>
                        <w:t>terke negatieve samenhang</w:t>
                      </w:r>
                      <w:r>
                        <w:rPr>
                          <w:rFonts w:ascii="Arial" w:hAnsi="Arial"/>
                          <w:sz w:val="18"/>
                          <w:szCs w:val="18"/>
                        </w:rPr>
                        <w:t>.</w:t>
                      </w:r>
                      <w:bookmarkEnd w:id="107"/>
                      <w:bookmarkEnd w:id="108"/>
                    </w:p>
                    <w:bookmarkStart w:id="109" w:name="_Toc430604311"/>
                    <w:bookmarkStart w:id="110" w:name="_Toc430604976"/>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560" w:dyaOrig="300">
                          <v:shape id="_x0000_i1125" type="#_x0000_t75" style="width:77pt;height:15.05pt" o:ole="">
                            <v:imagedata r:id="rId247" o:title=""/>
                          </v:shape>
                          <o:OLEObject Type="Embed" ProgID="Equation.3" ShapeID="_x0000_i1125" DrawAspect="Content" ObjectID="_1505815210" r:id="rId280"/>
                        </w:object>
                      </w:r>
                      <w:r>
                        <w:rPr>
                          <w:rFonts w:ascii="Arial" w:hAnsi="Arial"/>
                          <w:sz w:val="18"/>
                          <w:szCs w:val="18"/>
                        </w:rPr>
                        <w:t xml:space="preserve">: </w:t>
                      </w:r>
                      <w:r w:rsidRPr="00DB464E">
                        <w:rPr>
                          <w:rFonts w:ascii="Arial" w:hAnsi="Arial"/>
                          <w:sz w:val="18"/>
                          <w:szCs w:val="18"/>
                        </w:rPr>
                        <w:t>matige negatieve samenhang</w:t>
                      </w:r>
                      <w:r>
                        <w:rPr>
                          <w:rFonts w:ascii="Arial" w:hAnsi="Arial"/>
                          <w:sz w:val="18"/>
                          <w:szCs w:val="18"/>
                        </w:rPr>
                        <w:t>.</w:t>
                      </w:r>
                      <w:bookmarkEnd w:id="109"/>
                      <w:bookmarkEnd w:id="110"/>
                    </w:p>
                    <w:bookmarkStart w:id="111" w:name="_Toc430604312"/>
                    <w:bookmarkStart w:id="112" w:name="_Toc430604977"/>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240" w:dyaOrig="300">
                          <v:shape id="_x0000_i1126" type="#_x0000_t75" style="width:61.05pt;height:15.05pt" o:ole="">
                            <v:imagedata r:id="rId249" o:title=""/>
                          </v:shape>
                          <o:OLEObject Type="Embed" ProgID="Equation.3" ShapeID="_x0000_i1126" DrawAspect="Content" ObjectID="_1505815211" r:id="rId281"/>
                        </w:object>
                      </w:r>
                      <w:r>
                        <w:rPr>
                          <w:rFonts w:ascii="Arial" w:hAnsi="Arial"/>
                          <w:sz w:val="18"/>
                          <w:szCs w:val="18"/>
                        </w:rPr>
                        <w:t>: z</w:t>
                      </w:r>
                      <w:r w:rsidRPr="00DB464E">
                        <w:rPr>
                          <w:rFonts w:ascii="Arial" w:hAnsi="Arial"/>
                          <w:sz w:val="18"/>
                          <w:szCs w:val="18"/>
                        </w:rPr>
                        <w:t>wakke negatieve samenhang</w:t>
                      </w:r>
                      <w:r>
                        <w:rPr>
                          <w:rFonts w:ascii="Arial" w:hAnsi="Arial"/>
                          <w:sz w:val="18"/>
                          <w:szCs w:val="18"/>
                        </w:rPr>
                        <w:t>.</w:t>
                      </w:r>
                      <w:bookmarkEnd w:id="111"/>
                      <w:bookmarkEnd w:id="112"/>
                    </w:p>
                    <w:p w:rsidR="00CB1413" w:rsidRPr="00DB464E" w:rsidRDefault="00CB1413">
                      <w:pPr>
                        <w:pStyle w:val="Plattetekst"/>
                        <w:spacing w:line="260" w:lineRule="atLeast"/>
                        <w:outlineLvl w:val="0"/>
                        <w:rPr>
                          <w:rFonts w:ascii="Arial" w:hAnsi="Arial"/>
                          <w:sz w:val="18"/>
                          <w:szCs w:val="18"/>
                        </w:rPr>
                      </w:pPr>
                    </w:p>
                    <w:bookmarkStart w:id="113" w:name="_Toc430604313"/>
                    <w:bookmarkStart w:id="114" w:name="_Toc430604978"/>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060" w:dyaOrig="300">
                          <v:shape id="_x0000_i1127" type="#_x0000_t75" style="width:52.75pt;height:15.05pt" o:ole="">
                            <v:imagedata r:id="rId251" o:title=""/>
                          </v:shape>
                          <o:OLEObject Type="Embed" ProgID="Equation.3" ShapeID="_x0000_i1127" DrawAspect="Content" ObjectID="_1505815212" r:id="rId282"/>
                        </w:object>
                      </w:r>
                      <w:r>
                        <w:rPr>
                          <w:rFonts w:ascii="Arial" w:hAnsi="Arial"/>
                          <w:sz w:val="18"/>
                          <w:szCs w:val="18"/>
                        </w:rPr>
                        <w:t xml:space="preserve">: </w:t>
                      </w:r>
                      <w:r w:rsidRPr="00DB464E">
                        <w:rPr>
                          <w:rFonts w:ascii="Arial" w:hAnsi="Arial"/>
                          <w:sz w:val="18"/>
                          <w:szCs w:val="18"/>
                        </w:rPr>
                        <w:t>zwakke positieve samenhang</w:t>
                      </w:r>
                      <w:r>
                        <w:rPr>
                          <w:rFonts w:ascii="Arial" w:hAnsi="Arial"/>
                          <w:sz w:val="18"/>
                          <w:szCs w:val="18"/>
                        </w:rPr>
                        <w:t>.</w:t>
                      </w:r>
                      <w:bookmarkEnd w:id="113"/>
                      <w:bookmarkEnd w:id="114"/>
                    </w:p>
                    <w:bookmarkStart w:id="115" w:name="_Toc430604314"/>
                    <w:bookmarkStart w:id="116" w:name="_Toc430604979"/>
                    <w:p w:rsidR="00CB1413" w:rsidRPr="00DB464E" w:rsidRDefault="00CB1413" w:rsidP="009626F6">
                      <w:pPr>
                        <w:pStyle w:val="Plattetekst"/>
                        <w:numPr>
                          <w:ilvl w:val="0"/>
                          <w:numId w:val="89"/>
                        </w:numPr>
                        <w:spacing w:line="260" w:lineRule="atLeast"/>
                        <w:ind w:left="360"/>
                        <w:outlineLvl w:val="0"/>
                        <w:rPr>
                          <w:rFonts w:ascii="Arial" w:hAnsi="Arial"/>
                          <w:sz w:val="18"/>
                          <w:szCs w:val="18"/>
                        </w:rPr>
                      </w:pPr>
                      <w:r w:rsidRPr="008935C9">
                        <w:rPr>
                          <w:rFonts w:ascii="Arial" w:hAnsi="Arial"/>
                          <w:position w:val="-8"/>
                          <w:sz w:val="18"/>
                          <w:szCs w:val="18"/>
                        </w:rPr>
                        <w:object w:dxaOrig="1219" w:dyaOrig="300">
                          <v:shape id="_x0000_i1128" type="#_x0000_t75" style="width:60.3pt;height:15.05pt" o:ole="">
                            <v:imagedata r:id="rId253" o:title=""/>
                          </v:shape>
                          <o:OLEObject Type="Embed" ProgID="Equation.3" ShapeID="_x0000_i1128" DrawAspect="Content" ObjectID="_1505815213" r:id="rId283"/>
                        </w:object>
                      </w:r>
                      <w:r>
                        <w:rPr>
                          <w:rFonts w:ascii="Arial" w:hAnsi="Arial"/>
                          <w:sz w:val="18"/>
                          <w:szCs w:val="18"/>
                        </w:rPr>
                        <w:t xml:space="preserve">: </w:t>
                      </w:r>
                      <w:r w:rsidRPr="00DB464E">
                        <w:rPr>
                          <w:rFonts w:ascii="Arial" w:hAnsi="Arial"/>
                          <w:sz w:val="18"/>
                          <w:szCs w:val="18"/>
                        </w:rPr>
                        <w:t>matig</w:t>
                      </w:r>
                      <w:r>
                        <w:rPr>
                          <w:rFonts w:ascii="Arial" w:hAnsi="Arial"/>
                          <w:sz w:val="18"/>
                          <w:szCs w:val="18"/>
                        </w:rPr>
                        <w:t xml:space="preserve">e </w:t>
                      </w:r>
                      <w:r w:rsidRPr="00DB464E">
                        <w:rPr>
                          <w:rFonts w:ascii="Arial" w:hAnsi="Arial"/>
                          <w:sz w:val="18"/>
                          <w:szCs w:val="18"/>
                        </w:rPr>
                        <w:t>positieve samenhang</w:t>
                      </w:r>
                      <w:r>
                        <w:rPr>
                          <w:rFonts w:ascii="Arial" w:hAnsi="Arial"/>
                          <w:sz w:val="18"/>
                          <w:szCs w:val="18"/>
                        </w:rPr>
                        <w:t>.</w:t>
                      </w:r>
                      <w:bookmarkEnd w:id="115"/>
                      <w:bookmarkEnd w:id="116"/>
                    </w:p>
                    <w:p w:rsidR="00CB1413" w:rsidRDefault="00CB1413" w:rsidP="009626F6">
                      <w:pPr>
                        <w:pStyle w:val="Lijstalinea"/>
                        <w:numPr>
                          <w:ilvl w:val="0"/>
                          <w:numId w:val="89"/>
                        </w:numPr>
                        <w:ind w:left="360"/>
                      </w:pPr>
                      <w:r w:rsidRPr="008935C9">
                        <w:rPr>
                          <w:position w:val="-8"/>
                          <w:szCs w:val="18"/>
                        </w:rPr>
                        <w:object w:dxaOrig="720" w:dyaOrig="300">
                          <v:shape id="_x0000_i1130" type="#_x0000_t75" style="width:36pt;height:15.05pt" o:ole="">
                            <v:imagedata r:id="rId255" o:title=""/>
                          </v:shape>
                          <o:OLEObject Type="Embed" ProgID="Equation.3" ShapeID="_x0000_i1130" DrawAspect="Content" ObjectID="_1505815214" r:id="rId284"/>
                        </w:object>
                      </w:r>
                      <w:r>
                        <w:rPr>
                          <w:szCs w:val="18"/>
                        </w:rPr>
                        <w:t xml:space="preserve">: </w:t>
                      </w:r>
                      <w:r w:rsidRPr="00DB464E">
                        <w:rPr>
                          <w:szCs w:val="18"/>
                        </w:rPr>
                        <w:t>sterke positieve samenhang</w:t>
                      </w:r>
                      <w:r>
                        <w:rPr>
                          <w:szCs w:val="18"/>
                        </w:rPr>
                        <w:t>.</w:t>
                      </w:r>
                    </w:p>
                  </w:txbxContent>
                </v:textbox>
                <w10:wrap type="topAndBottom" anchorx="margin"/>
              </v:shape>
            </w:pict>
          </mc:Fallback>
        </mc:AlternateContent>
      </w:r>
    </w:p>
    <w:p w:rsidR="00537921" w:rsidRPr="009626F6" w:rsidRDefault="00537921" w:rsidP="00431418">
      <w:pPr>
        <w:rPr>
          <w:b/>
        </w:rPr>
      </w:pPr>
      <w:r w:rsidRPr="009626F6">
        <w:rPr>
          <w:b/>
        </w:rPr>
        <w:t>EINDE EXTRA</w:t>
      </w:r>
    </w:p>
    <w:p w:rsidR="00537921" w:rsidRDefault="00537921" w:rsidP="00537921"/>
    <w:p w:rsidR="00537921" w:rsidRDefault="00537921" w:rsidP="00537921"/>
    <w:p w:rsidR="00537921" w:rsidRDefault="0080642A" w:rsidP="00431418">
      <w:pPr>
        <w:pStyle w:val="Kop3"/>
      </w:pPr>
      <w:bookmarkStart w:id="117" w:name="_Toc430604980"/>
      <w:r w:rsidRPr="0080642A">
        <w:t xml:space="preserve">§ </w:t>
      </w:r>
      <w:r w:rsidR="00431418">
        <w:t>4.6.2</w:t>
      </w:r>
      <w:r w:rsidR="00431418">
        <w:tab/>
      </w:r>
      <w:r w:rsidR="00D30F3C">
        <w:tab/>
      </w:r>
      <w:r w:rsidR="00537921">
        <w:t>Trendlijn</w:t>
      </w:r>
      <w:bookmarkEnd w:id="117"/>
    </w:p>
    <w:p w:rsidR="00537921" w:rsidRDefault="00846522" w:rsidP="00537921">
      <w:r w:rsidRPr="00DB464E">
        <w:rPr>
          <w:noProof/>
          <w:szCs w:val="18"/>
        </w:rPr>
        <w:drawing>
          <wp:anchor distT="0" distB="0" distL="114300" distR="114300" simplePos="0" relativeHeight="251706368" behindDoc="0" locked="0" layoutInCell="1" allowOverlap="1" wp14:anchorId="7E4FEA2A" wp14:editId="5AD74451">
            <wp:simplePos x="0" y="0"/>
            <wp:positionH relativeFrom="margin">
              <wp:posOffset>548640</wp:posOffset>
            </wp:positionH>
            <wp:positionV relativeFrom="paragraph">
              <wp:posOffset>1304925</wp:posOffset>
            </wp:positionV>
            <wp:extent cx="4319905" cy="2591435"/>
            <wp:effectExtent l="0" t="0" r="23495" b="18415"/>
            <wp:wrapTopAndBottom/>
            <wp:docPr id="19" name="Grafiek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5"/>
              </a:graphicData>
            </a:graphic>
            <wp14:sizeRelH relativeFrom="page">
              <wp14:pctWidth>0</wp14:pctWidth>
            </wp14:sizeRelH>
            <wp14:sizeRelV relativeFrom="page">
              <wp14:pctHeight>0</wp14:pctHeight>
            </wp14:sizeRelV>
          </wp:anchor>
        </w:drawing>
      </w:r>
    </w:p>
    <w:p w:rsidR="00537921" w:rsidRDefault="0080642A" w:rsidP="00431418">
      <w:pPr>
        <w:pStyle w:val="Kop3"/>
      </w:pPr>
      <w:bookmarkStart w:id="118" w:name="_Toc430604981"/>
      <w:r w:rsidRPr="0080642A">
        <w:t xml:space="preserve">§ </w:t>
      </w:r>
      <w:r w:rsidR="00431418">
        <w:t>4.6.2.1</w:t>
      </w:r>
      <w:r w:rsidR="00431418">
        <w:tab/>
      </w:r>
      <w:r w:rsidR="00537921">
        <w:t>Introductie</w:t>
      </w:r>
      <w:bookmarkEnd w:id="118"/>
    </w:p>
    <w:p w:rsidR="00846522" w:rsidRDefault="00846522" w:rsidP="00537921"/>
    <w:p w:rsidR="00537921" w:rsidRDefault="00537921" w:rsidP="00537921">
      <w:r>
        <w:t>In onderstaande figuur staat ook de trendlijn afgebeeld.</w:t>
      </w:r>
      <w:r w:rsidR="00846522">
        <w:br/>
      </w:r>
      <w:r>
        <w:t>Dit is de lijn die het beste past bij de puntenwolk.</w:t>
      </w:r>
    </w:p>
    <w:p w:rsidR="00537921" w:rsidRDefault="00537921" w:rsidP="00537921"/>
    <w:p w:rsidR="00537921" w:rsidRDefault="00537921" w:rsidP="00537921"/>
    <w:p w:rsidR="00537921" w:rsidRDefault="00537921" w:rsidP="00537921"/>
    <w:p w:rsidR="00846522" w:rsidRDefault="00846522">
      <w:pPr>
        <w:overflowPunct/>
        <w:autoSpaceDE/>
        <w:autoSpaceDN/>
        <w:adjustRightInd/>
        <w:spacing w:line="240" w:lineRule="auto"/>
        <w:textAlignment w:val="auto"/>
      </w:pPr>
      <w:r>
        <w:br w:type="page"/>
      </w:r>
    </w:p>
    <w:p w:rsidR="00537921" w:rsidRDefault="00537921" w:rsidP="00537921">
      <w:r>
        <w:lastRenderedPageBreak/>
        <w:t>Voor de trendlijn geldt de formule: CSE</w:t>
      </w:r>
      <w:r w:rsidR="00E270EC">
        <w:t>-</w:t>
      </w:r>
      <w:r>
        <w:t>cijfer</w:t>
      </w:r>
      <w:r w:rsidR="00F73FB7">
        <w:t xml:space="preserve"> </w:t>
      </w:r>
      <w:r>
        <w:t>=</w:t>
      </w:r>
      <w:r w:rsidR="00F73FB7">
        <w:t xml:space="preserve"> </w:t>
      </w:r>
      <w:r>
        <w:t>1,04</w:t>
      </w:r>
      <w:r w:rsidR="00F73FB7">
        <w:t xml:space="preserve"> </w:t>
      </w:r>
      <w:r>
        <w:t>*</w:t>
      </w:r>
      <w:r w:rsidR="00F73FB7">
        <w:t xml:space="preserve"> </w:t>
      </w:r>
      <w:r>
        <w:t>SE</w:t>
      </w:r>
      <w:r w:rsidR="00E270EC">
        <w:t>-</w:t>
      </w:r>
      <w:r>
        <w:t>cijfer</w:t>
      </w:r>
      <w:r w:rsidR="00F73FB7">
        <w:t xml:space="preserve"> </w:t>
      </w:r>
      <w:r>
        <w:t>-</w:t>
      </w:r>
      <w:r w:rsidR="00F73FB7">
        <w:t xml:space="preserve"> </w:t>
      </w:r>
      <w:r>
        <w:t>0,31</w:t>
      </w:r>
    </w:p>
    <w:p w:rsidR="00537921" w:rsidRDefault="00537921" w:rsidP="00537921">
      <w:r>
        <w:t>Je hoeft deze formule niet zelf te berekenen op basis van alle gegevens;</w:t>
      </w:r>
      <w:r w:rsidR="00F73FB7">
        <w:br/>
      </w:r>
      <w:r>
        <w:t>daarvoor gebruik je ICT als hulpmiddel.</w:t>
      </w:r>
    </w:p>
    <w:p w:rsidR="00537921" w:rsidRDefault="00537921" w:rsidP="00537921"/>
    <w:p w:rsidR="00537921" w:rsidRDefault="00537921" w:rsidP="00537921"/>
    <w:p w:rsidR="00AF34B8" w:rsidRDefault="0080642A" w:rsidP="00431418">
      <w:pPr>
        <w:pStyle w:val="Kop3"/>
      </w:pPr>
      <w:bookmarkStart w:id="119" w:name="_Toc430604982"/>
      <w:r w:rsidRPr="0080642A">
        <w:t xml:space="preserve">§ </w:t>
      </w:r>
      <w:r w:rsidR="00537921">
        <w:t>4.6.2.2</w:t>
      </w:r>
      <w:r w:rsidR="00431418">
        <w:tab/>
      </w:r>
      <w:r w:rsidR="00537921">
        <w:t>Centrale vraa</w:t>
      </w:r>
      <w:r w:rsidR="00AF34B8">
        <w:t>g</w:t>
      </w:r>
      <w:bookmarkEnd w:id="119"/>
    </w:p>
    <w:p w:rsidR="00846522" w:rsidRDefault="00846522" w:rsidP="00AF34B8"/>
    <w:p w:rsidR="00537921" w:rsidRDefault="00AF34B8" w:rsidP="00537921">
      <w:r>
        <w:rPr>
          <w:noProof/>
        </w:rPr>
        <mc:AlternateContent>
          <mc:Choice Requires="wps">
            <w:drawing>
              <wp:anchor distT="0" distB="0" distL="114300" distR="114300" simplePos="0" relativeHeight="251780096" behindDoc="0" locked="0" layoutInCell="1" allowOverlap="1" wp14:anchorId="0F64C965" wp14:editId="288EE5BC">
                <wp:simplePos x="0" y="0"/>
                <wp:positionH relativeFrom="margin">
                  <wp:align>center</wp:align>
                </wp:positionH>
                <wp:positionV relativeFrom="paragraph">
                  <wp:posOffset>120015</wp:posOffset>
                </wp:positionV>
                <wp:extent cx="5401310" cy="435610"/>
                <wp:effectExtent l="0" t="0" r="27940" b="13970"/>
                <wp:wrapTopAndBottom/>
                <wp:docPr id="25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435610"/>
                        </a:xfrm>
                        <a:prstGeom prst="rect">
                          <a:avLst/>
                        </a:prstGeom>
                        <a:solidFill>
                          <a:srgbClr val="FFDDDD"/>
                        </a:solidFill>
                        <a:ln w="9525">
                          <a:solidFill>
                            <a:srgbClr val="000000"/>
                          </a:solidFill>
                          <a:miter lim="800000"/>
                          <a:headEnd/>
                          <a:tailEnd/>
                        </a:ln>
                      </wps:spPr>
                      <wps:txbx>
                        <w:txbxContent>
                          <w:p w:rsidR="00CB1413" w:rsidRDefault="00CB1413" w:rsidP="00846522">
                            <w:r>
                              <w:t>Wat zegt de trendlijn in een puntenwolk over de samenhang tussen de twee variabelen?</w:t>
                            </w:r>
                          </w:p>
                          <w:p w:rsidR="00CB1413" w:rsidRDefault="00CB141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4C965" id="_x0000_s1055" type="#_x0000_t202" style="position:absolute;margin-left:0;margin-top:9.45pt;width:425.3pt;height:34.3pt;z-index:25178009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" fillcolor="#fdd">
                <v:textbox style="mso-fit-shape-to-text:t">
                  <w:txbxContent>
                    <w:p w:rsidR="00CB1413" w:rsidRDefault="00CB1413" w:rsidP="00846522">
                      <w:r>
                        <w:t>Wat zegt de trendlijn in een puntenwolk over de samenhang tussen de twee variabelen?</w:t>
                      </w:r>
                    </w:p>
                    <w:p w:rsidR="00CB1413" w:rsidRDefault="00CB1413"/>
                  </w:txbxContent>
                </v:textbox>
                <w10:wrap type="topAndBottom" anchorx="margin"/>
              </v:shape>
            </w:pict>
          </mc:Fallback>
        </mc:AlternateContent>
      </w:r>
    </w:p>
    <w:p w:rsidR="00537921" w:rsidRDefault="0080642A" w:rsidP="00431418">
      <w:pPr>
        <w:pStyle w:val="Kop3"/>
      </w:pPr>
      <w:bookmarkStart w:id="120" w:name="_Toc430604983"/>
      <w:r w:rsidRPr="0080642A">
        <w:t xml:space="preserve">§ </w:t>
      </w:r>
      <w:r w:rsidR="00431418">
        <w:t>4.6.2.3</w:t>
      </w:r>
      <w:r w:rsidR="00431418">
        <w:tab/>
      </w:r>
      <w:r w:rsidR="00537921">
        <w:t>Antwoord op de centrale vraag</w:t>
      </w:r>
      <w:bookmarkEnd w:id="120"/>
    </w:p>
    <w:p w:rsidR="00846522" w:rsidRDefault="00846522" w:rsidP="00537921"/>
    <w:p w:rsidR="00846522" w:rsidRDefault="00F73FB7" w:rsidP="00537921">
      <w:r>
        <w:rPr>
          <w:noProof/>
        </w:rPr>
        <mc:AlternateContent>
          <mc:Choice Requires="wps">
            <w:drawing>
              <wp:anchor distT="0" distB="0" distL="114300" distR="114300" simplePos="0" relativeHeight="251781120" behindDoc="0" locked="0" layoutInCell="1" allowOverlap="1" wp14:anchorId="0D102010" wp14:editId="3EAAB338">
                <wp:simplePos x="0" y="0"/>
                <wp:positionH relativeFrom="margin">
                  <wp:posOffset>-71120</wp:posOffset>
                </wp:positionH>
                <wp:positionV relativeFrom="paragraph">
                  <wp:posOffset>22225</wp:posOffset>
                </wp:positionV>
                <wp:extent cx="5379720" cy="946150"/>
                <wp:effectExtent l="0" t="0" r="11430" b="25400"/>
                <wp:wrapTopAndBottom/>
                <wp:docPr id="254" name="Tekstvak 254"/>
                <wp:cNvGraphicFramePr/>
                <a:graphic xmlns:a="http://schemas.openxmlformats.org/drawingml/2006/main">
                  <a:graphicData uri="http://schemas.microsoft.com/office/word/2010/wordprocessingShape">
                    <wps:wsp>
                      <wps:cNvSpPr txBox="1"/>
                      <wps:spPr>
                        <a:xfrm>
                          <a:off x="0" y="0"/>
                          <a:ext cx="5379720" cy="946150"/>
                        </a:xfrm>
                        <a:prstGeom prst="rect">
                          <a:avLst/>
                        </a:prstGeom>
                        <a:solidFill>
                          <a:srgbClr val="FFDDD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846522">
                            <w:r>
                              <w:t>Met behulp van deze formule kun (zo goed mogelijk) voorspellen welk CSE-cijfer een leerling gaat halen wanneer je zijn of haar SE-cijfer kent.</w:t>
                            </w:r>
                          </w:p>
                          <w:p w:rsidR="00CB1413" w:rsidRDefault="00CB1413" w:rsidP="00846522">
                            <w:r>
                              <w:t>Bijvoorbeeld: als een leerling als SE-cijfer 6,2 heeft, dan is de beste voorspelling voor het CSE-cijfer dat deze leerling gaat halen gelijk aan 6,1 ( = 1,04 * 6,2 - 0,31).</w:t>
                            </w:r>
                          </w:p>
                          <w:p w:rsidR="00CB1413" w:rsidRDefault="00C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02010" id="Tekstvak 254" o:spid="_x0000_s1056" type="#_x0000_t202" style="position:absolute;margin-left:-5.6pt;margin-top:1.75pt;width:423.6pt;height:74.5pt;z-index:251781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" fillcolor="#fdd" strokeweight=".5pt">
                <v:textbox>
                  <w:txbxContent>
                    <w:p w:rsidR="00CB1413" w:rsidRDefault="00CB1413" w:rsidP="00846522">
                      <w:r>
                        <w:t>Met behulp van deze formule kun (zo goed mogelijk) voorspellen welk CSE-cijfer een leerling gaat halen wanneer je zijn of haar SE-cijfer kent.</w:t>
                      </w:r>
                    </w:p>
                    <w:p w:rsidR="00CB1413" w:rsidRDefault="00CB1413" w:rsidP="00846522">
                      <w:r>
                        <w:t>Bijvoorbeeld: als een leerling als SE-cijfer 6,2 heeft, dan is de beste voorspelling voor het CSE-cijfer dat deze leerling gaat halen gelijk aan 6,1 ( = 1,04 * 6,2 - 0,31).</w:t>
                      </w:r>
                    </w:p>
                    <w:p w:rsidR="00CB1413" w:rsidRDefault="00CB1413"/>
                  </w:txbxContent>
                </v:textbox>
                <w10:wrap type="topAndBottom" anchorx="margin"/>
              </v:shape>
            </w:pict>
          </mc:Fallback>
        </mc:AlternateContent>
      </w:r>
    </w:p>
    <w:p w:rsidR="00AF34B8" w:rsidRDefault="00AF34B8">
      <w:pPr>
        <w:overflowPunct/>
        <w:autoSpaceDE/>
        <w:autoSpaceDN/>
        <w:adjustRightInd/>
        <w:spacing w:line="240" w:lineRule="auto"/>
        <w:textAlignment w:val="auto"/>
      </w:pPr>
      <w:r>
        <w:br w:type="page"/>
      </w:r>
    </w:p>
    <w:p w:rsidR="00537921" w:rsidRDefault="0080642A" w:rsidP="00431418">
      <w:pPr>
        <w:pStyle w:val="Kop3"/>
      </w:pPr>
      <w:bookmarkStart w:id="121" w:name="_Toc430604984"/>
      <w:r w:rsidRPr="0080642A">
        <w:lastRenderedPageBreak/>
        <w:t xml:space="preserve">§ </w:t>
      </w:r>
      <w:r w:rsidR="00431418">
        <w:t>4.6.2.4</w:t>
      </w:r>
      <w:r w:rsidR="00431418">
        <w:tab/>
      </w:r>
      <w:r w:rsidR="00537921">
        <w:t>Oefenen</w:t>
      </w:r>
      <w:bookmarkEnd w:id="121"/>
    </w:p>
    <w:p w:rsidR="00537921" w:rsidRDefault="00537921" w:rsidP="00537921"/>
    <w:p w:rsidR="00537921" w:rsidRPr="00431418" w:rsidRDefault="00537921" w:rsidP="00537921">
      <w:pPr>
        <w:rPr>
          <w:b/>
        </w:rPr>
      </w:pPr>
      <w:r w:rsidRPr="00431418">
        <w:rPr>
          <w:b/>
        </w:rPr>
        <w:t>Opgave 34</w:t>
      </w:r>
    </w:p>
    <w:p w:rsidR="00537921" w:rsidRDefault="00537921" w:rsidP="00537921">
      <w:r>
        <w:t>Gegeven is onderstaande puntenwolk met op de x-as het aantal uren sport kijken per week en op de</w:t>
      </w:r>
      <w:r w:rsidR="00846522">
        <w:br/>
      </w:r>
      <w:r>
        <w:t>y-as het aantal uren televisiekijken per week.</w:t>
      </w:r>
    </w:p>
    <w:p w:rsidR="00537921" w:rsidRDefault="00537921" w:rsidP="00537921"/>
    <w:p w:rsidR="00431418" w:rsidRDefault="00431418" w:rsidP="00537921">
      <w:r w:rsidRPr="00DB464E">
        <w:rPr>
          <w:rFonts w:cs="Arial"/>
          <w:noProof/>
          <w:szCs w:val="18"/>
        </w:rPr>
        <w:drawing>
          <wp:anchor distT="0" distB="0" distL="114300" distR="114300" simplePos="0" relativeHeight="251708416" behindDoc="0" locked="0" layoutInCell="1" allowOverlap="1" wp14:anchorId="35AA4808" wp14:editId="609A28D4">
            <wp:simplePos x="0" y="0"/>
            <wp:positionH relativeFrom="margin">
              <wp:align>center</wp:align>
            </wp:positionH>
            <wp:positionV relativeFrom="paragraph">
              <wp:posOffset>74930</wp:posOffset>
            </wp:positionV>
            <wp:extent cx="5507990" cy="2606675"/>
            <wp:effectExtent l="0" t="0" r="0" b="3175"/>
            <wp:wrapTopAndBottom/>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cstate="print">
                      <a:extLst>
                        <a:ext uri="{28A0092B-C50C-407E-A947-70E740481C1C}">
                          <a14:useLocalDpi xmlns:a14="http://schemas.microsoft.com/office/drawing/2010/main" val="0"/>
                        </a:ext>
                      </a:extLst>
                    </a:blip>
                    <a:stretch>
                      <a:fillRect/>
                    </a:stretch>
                  </pic:blipFill>
                  <pic:spPr>
                    <a:xfrm>
                      <a:off x="0" y="0"/>
                      <a:ext cx="5507990" cy="2606675"/>
                    </a:xfrm>
                    <a:prstGeom prst="rect">
                      <a:avLst/>
                    </a:prstGeom>
                  </pic:spPr>
                </pic:pic>
              </a:graphicData>
            </a:graphic>
            <wp14:sizeRelH relativeFrom="page">
              <wp14:pctWidth>0</wp14:pctWidth>
            </wp14:sizeRelH>
            <wp14:sizeRelV relativeFrom="page">
              <wp14:pctHeight>0</wp14:pctHeight>
            </wp14:sizeRelV>
          </wp:anchor>
        </w:drawing>
      </w:r>
    </w:p>
    <w:p w:rsidR="00537921" w:rsidRDefault="00537921" w:rsidP="00537921">
      <w:r>
        <w:t>De formule voor de trendlijn is: TV = 13,71 + 0,12</w:t>
      </w:r>
      <w:r w:rsidR="00F73FB7">
        <w:t xml:space="preserve"> </w:t>
      </w:r>
      <w:r>
        <w:t>*</w:t>
      </w:r>
      <w:r w:rsidR="00F73FB7">
        <w:t xml:space="preserve"> </w:t>
      </w:r>
      <w:r>
        <w:t>SPORT</w:t>
      </w:r>
    </w:p>
    <w:p w:rsidR="00537921" w:rsidRDefault="00537921" w:rsidP="00537921">
      <w:r>
        <w:t>Bereken TV als:</w:t>
      </w:r>
    </w:p>
    <w:p w:rsidR="00537921" w:rsidRDefault="00537921" w:rsidP="009626F6">
      <w:pPr>
        <w:pStyle w:val="Lijstalinea"/>
        <w:numPr>
          <w:ilvl w:val="0"/>
          <w:numId w:val="90"/>
        </w:numPr>
      </w:pPr>
      <w:r>
        <w:t>SPORT</w:t>
      </w:r>
      <w:r w:rsidR="00CB1413">
        <w:t xml:space="preserve"> </w:t>
      </w:r>
      <w:r>
        <w:t>=</w:t>
      </w:r>
      <w:r w:rsidR="00CB1413">
        <w:t xml:space="preserve"> </w:t>
      </w:r>
      <w:r>
        <w:t>5</w:t>
      </w:r>
      <w:r w:rsidR="00846522">
        <w:t>.</w:t>
      </w:r>
    </w:p>
    <w:p w:rsidR="00537921" w:rsidRDefault="00537921" w:rsidP="009626F6">
      <w:pPr>
        <w:pStyle w:val="Lijstalinea"/>
        <w:numPr>
          <w:ilvl w:val="0"/>
          <w:numId w:val="90"/>
        </w:numPr>
      </w:pPr>
      <w:r>
        <w:t>SPORT</w:t>
      </w:r>
      <w:r w:rsidR="00CB1413">
        <w:t xml:space="preserve"> </w:t>
      </w:r>
      <w:r>
        <w:t>=</w:t>
      </w:r>
      <w:r w:rsidR="00CB1413">
        <w:t xml:space="preserve"> </w:t>
      </w:r>
      <w:r>
        <w:t>10</w:t>
      </w:r>
      <w:r w:rsidR="00846522">
        <w:t>.</w:t>
      </w:r>
    </w:p>
    <w:p w:rsidR="00846522" w:rsidRDefault="00537921" w:rsidP="009626F6">
      <w:pPr>
        <w:pStyle w:val="Lijstalinea"/>
        <w:numPr>
          <w:ilvl w:val="0"/>
          <w:numId w:val="90"/>
        </w:numPr>
      </w:pPr>
      <w:r>
        <w:t>SPORT</w:t>
      </w:r>
      <w:r w:rsidR="00CB1413">
        <w:t xml:space="preserve"> </w:t>
      </w:r>
      <w:r>
        <w:t>=</w:t>
      </w:r>
      <w:r w:rsidR="00CB1413">
        <w:t xml:space="preserve"> </w:t>
      </w:r>
      <w:r>
        <w:t>20</w:t>
      </w:r>
      <w:r w:rsidR="00846522">
        <w:t>.</w:t>
      </w:r>
      <w:r w:rsidR="00846522">
        <w:br w:type="page"/>
      </w:r>
    </w:p>
    <w:p w:rsidR="00537921" w:rsidRPr="00431418" w:rsidRDefault="00431418" w:rsidP="00537921">
      <w:pPr>
        <w:rPr>
          <w:b/>
        </w:rPr>
      </w:pPr>
      <w:r w:rsidRPr="00431418">
        <w:rPr>
          <w:rFonts w:cs="Arial"/>
          <w:b/>
          <w:noProof/>
          <w:szCs w:val="18"/>
        </w:rPr>
        <w:lastRenderedPageBreak/>
        <w:drawing>
          <wp:anchor distT="0" distB="0" distL="114300" distR="114300" simplePos="0" relativeHeight="251710464" behindDoc="0" locked="0" layoutInCell="1" allowOverlap="1" wp14:anchorId="151D49A0" wp14:editId="1F9E353A">
            <wp:simplePos x="0" y="0"/>
            <wp:positionH relativeFrom="margin">
              <wp:align>right</wp:align>
            </wp:positionH>
            <wp:positionV relativeFrom="margin">
              <wp:align>top</wp:align>
            </wp:positionV>
            <wp:extent cx="3048000" cy="2438400"/>
            <wp:effectExtent l="0" t="0" r="0" b="0"/>
            <wp:wrapSquare wrapText="bothSides"/>
            <wp:docPr id="29" name="Afbeelding 29" descr="regressie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gressielijn"/>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921" w:rsidRPr="00431418">
        <w:rPr>
          <w:b/>
        </w:rPr>
        <w:t>Opgave 35</w:t>
      </w:r>
    </w:p>
    <w:p w:rsidR="00537921" w:rsidRDefault="00537921" w:rsidP="00537921">
      <w:r>
        <w:t>Twee collega's hebben een discussie met elkaar: de ene is van mening dat je meer z</w:t>
      </w:r>
      <w:r w:rsidR="00E270EC">
        <w:t>u</w:t>
      </w:r>
      <w:r>
        <w:t>l</w:t>
      </w:r>
      <w:r w:rsidR="00E270EC">
        <w:t>t</w:t>
      </w:r>
      <w:r>
        <w:t xml:space="preserve"> verdienen als je assertief bent en de ander denkt dat je op sommige ogenblikken juist beter je mond k</w:t>
      </w:r>
      <w:r w:rsidR="00E270EC">
        <w:t>u</w:t>
      </w:r>
      <w:r>
        <w:t>n</w:t>
      </w:r>
      <w:r w:rsidR="00E270EC">
        <w:t>t</w:t>
      </w:r>
      <w:r>
        <w:t xml:space="preserve"> houden. Ze besluiten daarom de proef op de som te nemen en doen</w:t>
      </w:r>
      <w:r w:rsidR="00E270EC">
        <w:t xml:space="preserve"> </w:t>
      </w:r>
      <w:r w:rsidR="00E270EC" w:rsidRPr="00E270EC">
        <w:t>in hun bedrijf</w:t>
      </w:r>
      <w:r>
        <w:t xml:space="preserve"> een kleine analyse over het loon en </w:t>
      </w:r>
      <w:r w:rsidR="00E270EC">
        <w:t xml:space="preserve">het </w:t>
      </w:r>
      <w:r>
        <w:t>assertiviteitsgehalte van hun collega's.</w:t>
      </w:r>
    </w:p>
    <w:p w:rsidR="00537921" w:rsidRDefault="00846522" w:rsidP="00537921">
      <w:r>
        <w:t>Ze meten d</w:t>
      </w:r>
      <w:r w:rsidR="00537921">
        <w:t xml:space="preserve">e assertiviteit via een vragenlijst die </w:t>
      </w:r>
      <w:r>
        <w:t xml:space="preserve">ze </w:t>
      </w:r>
      <w:r w:rsidR="00537921">
        <w:t xml:space="preserve">op internet </w:t>
      </w:r>
      <w:r>
        <w:t>hebben gevonden</w:t>
      </w:r>
      <w:r w:rsidR="00537921">
        <w:t>.</w:t>
      </w:r>
    </w:p>
    <w:p w:rsidR="00537921" w:rsidRDefault="00537921" w:rsidP="00537921"/>
    <w:p w:rsidR="00846522" w:rsidRDefault="00846522" w:rsidP="00537921"/>
    <w:p w:rsidR="00537921" w:rsidRDefault="00537921" w:rsidP="00537921">
      <w:r>
        <w:t>De formule voor de trendlijn is: S</w:t>
      </w:r>
      <w:r w:rsidR="00F73FB7">
        <w:t xml:space="preserve"> </w:t>
      </w:r>
      <w:r>
        <w:t>=</w:t>
      </w:r>
      <w:r w:rsidR="00F73FB7">
        <w:t xml:space="preserve"> </w:t>
      </w:r>
      <w:r>
        <w:t>60∙A</w:t>
      </w:r>
      <w:r w:rsidR="00F73FB7">
        <w:t xml:space="preserve"> </w:t>
      </w:r>
      <w:r>
        <w:t>+</w:t>
      </w:r>
      <w:r w:rsidR="00F73FB7">
        <w:t xml:space="preserve"> </w:t>
      </w:r>
      <w:r>
        <w:t>10000.</w:t>
      </w:r>
      <w:r w:rsidR="00F73FB7">
        <w:br/>
      </w:r>
      <w:r>
        <w:t>Hierin is S de salarisindex per jaar en A de assertiviteit.</w:t>
      </w:r>
    </w:p>
    <w:p w:rsidR="00537921" w:rsidRDefault="00537921" w:rsidP="00C976F8">
      <w:pPr>
        <w:pStyle w:val="Lijstalinea"/>
        <w:numPr>
          <w:ilvl w:val="0"/>
          <w:numId w:val="29"/>
        </w:numPr>
      </w:pPr>
      <w:r>
        <w:t>Bereken de verwachte salarisindex voor iemand met een assertiviteit van 500.</w:t>
      </w:r>
    </w:p>
    <w:p w:rsidR="00537921" w:rsidRDefault="00537921" w:rsidP="00C976F8">
      <w:pPr>
        <w:pStyle w:val="Lijstalinea"/>
        <w:numPr>
          <w:ilvl w:val="0"/>
          <w:numId w:val="29"/>
        </w:numPr>
      </w:pPr>
      <w:r>
        <w:t>Bereken de verwachte assertiviteit van iemand met een salarisindex van 50000.</w:t>
      </w:r>
    </w:p>
    <w:p w:rsidR="00537921" w:rsidRDefault="00537921" w:rsidP="00537921"/>
    <w:p w:rsidR="00537921" w:rsidRDefault="00537921" w:rsidP="00537921"/>
    <w:p w:rsidR="00537921" w:rsidRPr="00431418" w:rsidRDefault="00537921" w:rsidP="00537921">
      <w:pPr>
        <w:rPr>
          <w:b/>
        </w:rPr>
      </w:pPr>
      <w:r w:rsidRPr="00431418">
        <w:rPr>
          <w:b/>
        </w:rPr>
        <w:t>Opgave 36</w:t>
      </w:r>
    </w:p>
    <w:p w:rsidR="00537921" w:rsidRDefault="00537921" w:rsidP="00537921">
      <w:r>
        <w:t>Hie</w:t>
      </w:r>
      <w:r w:rsidR="006C4C9A">
        <w:t>ronder</w:t>
      </w:r>
      <w:r>
        <w:t xml:space="preserve"> zie je een figuur waarin per staat binnen de Verenigde Staten het inkomen per persoon is uitgezet tegen een index voor gezondheids- en sociale problemen.</w:t>
      </w:r>
    </w:p>
    <w:p w:rsidR="006C4C9A" w:rsidRDefault="006C4C9A" w:rsidP="009626F6">
      <w:r w:rsidRPr="00DB464E">
        <w:rPr>
          <w:noProof/>
          <w:szCs w:val="18"/>
        </w:rPr>
        <w:drawing>
          <wp:anchor distT="0" distB="0" distL="114300" distR="114300" simplePos="0" relativeHeight="251712512" behindDoc="0" locked="0" layoutInCell="1" allowOverlap="1" wp14:anchorId="136CAB18" wp14:editId="4AEC73F6">
            <wp:simplePos x="0" y="0"/>
            <wp:positionH relativeFrom="margin">
              <wp:posOffset>303530</wp:posOffset>
            </wp:positionH>
            <wp:positionV relativeFrom="paragraph">
              <wp:posOffset>100965</wp:posOffset>
            </wp:positionV>
            <wp:extent cx="4838700" cy="3628390"/>
            <wp:effectExtent l="0" t="0" r="0" b="0"/>
            <wp:wrapTopAndBottom/>
            <wp:docPr id="15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 name="Picture 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4838700" cy="362839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73FB7" w:rsidRDefault="00537921" w:rsidP="00537921">
      <w:r>
        <w:lastRenderedPageBreak/>
        <w:t>Welke conclusie kun je trekken ten aanzien van de samenhang tussen inkomen enerzijds en gezondheids- en sociale problemen anderzijds?</w:t>
      </w:r>
    </w:p>
    <w:p w:rsidR="00F73FB7" w:rsidRDefault="00F73FB7" w:rsidP="00537921"/>
    <w:p w:rsidR="00F73FB7" w:rsidRDefault="00F73FB7" w:rsidP="00537921"/>
    <w:p w:rsidR="00537921" w:rsidRPr="00431418" w:rsidRDefault="00537921" w:rsidP="00537921">
      <w:pPr>
        <w:rPr>
          <w:b/>
        </w:rPr>
      </w:pPr>
      <w:r w:rsidRPr="00431418">
        <w:rPr>
          <w:b/>
        </w:rPr>
        <w:t>Opgave 37</w:t>
      </w:r>
    </w:p>
    <w:p w:rsidR="00537921" w:rsidRDefault="00537921" w:rsidP="009626F6">
      <w:pPr>
        <w:pStyle w:val="Lijstalinea"/>
        <w:numPr>
          <w:ilvl w:val="0"/>
          <w:numId w:val="91"/>
        </w:numPr>
      </w:pPr>
      <w:r>
        <w:t>Ga naar www.youtube.com</w:t>
      </w:r>
      <w:r w:rsidR="006C4C9A">
        <w:t>.</w:t>
      </w:r>
    </w:p>
    <w:p w:rsidR="00537921" w:rsidRDefault="006C4C9A" w:rsidP="009626F6">
      <w:pPr>
        <w:pStyle w:val="Lijstalinea"/>
        <w:numPr>
          <w:ilvl w:val="0"/>
          <w:numId w:val="91"/>
        </w:numPr>
      </w:pPr>
      <w:r>
        <w:t xml:space="preserve">Zoek en bekijk </w:t>
      </w:r>
      <w:r w:rsidR="00537921">
        <w:t xml:space="preserve">het filmpje </w:t>
      </w:r>
      <w:r>
        <w:t>‘</w:t>
      </w:r>
      <w:r w:rsidR="00537921">
        <w:t>The danger of mixing up causality and correlation</w:t>
      </w:r>
      <w:r>
        <w:t>’</w:t>
      </w:r>
      <w:r w:rsidR="00537921">
        <w:t>.</w:t>
      </w:r>
    </w:p>
    <w:p w:rsidR="00537921" w:rsidRDefault="00537921" w:rsidP="009626F6">
      <w:pPr>
        <w:pStyle w:val="Lijstalinea"/>
        <w:numPr>
          <w:ilvl w:val="0"/>
          <w:numId w:val="91"/>
        </w:numPr>
      </w:pPr>
      <w:r>
        <w:t>Leg uit wat de belangrijkste boodschap is van dit filmpje.</w:t>
      </w:r>
    </w:p>
    <w:p w:rsidR="00537921" w:rsidRDefault="00537921" w:rsidP="00537921"/>
    <w:p w:rsidR="00537921" w:rsidRDefault="00537921" w:rsidP="00537921"/>
    <w:p w:rsidR="00537921" w:rsidRDefault="0080642A" w:rsidP="00431418">
      <w:pPr>
        <w:pStyle w:val="Kop3"/>
      </w:pPr>
      <w:bookmarkStart w:id="122" w:name="_Toc430604985"/>
      <w:r w:rsidRPr="0080642A">
        <w:t xml:space="preserve">§ </w:t>
      </w:r>
      <w:r w:rsidR="00431418">
        <w:t>4.6.2.5</w:t>
      </w:r>
      <w:r w:rsidR="00431418">
        <w:tab/>
      </w:r>
      <w:r w:rsidR="00537921">
        <w:t>Om te onthouden</w:t>
      </w:r>
      <w:bookmarkEnd w:id="122"/>
    </w:p>
    <w:p w:rsidR="006C4C9A" w:rsidRDefault="006C4C9A" w:rsidP="00537921"/>
    <w:p w:rsidR="006C4C9A" w:rsidRDefault="006C4C9A" w:rsidP="00537921">
      <w:r>
        <w:rPr>
          <w:noProof/>
        </w:rPr>
        <mc:AlternateContent>
          <mc:Choice Requires="wps">
            <w:drawing>
              <wp:anchor distT="0" distB="0" distL="114300" distR="114300" simplePos="0" relativeHeight="251782144" behindDoc="0" locked="0" layoutInCell="1" allowOverlap="1" wp14:anchorId="6C297FB4" wp14:editId="0F150658">
                <wp:simplePos x="0" y="0"/>
                <wp:positionH relativeFrom="margin">
                  <wp:align>center</wp:align>
                </wp:positionH>
                <wp:positionV relativeFrom="paragraph">
                  <wp:posOffset>14605</wp:posOffset>
                </wp:positionV>
                <wp:extent cx="5390515" cy="914400"/>
                <wp:effectExtent l="0" t="0" r="19685" b="19050"/>
                <wp:wrapTopAndBottom/>
                <wp:docPr id="34" name="Tekstvak 34"/>
                <wp:cNvGraphicFramePr/>
                <a:graphic xmlns:a="http://schemas.openxmlformats.org/drawingml/2006/main">
                  <a:graphicData uri="http://schemas.microsoft.com/office/word/2010/wordprocessingShape">
                    <wps:wsp>
                      <wps:cNvSpPr txBox="1"/>
                      <wps:spPr>
                        <a:xfrm>
                          <a:off x="0" y="0"/>
                          <a:ext cx="5390515" cy="914400"/>
                        </a:xfrm>
                        <a:prstGeom prst="rect">
                          <a:avLst/>
                        </a:prstGeom>
                        <a:solidFill>
                          <a:srgbClr val="DAEEF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1413" w:rsidRDefault="00CB1413" w:rsidP="006C4C9A">
                            <w:r>
                              <w:t>Als je de samenhang tussen twee kwantitatieve variabelen wilt uitdrukken in een formule, bereken je de formule van de trendlijn. Dit is de lijn die het beste past bij de puntenwolk van de twee variabelen. Met behulp van de formule van de trendlijn kun je uitrekenen welke waarde een variabele naar verwachting heeft als je de waarde van de andere variabele kent.</w:t>
                            </w:r>
                          </w:p>
                          <w:p w:rsidR="00CB1413" w:rsidRDefault="00CB14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297FB4" id="Tekstvak 34" o:spid="_x0000_s1057" type="#_x0000_t202" style="position:absolute;margin-left:0;margin-top:1.15pt;width:424.45pt;height:1in;z-index:251782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" fillcolor="#daeef3" strokeweight=".5pt">
                <v:textbox>
                  <w:txbxContent>
                    <w:p w:rsidR="00CB1413" w:rsidRDefault="00CB1413" w:rsidP="006C4C9A">
                      <w:r>
                        <w:t>Als je de samenhang tussen twee kwantitatieve variabelen wilt uitdrukken in een formule, bereken je de formule van de trendlijn. Dit is de lijn die het beste past bij de puntenwolk van de twee variabelen. Met behulp van de formule van de trendlijn kun je uitrekenen welke waarde een variabele naar verwachting heeft als je de waarde van de andere variabele kent.</w:t>
                      </w:r>
                    </w:p>
                    <w:p w:rsidR="00CB1413" w:rsidRDefault="00CB1413"/>
                  </w:txbxContent>
                </v:textbox>
                <w10:wrap type="topAndBottom" anchorx="margin"/>
              </v:shape>
            </w:pict>
          </mc:Fallback>
        </mc:AlternateContent>
      </w:r>
    </w:p>
    <w:p w:rsidR="00431418" w:rsidRDefault="00431418">
      <w:pPr>
        <w:overflowPunct/>
        <w:autoSpaceDE/>
        <w:autoSpaceDN/>
        <w:adjustRightInd/>
        <w:spacing w:line="240" w:lineRule="auto"/>
        <w:textAlignment w:val="auto"/>
      </w:pPr>
      <w:r>
        <w:br w:type="page"/>
      </w:r>
    </w:p>
    <w:p w:rsidR="00537921" w:rsidRDefault="0080642A" w:rsidP="00431418">
      <w:pPr>
        <w:pStyle w:val="Kop2"/>
      </w:pPr>
      <w:bookmarkStart w:id="123" w:name="_Toc430604986"/>
      <w:r w:rsidRPr="0080642A">
        <w:lastRenderedPageBreak/>
        <w:t xml:space="preserve">§ </w:t>
      </w:r>
      <w:r w:rsidR="00431418">
        <w:t>4.7</w:t>
      </w:r>
      <w:r w:rsidR="00431418">
        <w:tab/>
      </w:r>
      <w:r w:rsidR="00537921">
        <w:t xml:space="preserve">Gemengde </w:t>
      </w:r>
      <w:r w:rsidR="002825D6">
        <w:t>opdrachten</w:t>
      </w:r>
      <w:bookmarkEnd w:id="123"/>
    </w:p>
    <w:p w:rsidR="00537921" w:rsidRDefault="00537921" w:rsidP="00537921"/>
    <w:p w:rsidR="00431418" w:rsidRPr="00431418" w:rsidRDefault="00431418" w:rsidP="00537921">
      <w:pPr>
        <w:rPr>
          <w:b/>
        </w:rPr>
      </w:pPr>
      <w:r w:rsidRPr="00431418">
        <w:rPr>
          <w:b/>
        </w:rPr>
        <w:t>Opgave 38</w:t>
      </w:r>
    </w:p>
    <w:p w:rsidR="00537921" w:rsidRDefault="00537921" w:rsidP="00537921">
      <w:r>
        <w:t>Zo’n 15 procent van de jongeren is te zwaar.</w:t>
      </w:r>
      <w:r w:rsidR="00055951">
        <w:br/>
      </w:r>
      <w:r>
        <w:t>Maar als je het jongeren zelf vraagt, vinden ze bijna allemaal dat ze in goede gezondheid verkeren.</w:t>
      </w:r>
      <w:r w:rsidR="00055951">
        <w:br/>
      </w:r>
      <w:r>
        <w:t>Dat blijkt uit cijfers van het CBS over 2010 tot en met 2012.</w:t>
      </w:r>
    </w:p>
    <w:p w:rsidR="00724615" w:rsidRDefault="00724615" w:rsidP="00537921"/>
    <w:p w:rsidR="00537921" w:rsidRDefault="00537921" w:rsidP="00537921">
      <w:r>
        <w:t xml:space="preserve">Veronderstel dat in een aselecte steekproef onder 500 jongeren in Nederland is gevraagd hoe zij hun gezondheid ervaren. De mogelijke antwoorden </w:t>
      </w:r>
      <w:r w:rsidR="00724615">
        <w:t>zijn</w:t>
      </w:r>
      <w:r>
        <w:t xml:space="preserve">: </w:t>
      </w:r>
      <w:r w:rsidR="000E1697">
        <w:t>‘</w:t>
      </w:r>
      <w:r w:rsidRPr="009626F6">
        <w:rPr>
          <w:i/>
        </w:rPr>
        <w:t>slecht</w:t>
      </w:r>
      <w:r w:rsidR="000E1697">
        <w:t>’</w:t>
      </w:r>
      <w:r>
        <w:t xml:space="preserve">, </w:t>
      </w:r>
      <w:r w:rsidR="000E1697">
        <w:t>‘</w:t>
      </w:r>
      <w:r w:rsidRPr="009626F6">
        <w:rPr>
          <w:i/>
        </w:rPr>
        <w:t>matig</w:t>
      </w:r>
      <w:r w:rsidR="000E1697">
        <w:t>’</w:t>
      </w:r>
      <w:r>
        <w:t xml:space="preserve">, </w:t>
      </w:r>
      <w:r w:rsidR="000E1697">
        <w:t>‘</w:t>
      </w:r>
      <w:r w:rsidRPr="009626F6">
        <w:rPr>
          <w:i/>
        </w:rPr>
        <w:t>voldoende</w:t>
      </w:r>
      <w:r w:rsidR="000E1697">
        <w:t>’</w:t>
      </w:r>
      <w:r>
        <w:t xml:space="preserve"> en </w:t>
      </w:r>
      <w:r w:rsidR="000E1697">
        <w:t>‘</w:t>
      </w:r>
      <w:r w:rsidRPr="009626F6">
        <w:rPr>
          <w:i/>
        </w:rPr>
        <w:t>goed</w:t>
      </w:r>
      <w:r w:rsidR="000E1697">
        <w:t>’</w:t>
      </w:r>
      <w:r>
        <w:t>.</w:t>
      </w:r>
      <w:r w:rsidR="000E1697">
        <w:br/>
      </w:r>
      <w:r w:rsidR="00724615">
        <w:t xml:space="preserve">462 jongeren beantwoorden de vraag met </w:t>
      </w:r>
      <w:r w:rsidR="000E1697">
        <w:t>‘</w:t>
      </w:r>
      <w:r w:rsidR="00724615" w:rsidRPr="009626F6">
        <w:rPr>
          <w:i/>
        </w:rPr>
        <w:t>g</w:t>
      </w:r>
      <w:r w:rsidRPr="009626F6">
        <w:rPr>
          <w:i/>
        </w:rPr>
        <w:t>oed</w:t>
      </w:r>
      <w:r w:rsidR="000E1697" w:rsidRPr="000E1697">
        <w:t>’</w:t>
      </w:r>
      <w:r>
        <w:t>.</w:t>
      </w:r>
    </w:p>
    <w:p w:rsidR="00537921" w:rsidRDefault="00537921" w:rsidP="00C976F8">
      <w:pPr>
        <w:pStyle w:val="Lijstalinea"/>
        <w:numPr>
          <w:ilvl w:val="0"/>
          <w:numId w:val="30"/>
        </w:numPr>
      </w:pPr>
      <w:r>
        <w:t>Wat is de populatie?</w:t>
      </w:r>
    </w:p>
    <w:p w:rsidR="00537921" w:rsidRDefault="00537921" w:rsidP="00C976F8">
      <w:pPr>
        <w:pStyle w:val="Lijstalinea"/>
        <w:numPr>
          <w:ilvl w:val="0"/>
          <w:numId w:val="30"/>
        </w:numPr>
      </w:pPr>
      <w:r>
        <w:t xml:space="preserve">Wat is het meetniveau van de variabele </w:t>
      </w:r>
      <w:r w:rsidRPr="009626F6">
        <w:rPr>
          <w:rStyle w:val="Subtielebenadrukking"/>
        </w:rPr>
        <w:t>ervaren</w:t>
      </w:r>
      <w:r w:rsidRPr="009626F6">
        <w:rPr>
          <w:i/>
        </w:rPr>
        <w:t xml:space="preserve"> </w:t>
      </w:r>
      <w:r w:rsidRPr="009626F6">
        <w:rPr>
          <w:rStyle w:val="Subtielebenadrukking"/>
        </w:rPr>
        <w:t>gezondheid</w:t>
      </w:r>
      <w:r>
        <w:t>?</w:t>
      </w:r>
    </w:p>
    <w:p w:rsidR="00537921" w:rsidRDefault="00537921" w:rsidP="00C976F8">
      <w:pPr>
        <w:pStyle w:val="Lijstalinea"/>
        <w:numPr>
          <w:ilvl w:val="0"/>
          <w:numId w:val="30"/>
        </w:numPr>
      </w:pPr>
      <w:r>
        <w:t>Bereken het 95%-betrouwbaarheidsinterval voor de proportie jongeren in de populatie dat hun gezondheid als goed</w:t>
      </w:r>
      <w:r w:rsidR="00724615">
        <w:t xml:space="preserve"> </w:t>
      </w:r>
      <w:r>
        <w:t>ervaart.</w:t>
      </w:r>
    </w:p>
    <w:p w:rsidR="00537921" w:rsidRDefault="00537921" w:rsidP="00C976F8">
      <w:pPr>
        <w:pStyle w:val="Lijstalinea"/>
        <w:numPr>
          <w:ilvl w:val="0"/>
          <w:numId w:val="30"/>
        </w:numPr>
      </w:pPr>
      <w:r>
        <w:t>Is het 99%-betrouwbaarheidsinterval breder of juist minder breed dan het</w:t>
      </w:r>
      <w:r w:rsidR="00F73FB7">
        <w:br/>
      </w:r>
      <w:r>
        <w:t>95%-betrouwbaarheidsinterval?</w:t>
      </w:r>
    </w:p>
    <w:p w:rsidR="00537921" w:rsidRDefault="00537921" w:rsidP="00537921"/>
    <w:p w:rsidR="00537921" w:rsidRDefault="00537921" w:rsidP="00537921"/>
    <w:p w:rsidR="00431418" w:rsidRPr="00431418" w:rsidRDefault="00431418" w:rsidP="00537921">
      <w:pPr>
        <w:rPr>
          <w:b/>
        </w:rPr>
      </w:pPr>
      <w:r w:rsidRPr="00431418">
        <w:rPr>
          <w:b/>
        </w:rPr>
        <w:t>Opgave 39</w:t>
      </w:r>
    </w:p>
    <w:p w:rsidR="00537921" w:rsidRDefault="00537921" w:rsidP="00537921">
      <w:r>
        <w:t>Wie een facelift laat uitvoeren</w:t>
      </w:r>
      <w:r w:rsidR="000E1697">
        <w:t>,</w:t>
      </w:r>
      <w:r>
        <w:t xml:space="preserve"> ziet er na de behandeling gemiddeld </w:t>
      </w:r>
      <w:r w:rsidR="00724615">
        <w:t xml:space="preserve">3 </w:t>
      </w:r>
      <w:r>
        <w:t>jaar jonger uit. Wie meer jaren wil liegen, moet meer operaties laten uitvoeren en dus ook meer geld uitgeven. Dat is de conclusie van Amerikaanse en Canadese specialisten na onderzoek waarin aan 50 onafhankelijke proefpersonen werd gevraagd om foto’s van voor en na de operatie van 49 patiënten te beoordelen.</w:t>
      </w:r>
      <w:r w:rsidR="00724615">
        <w:br/>
      </w:r>
      <w:r>
        <w:t>De patiënten waren tussen de 42 en 73 jaar oud op het moment van de operatie</w:t>
      </w:r>
      <w:r w:rsidR="000E1697">
        <w:t>,</w:t>
      </w:r>
      <w:r>
        <w:t xml:space="preserve"> met een gemiddelde leeftijd van 57 jaar. De patiënten werden ongeveer 2,1 jaar jonger ingeschat op de foto’s voor de operatie en 5,2 jaar jonger op de foto’s na de operatie. Gemiddeld leken de patiënten dus 3,1 jaar jonger na de operatie dan ervoor.</w:t>
      </w:r>
    </w:p>
    <w:p w:rsidR="00537921" w:rsidRDefault="00537921" w:rsidP="00C976F8">
      <w:pPr>
        <w:pStyle w:val="Lijstalinea"/>
        <w:numPr>
          <w:ilvl w:val="0"/>
          <w:numId w:val="31"/>
        </w:numPr>
      </w:pPr>
      <w:r>
        <w:t>Wat is de populatie?</w:t>
      </w:r>
    </w:p>
    <w:p w:rsidR="00537921" w:rsidRDefault="00537921" w:rsidP="00C976F8">
      <w:pPr>
        <w:pStyle w:val="Lijstalinea"/>
        <w:numPr>
          <w:ilvl w:val="0"/>
          <w:numId w:val="31"/>
        </w:numPr>
      </w:pPr>
      <w:r>
        <w:t>Hoe groot is de steekproefomvang?</w:t>
      </w:r>
    </w:p>
    <w:p w:rsidR="00537921" w:rsidRDefault="00537921" w:rsidP="00537921"/>
    <w:p w:rsidR="00537921" w:rsidRDefault="00537921" w:rsidP="00537921">
      <w:r>
        <w:t>Veronderstel dat de standaardafwijking van het gemiddeld aantal jaar dat men er na de facelift</w:t>
      </w:r>
      <w:r w:rsidR="00724615">
        <w:t>o</w:t>
      </w:r>
      <w:r>
        <w:t>peratie jonger uitziet gelijk is aan 0,8.</w:t>
      </w:r>
    </w:p>
    <w:p w:rsidR="00537921" w:rsidRDefault="00537921" w:rsidP="00C976F8">
      <w:pPr>
        <w:pStyle w:val="Lijstalinea"/>
        <w:numPr>
          <w:ilvl w:val="0"/>
          <w:numId w:val="31"/>
        </w:numPr>
      </w:pPr>
      <w:r>
        <w:t>Bereken het 95%-betrouwbaarheidsinterval voor het gemiddelde aantal jaren dat de patiënten er na een faceliftoperatie jonger uit zien.</w:t>
      </w:r>
    </w:p>
    <w:p w:rsidR="00537921" w:rsidRDefault="00537921" w:rsidP="00C976F8">
      <w:pPr>
        <w:pStyle w:val="Lijstalinea"/>
        <w:numPr>
          <w:ilvl w:val="0"/>
          <w:numId w:val="31"/>
        </w:numPr>
      </w:pPr>
      <w:r>
        <w:t>Bereken hoe groot de steekproefomvang zou moeten zijn om met 95</w:t>
      </w:r>
      <w:r w:rsidR="00724615">
        <w:t xml:space="preserve"> procent</w:t>
      </w:r>
      <w:r>
        <w:t xml:space="preserve"> betrouwbaarheid het gemiddeld aantal jaren dat men er jonger uitziet na een faceliftoperatie op 1 decimaal nauwkeurig te kunnen berekenen.</w:t>
      </w:r>
    </w:p>
    <w:p w:rsidR="00537921" w:rsidRDefault="00537921" w:rsidP="00537921"/>
    <w:p w:rsidR="00724615" w:rsidRDefault="00724615">
      <w:pPr>
        <w:overflowPunct/>
        <w:autoSpaceDE/>
        <w:autoSpaceDN/>
        <w:adjustRightInd/>
        <w:spacing w:line="240" w:lineRule="auto"/>
        <w:textAlignment w:val="auto"/>
        <w:rPr>
          <w:b/>
        </w:rPr>
      </w:pPr>
      <w:r>
        <w:rPr>
          <w:b/>
        </w:rPr>
        <w:br w:type="page"/>
      </w:r>
    </w:p>
    <w:p w:rsidR="00537921" w:rsidRPr="00431418" w:rsidRDefault="00537921" w:rsidP="00537921">
      <w:pPr>
        <w:rPr>
          <w:b/>
        </w:rPr>
      </w:pPr>
      <w:r w:rsidRPr="00431418">
        <w:rPr>
          <w:b/>
        </w:rPr>
        <w:lastRenderedPageBreak/>
        <w:t>Opgave 4</w:t>
      </w:r>
      <w:r w:rsidR="00431418" w:rsidRPr="00431418">
        <w:rPr>
          <w:b/>
        </w:rPr>
        <w:t>0</w:t>
      </w:r>
    </w:p>
    <w:p w:rsidR="00537921" w:rsidRDefault="00537921" w:rsidP="00537921">
      <w:r>
        <w:t>Er is veel onderzoek gedaan naar barbecueën, zij het bijna altijd door producenten die zelf baat hebben bij een bepaalde uitkomst. Toch zijn de resultaten interessant.</w:t>
      </w:r>
      <w:r w:rsidR="00724615">
        <w:br/>
      </w:r>
      <w:r>
        <w:t xml:space="preserve">Uit recent onderzoek van Intomart in opdracht van producent Campingaz blijkt dat 44 procent van de ondervraagde groep Nederlanders en Belgen </w:t>
      </w:r>
      <w:r w:rsidR="00724615">
        <w:t xml:space="preserve">1 </w:t>
      </w:r>
      <w:r>
        <w:t xml:space="preserve">tot </w:t>
      </w:r>
      <w:r w:rsidR="00724615">
        <w:t xml:space="preserve">6 </w:t>
      </w:r>
      <w:r>
        <w:t xml:space="preserve">keer per jaar </w:t>
      </w:r>
      <w:r w:rsidR="00724615">
        <w:t>barbecuet</w:t>
      </w:r>
      <w:r>
        <w:t xml:space="preserve">. Een kwart van de ondervraagde </w:t>
      </w:r>
      <w:r w:rsidR="00724615">
        <w:t xml:space="preserve">doet dit 6 </w:t>
      </w:r>
      <w:r>
        <w:t xml:space="preserve">tot </w:t>
      </w:r>
      <w:r w:rsidR="00724615">
        <w:t xml:space="preserve">11 </w:t>
      </w:r>
      <w:r>
        <w:t>keer per jaar.</w:t>
      </w:r>
    </w:p>
    <w:p w:rsidR="00537921" w:rsidRDefault="00537921" w:rsidP="00537921">
      <w:r>
        <w:t>Veronderstel dat de volgende gegevens zijn verzameld</w:t>
      </w:r>
      <w:r w:rsidR="00F73FB7">
        <w:t>:</w:t>
      </w:r>
    </w:p>
    <w:p w:rsidR="00724615" w:rsidRDefault="00724615" w:rsidP="00537921"/>
    <w:tbl>
      <w:tblPr>
        <w:tblStyle w:val="Tabelraster"/>
        <w:tblW w:w="0" w:type="auto"/>
        <w:tblInd w:w="108" w:type="dxa"/>
        <w:tblLook w:val="04A0" w:firstRow="1" w:lastRow="0" w:firstColumn="1" w:lastColumn="0" w:noHBand="0" w:noVBand="1"/>
      </w:tblPr>
      <w:tblGrid>
        <w:gridCol w:w="2357"/>
        <w:gridCol w:w="1367"/>
        <w:gridCol w:w="817"/>
      </w:tblGrid>
      <w:tr w:rsidR="00577FB9" w:rsidRPr="00DB464E" w:rsidTr="009626F6">
        <w:tc>
          <w:tcPr>
            <w:tcW w:w="0" w:type="auto"/>
          </w:tcPr>
          <w:p w:rsidR="00577FB9" w:rsidRPr="009626F6" w:rsidRDefault="00577FB9" w:rsidP="009C1E88">
            <w:pPr>
              <w:rPr>
                <w:rFonts w:cs="Arial"/>
                <w:b/>
                <w:szCs w:val="18"/>
              </w:rPr>
            </w:pPr>
            <w:r w:rsidRPr="009626F6">
              <w:rPr>
                <w:rFonts w:cs="Arial"/>
                <w:b/>
                <w:szCs w:val="18"/>
              </w:rPr>
              <w:t>Aantal keren barbecue</w:t>
            </w:r>
            <w:r w:rsidR="000E1697">
              <w:rPr>
                <w:rFonts w:cs="Arial"/>
                <w:b/>
                <w:szCs w:val="18"/>
              </w:rPr>
              <w:t>ën</w:t>
            </w:r>
          </w:p>
        </w:tc>
        <w:tc>
          <w:tcPr>
            <w:tcW w:w="0" w:type="auto"/>
          </w:tcPr>
          <w:p w:rsidR="00577FB9" w:rsidRPr="009626F6" w:rsidRDefault="00577FB9" w:rsidP="009C1E88">
            <w:pPr>
              <w:jc w:val="center"/>
              <w:rPr>
                <w:rFonts w:cs="Arial"/>
                <w:b/>
                <w:szCs w:val="18"/>
              </w:rPr>
            </w:pPr>
            <w:r w:rsidRPr="009626F6">
              <w:rPr>
                <w:rFonts w:cs="Arial"/>
                <w:b/>
                <w:szCs w:val="18"/>
              </w:rPr>
              <w:t>Nederlanders</w:t>
            </w:r>
          </w:p>
        </w:tc>
        <w:tc>
          <w:tcPr>
            <w:tcW w:w="0" w:type="auto"/>
          </w:tcPr>
          <w:p w:rsidR="00577FB9" w:rsidRPr="009626F6" w:rsidRDefault="00577FB9" w:rsidP="009C1E88">
            <w:pPr>
              <w:jc w:val="center"/>
              <w:rPr>
                <w:rFonts w:cs="Arial"/>
                <w:b/>
                <w:szCs w:val="18"/>
              </w:rPr>
            </w:pPr>
            <w:r w:rsidRPr="009626F6">
              <w:rPr>
                <w:rFonts w:cs="Arial"/>
                <w:b/>
                <w:szCs w:val="18"/>
              </w:rPr>
              <w:t>Belgen</w:t>
            </w:r>
          </w:p>
        </w:tc>
      </w:tr>
      <w:tr w:rsidR="00577FB9" w:rsidRPr="00DB464E" w:rsidTr="009626F6">
        <w:tc>
          <w:tcPr>
            <w:tcW w:w="0" w:type="auto"/>
          </w:tcPr>
          <w:p w:rsidR="00577FB9" w:rsidRPr="00DB464E" w:rsidRDefault="00577FB9" w:rsidP="009C1E88">
            <w:pPr>
              <w:rPr>
                <w:rFonts w:cs="Arial"/>
                <w:szCs w:val="18"/>
              </w:rPr>
            </w:pPr>
            <w:r w:rsidRPr="00DB464E">
              <w:rPr>
                <w:rFonts w:cs="Arial"/>
                <w:szCs w:val="18"/>
              </w:rPr>
              <w:t>0</w:t>
            </w:r>
          </w:p>
        </w:tc>
        <w:tc>
          <w:tcPr>
            <w:tcW w:w="0" w:type="auto"/>
          </w:tcPr>
          <w:p w:rsidR="00577FB9" w:rsidRPr="00DB464E" w:rsidRDefault="00577FB9" w:rsidP="009626F6">
            <w:pPr>
              <w:jc w:val="right"/>
              <w:rPr>
                <w:rFonts w:cs="Arial"/>
                <w:szCs w:val="18"/>
              </w:rPr>
            </w:pPr>
            <w:r w:rsidRPr="00DB464E">
              <w:rPr>
                <w:rFonts w:cs="Arial"/>
                <w:szCs w:val="18"/>
              </w:rPr>
              <w:t>25</w:t>
            </w:r>
          </w:p>
        </w:tc>
        <w:tc>
          <w:tcPr>
            <w:tcW w:w="0" w:type="auto"/>
          </w:tcPr>
          <w:p w:rsidR="00577FB9" w:rsidRPr="00DB464E" w:rsidRDefault="00577FB9" w:rsidP="009626F6">
            <w:pPr>
              <w:jc w:val="right"/>
              <w:rPr>
                <w:rFonts w:cs="Arial"/>
                <w:szCs w:val="18"/>
              </w:rPr>
            </w:pPr>
            <w:r w:rsidRPr="00DB464E">
              <w:rPr>
                <w:rFonts w:cs="Arial"/>
                <w:szCs w:val="18"/>
              </w:rPr>
              <w:t>18</w:t>
            </w:r>
          </w:p>
        </w:tc>
      </w:tr>
      <w:tr w:rsidR="00577FB9" w:rsidRPr="00DB464E" w:rsidTr="009626F6">
        <w:tc>
          <w:tcPr>
            <w:tcW w:w="0" w:type="auto"/>
          </w:tcPr>
          <w:p w:rsidR="00577FB9" w:rsidRPr="00DB464E" w:rsidRDefault="00577FB9" w:rsidP="00724615">
            <w:pPr>
              <w:rPr>
                <w:rFonts w:cs="Arial"/>
                <w:szCs w:val="18"/>
              </w:rPr>
            </w:pPr>
            <w:r w:rsidRPr="00DB464E">
              <w:rPr>
                <w:rFonts w:cs="Arial"/>
                <w:szCs w:val="18"/>
              </w:rPr>
              <w:t>1</w:t>
            </w:r>
            <w:r w:rsidR="00724615">
              <w:rPr>
                <w:rFonts w:cs="Arial"/>
                <w:szCs w:val="18"/>
              </w:rPr>
              <w:t>-</w:t>
            </w:r>
            <w:r w:rsidRPr="00DB464E">
              <w:rPr>
                <w:rFonts w:cs="Arial"/>
                <w:szCs w:val="18"/>
              </w:rPr>
              <w:t>5</w:t>
            </w:r>
          </w:p>
        </w:tc>
        <w:tc>
          <w:tcPr>
            <w:tcW w:w="0" w:type="auto"/>
          </w:tcPr>
          <w:p w:rsidR="00577FB9" w:rsidRPr="00DB464E" w:rsidRDefault="00577FB9" w:rsidP="009626F6">
            <w:pPr>
              <w:jc w:val="right"/>
              <w:rPr>
                <w:rFonts w:cs="Arial"/>
                <w:szCs w:val="18"/>
              </w:rPr>
            </w:pPr>
            <w:r w:rsidRPr="00DB464E">
              <w:rPr>
                <w:rFonts w:cs="Arial"/>
                <w:szCs w:val="18"/>
              </w:rPr>
              <w:t>60</w:t>
            </w:r>
          </w:p>
        </w:tc>
        <w:tc>
          <w:tcPr>
            <w:tcW w:w="0" w:type="auto"/>
          </w:tcPr>
          <w:p w:rsidR="00577FB9" w:rsidRPr="00DB464E" w:rsidRDefault="00577FB9" w:rsidP="009626F6">
            <w:pPr>
              <w:jc w:val="right"/>
              <w:rPr>
                <w:rFonts w:cs="Arial"/>
                <w:szCs w:val="18"/>
              </w:rPr>
            </w:pPr>
            <w:r w:rsidRPr="00DB464E">
              <w:rPr>
                <w:rFonts w:cs="Arial"/>
                <w:szCs w:val="18"/>
              </w:rPr>
              <w:t>36</w:t>
            </w:r>
          </w:p>
        </w:tc>
      </w:tr>
      <w:tr w:rsidR="00577FB9" w:rsidRPr="00DB464E" w:rsidTr="009626F6">
        <w:tc>
          <w:tcPr>
            <w:tcW w:w="0" w:type="auto"/>
          </w:tcPr>
          <w:p w:rsidR="00577FB9" w:rsidRPr="00DB464E" w:rsidRDefault="00577FB9" w:rsidP="00724615">
            <w:pPr>
              <w:rPr>
                <w:rFonts w:cs="Arial"/>
                <w:szCs w:val="18"/>
              </w:rPr>
            </w:pPr>
            <w:r w:rsidRPr="00DB464E">
              <w:rPr>
                <w:rFonts w:cs="Arial"/>
                <w:szCs w:val="18"/>
              </w:rPr>
              <w:t>6</w:t>
            </w:r>
            <w:r w:rsidR="00724615">
              <w:rPr>
                <w:rFonts w:cs="Arial"/>
                <w:szCs w:val="18"/>
              </w:rPr>
              <w:t>-</w:t>
            </w:r>
            <w:r w:rsidRPr="00DB464E">
              <w:rPr>
                <w:rFonts w:cs="Arial"/>
                <w:szCs w:val="18"/>
              </w:rPr>
              <w:t>10</w:t>
            </w:r>
          </w:p>
        </w:tc>
        <w:tc>
          <w:tcPr>
            <w:tcW w:w="0" w:type="auto"/>
          </w:tcPr>
          <w:p w:rsidR="00577FB9" w:rsidRPr="00DB464E" w:rsidRDefault="00577FB9" w:rsidP="009626F6">
            <w:pPr>
              <w:jc w:val="right"/>
              <w:rPr>
                <w:rFonts w:cs="Arial"/>
                <w:szCs w:val="18"/>
              </w:rPr>
            </w:pPr>
            <w:r w:rsidRPr="00DB464E">
              <w:rPr>
                <w:rFonts w:cs="Arial"/>
                <w:szCs w:val="18"/>
              </w:rPr>
              <w:t>30</w:t>
            </w:r>
          </w:p>
        </w:tc>
        <w:tc>
          <w:tcPr>
            <w:tcW w:w="0" w:type="auto"/>
          </w:tcPr>
          <w:p w:rsidR="00577FB9" w:rsidRPr="00DB464E" w:rsidRDefault="00577FB9" w:rsidP="009626F6">
            <w:pPr>
              <w:jc w:val="right"/>
              <w:rPr>
                <w:rFonts w:cs="Arial"/>
                <w:szCs w:val="18"/>
              </w:rPr>
            </w:pPr>
            <w:r w:rsidRPr="00DB464E">
              <w:rPr>
                <w:rFonts w:cs="Arial"/>
                <w:szCs w:val="18"/>
              </w:rPr>
              <w:t>25</w:t>
            </w:r>
          </w:p>
        </w:tc>
      </w:tr>
      <w:tr w:rsidR="00577FB9" w:rsidRPr="00DB464E" w:rsidTr="009626F6">
        <w:tc>
          <w:tcPr>
            <w:tcW w:w="0" w:type="auto"/>
          </w:tcPr>
          <w:p w:rsidR="00577FB9" w:rsidRPr="00DB464E" w:rsidRDefault="00577FB9" w:rsidP="00724615">
            <w:pPr>
              <w:rPr>
                <w:rFonts w:cs="Arial"/>
                <w:szCs w:val="18"/>
              </w:rPr>
            </w:pPr>
            <w:r w:rsidRPr="00DB464E">
              <w:rPr>
                <w:rFonts w:cs="Arial"/>
                <w:szCs w:val="18"/>
              </w:rPr>
              <w:t>11</w:t>
            </w:r>
            <w:r w:rsidR="00724615">
              <w:rPr>
                <w:rFonts w:cs="Arial"/>
                <w:szCs w:val="18"/>
              </w:rPr>
              <w:t>-</w:t>
            </w:r>
            <w:r w:rsidRPr="00DB464E">
              <w:rPr>
                <w:rFonts w:cs="Arial"/>
                <w:szCs w:val="18"/>
              </w:rPr>
              <w:t>20</w:t>
            </w:r>
          </w:p>
        </w:tc>
        <w:tc>
          <w:tcPr>
            <w:tcW w:w="0" w:type="auto"/>
          </w:tcPr>
          <w:p w:rsidR="00577FB9" w:rsidRPr="00DB464E" w:rsidRDefault="00577FB9" w:rsidP="009626F6">
            <w:pPr>
              <w:jc w:val="right"/>
              <w:rPr>
                <w:rFonts w:cs="Arial"/>
                <w:szCs w:val="18"/>
              </w:rPr>
            </w:pPr>
            <w:r w:rsidRPr="00DB464E">
              <w:rPr>
                <w:rFonts w:cs="Arial"/>
                <w:szCs w:val="18"/>
              </w:rPr>
              <w:t>15</w:t>
            </w:r>
          </w:p>
        </w:tc>
        <w:tc>
          <w:tcPr>
            <w:tcW w:w="0" w:type="auto"/>
          </w:tcPr>
          <w:p w:rsidR="00577FB9" w:rsidRPr="00DB464E" w:rsidRDefault="00577FB9" w:rsidP="009626F6">
            <w:pPr>
              <w:jc w:val="right"/>
              <w:rPr>
                <w:rFonts w:cs="Arial"/>
                <w:szCs w:val="18"/>
              </w:rPr>
            </w:pPr>
            <w:r w:rsidRPr="00DB464E">
              <w:rPr>
                <w:rFonts w:cs="Arial"/>
                <w:szCs w:val="18"/>
              </w:rPr>
              <w:t>12</w:t>
            </w:r>
          </w:p>
        </w:tc>
      </w:tr>
      <w:tr w:rsidR="00577FB9" w:rsidRPr="00DB464E" w:rsidTr="009626F6">
        <w:tc>
          <w:tcPr>
            <w:tcW w:w="0" w:type="auto"/>
          </w:tcPr>
          <w:p w:rsidR="00577FB9" w:rsidRPr="009626F6" w:rsidRDefault="00577FB9" w:rsidP="009C1E88">
            <w:pPr>
              <w:rPr>
                <w:rFonts w:cs="Arial"/>
                <w:b/>
                <w:szCs w:val="18"/>
              </w:rPr>
            </w:pPr>
            <w:r w:rsidRPr="009626F6">
              <w:rPr>
                <w:rFonts w:cs="Arial"/>
                <w:b/>
                <w:szCs w:val="18"/>
              </w:rPr>
              <w:t>Totaal</w:t>
            </w:r>
          </w:p>
        </w:tc>
        <w:tc>
          <w:tcPr>
            <w:tcW w:w="0" w:type="auto"/>
          </w:tcPr>
          <w:p w:rsidR="00577FB9" w:rsidRPr="00DB464E" w:rsidRDefault="00577FB9" w:rsidP="009626F6">
            <w:pPr>
              <w:jc w:val="right"/>
              <w:rPr>
                <w:rFonts w:cs="Arial"/>
                <w:szCs w:val="18"/>
              </w:rPr>
            </w:pPr>
            <w:r w:rsidRPr="00DB464E">
              <w:rPr>
                <w:rFonts w:cs="Arial"/>
                <w:szCs w:val="18"/>
              </w:rPr>
              <w:t>130</w:t>
            </w:r>
          </w:p>
        </w:tc>
        <w:tc>
          <w:tcPr>
            <w:tcW w:w="0" w:type="auto"/>
          </w:tcPr>
          <w:p w:rsidR="00577FB9" w:rsidRPr="00DB464E" w:rsidRDefault="00577FB9" w:rsidP="009626F6">
            <w:pPr>
              <w:jc w:val="right"/>
              <w:rPr>
                <w:rFonts w:cs="Arial"/>
                <w:szCs w:val="18"/>
              </w:rPr>
            </w:pPr>
            <w:r w:rsidRPr="00DB464E">
              <w:rPr>
                <w:rFonts w:cs="Arial"/>
                <w:szCs w:val="18"/>
              </w:rPr>
              <w:t>90</w:t>
            </w:r>
          </w:p>
        </w:tc>
      </w:tr>
    </w:tbl>
    <w:p w:rsidR="00724615" w:rsidRDefault="00724615" w:rsidP="009626F6">
      <w:pPr>
        <w:pStyle w:val="Lijstalinea"/>
        <w:ind w:left="360"/>
      </w:pPr>
    </w:p>
    <w:p w:rsidR="00537921" w:rsidRDefault="00537921" w:rsidP="00C976F8">
      <w:pPr>
        <w:pStyle w:val="Lijstalinea"/>
        <w:numPr>
          <w:ilvl w:val="0"/>
          <w:numId w:val="32"/>
        </w:numPr>
      </w:pPr>
      <w:r>
        <w:t xml:space="preserve">Bereken het maximale cumulatieve percentageverschil: </w:t>
      </w:r>
      <w:r w:rsidR="00724615">
        <w:rPr>
          <w:rFonts w:cs="Arial"/>
          <w:position w:val="-14"/>
          <w:szCs w:val="18"/>
        </w:rPr>
        <w:object w:dxaOrig="780" w:dyaOrig="375">
          <v:shape id="_x0000_i1131" type="#_x0000_t75" style="width:39.35pt;height:19.25pt" o:ole="">
            <v:imagedata r:id="rId289" o:title=""/>
          </v:shape>
          <o:OLEObject Type="Embed" ProgID="Equation.3" ShapeID="_x0000_i1131" DrawAspect="Content" ObjectID="_1505815117" r:id="rId290"/>
        </w:object>
      </w:r>
      <w:r w:rsidR="00724615">
        <w:t>.</w:t>
      </w:r>
    </w:p>
    <w:p w:rsidR="00537921" w:rsidRDefault="00537921" w:rsidP="00C976F8">
      <w:pPr>
        <w:pStyle w:val="Lijstalinea"/>
        <w:numPr>
          <w:ilvl w:val="0"/>
          <w:numId w:val="32"/>
        </w:numPr>
      </w:pPr>
      <w:r>
        <w:t xml:space="preserve">Teken de boxplots en vergelijk deze met behulp van de vuistregels op </w:t>
      </w:r>
      <w:r w:rsidR="00C5188B">
        <w:t xml:space="preserve">het </w:t>
      </w:r>
      <w:r>
        <w:t>formule</w:t>
      </w:r>
      <w:r w:rsidR="00C5188B">
        <w:t>blad.</w:t>
      </w:r>
    </w:p>
    <w:p w:rsidR="00537921" w:rsidRDefault="00537921" w:rsidP="00C976F8">
      <w:pPr>
        <w:pStyle w:val="Lijstalinea"/>
        <w:numPr>
          <w:ilvl w:val="0"/>
          <w:numId w:val="32"/>
        </w:numPr>
      </w:pPr>
      <w:r>
        <w:t>Bereken de effectgrootte</w:t>
      </w:r>
      <w:r w:rsidR="00F73FB7">
        <w:t>.</w:t>
      </w:r>
    </w:p>
    <w:p w:rsidR="00537921" w:rsidRDefault="00537921" w:rsidP="00C976F8">
      <w:pPr>
        <w:pStyle w:val="Lijstalinea"/>
        <w:numPr>
          <w:ilvl w:val="0"/>
          <w:numId w:val="32"/>
        </w:numPr>
      </w:pPr>
      <w:r>
        <w:t>Welke conclusie kun je trekken met betrekking tot het verschil tussen beide groepen</w:t>
      </w:r>
      <w:r w:rsidR="00724615">
        <w:t>?</w:t>
      </w:r>
    </w:p>
    <w:p w:rsidR="00537921" w:rsidRDefault="00537921" w:rsidP="00537921"/>
    <w:p w:rsidR="00537921" w:rsidRDefault="00537921" w:rsidP="00537921"/>
    <w:p w:rsidR="00537921" w:rsidRPr="00577FB9" w:rsidRDefault="00537921" w:rsidP="00537921">
      <w:pPr>
        <w:rPr>
          <w:b/>
        </w:rPr>
      </w:pPr>
      <w:r w:rsidRPr="00577FB9">
        <w:rPr>
          <w:b/>
        </w:rPr>
        <w:t>Opgave 41</w:t>
      </w:r>
    </w:p>
    <w:p w:rsidR="00724615" w:rsidRDefault="00537921" w:rsidP="00537921">
      <w:r>
        <w:t>Leasemaatschappij Business Lease Nederland weet het zeker: vrouwen zijn officieel slechtere chauffeurs dan mannen. Ze krijgen in elk geval veel vaker verkeersboetes dan mannen, blijkt uit een analyse van 11000 bekeuringen die het afgelopen half jaar zijn uitgedeeld. Vrouwen rijden vaker dan mannen door rood licht. “</w:t>
      </w:r>
      <w:r w:rsidRPr="009626F6">
        <w:rPr>
          <w:rStyle w:val="CitaatChar"/>
        </w:rPr>
        <w:t>Misschien dat vrouwen iets gehaaster rijden en van alles tegelijk doen. En dan letten ze misschien wat minder goed op</w:t>
      </w:r>
      <w:r>
        <w:t xml:space="preserve">,” </w:t>
      </w:r>
      <w:r w:rsidR="00724615">
        <w:t>aldus de directeur van het leasebedrijf.</w:t>
      </w:r>
    </w:p>
    <w:p w:rsidR="00724615" w:rsidRDefault="00724615" w:rsidP="00537921"/>
    <w:p w:rsidR="00537921" w:rsidRDefault="00537921" w:rsidP="00537921">
      <w:r>
        <w:t xml:space="preserve">Veronderstel dat </w:t>
      </w:r>
      <w:r w:rsidR="00724615" w:rsidRPr="00724615">
        <w:t>Business Lease</w:t>
      </w:r>
      <w:r w:rsidR="00724615" w:rsidRPr="00724615" w:rsidDel="00724615">
        <w:t xml:space="preserve"> </w:t>
      </w:r>
      <w:r>
        <w:t>de onderstaande tabel heeft opgesteld.</w:t>
      </w:r>
    </w:p>
    <w:p w:rsidR="00537921" w:rsidRDefault="00537921" w:rsidP="00537921"/>
    <w:tbl>
      <w:tblPr>
        <w:tblStyle w:val="Tabelraster"/>
        <w:tblW w:w="0" w:type="auto"/>
        <w:tblInd w:w="108" w:type="dxa"/>
        <w:tblLook w:val="04A0" w:firstRow="1" w:lastRow="0" w:firstColumn="1" w:lastColumn="0" w:noHBand="0" w:noVBand="1"/>
      </w:tblPr>
      <w:tblGrid>
        <w:gridCol w:w="1309"/>
        <w:gridCol w:w="2835"/>
        <w:gridCol w:w="3402"/>
      </w:tblGrid>
      <w:tr w:rsidR="00577FB9" w:rsidRPr="00724615" w:rsidTr="009626F6">
        <w:tc>
          <w:tcPr>
            <w:tcW w:w="1309" w:type="dxa"/>
            <w:tcBorders>
              <w:top w:val="nil"/>
              <w:left w:val="nil"/>
            </w:tcBorders>
          </w:tcPr>
          <w:p w:rsidR="00577FB9" w:rsidRPr="009626F6" w:rsidRDefault="00577FB9" w:rsidP="009C1E88">
            <w:pPr>
              <w:rPr>
                <w:rFonts w:cs="Arial"/>
                <w:b/>
                <w:szCs w:val="18"/>
              </w:rPr>
            </w:pPr>
          </w:p>
        </w:tc>
        <w:tc>
          <w:tcPr>
            <w:tcW w:w="2835" w:type="dxa"/>
          </w:tcPr>
          <w:p w:rsidR="00577FB9" w:rsidRPr="009626F6" w:rsidRDefault="00577FB9">
            <w:pPr>
              <w:jc w:val="center"/>
              <w:rPr>
                <w:rFonts w:cs="Arial"/>
                <w:b/>
                <w:szCs w:val="18"/>
              </w:rPr>
            </w:pPr>
            <w:r w:rsidRPr="009626F6">
              <w:rPr>
                <w:rFonts w:cs="Arial"/>
                <w:b/>
                <w:szCs w:val="18"/>
              </w:rPr>
              <w:t>Niet bekeurd</w:t>
            </w:r>
            <w:r w:rsidR="000E1697">
              <w:rPr>
                <w:rFonts w:cs="Arial"/>
                <w:b/>
                <w:szCs w:val="18"/>
              </w:rPr>
              <w:br/>
            </w:r>
            <w:r w:rsidRPr="009626F6">
              <w:rPr>
                <w:rFonts w:cs="Arial"/>
                <w:b/>
                <w:szCs w:val="18"/>
              </w:rPr>
              <w:t>voor</w:t>
            </w:r>
            <w:r w:rsidR="000E1697">
              <w:rPr>
                <w:rFonts w:cs="Arial"/>
                <w:b/>
                <w:szCs w:val="18"/>
              </w:rPr>
              <w:t xml:space="preserve"> </w:t>
            </w:r>
            <w:r w:rsidRPr="009626F6">
              <w:rPr>
                <w:rFonts w:cs="Arial"/>
                <w:b/>
                <w:szCs w:val="18"/>
              </w:rPr>
              <w:t>rijden</w:t>
            </w:r>
            <w:r w:rsidR="000E1697">
              <w:rPr>
                <w:rFonts w:cs="Arial"/>
                <w:b/>
                <w:szCs w:val="18"/>
              </w:rPr>
              <w:t xml:space="preserve"> </w:t>
            </w:r>
            <w:r w:rsidRPr="009626F6">
              <w:rPr>
                <w:rFonts w:cs="Arial"/>
                <w:b/>
                <w:szCs w:val="18"/>
              </w:rPr>
              <w:t>door rood licht</w:t>
            </w:r>
          </w:p>
        </w:tc>
        <w:tc>
          <w:tcPr>
            <w:tcW w:w="3402" w:type="dxa"/>
          </w:tcPr>
          <w:p w:rsidR="00577FB9" w:rsidRPr="009626F6" w:rsidRDefault="00577FB9" w:rsidP="009C1E88">
            <w:pPr>
              <w:jc w:val="center"/>
              <w:rPr>
                <w:rFonts w:cs="Arial"/>
                <w:b/>
                <w:szCs w:val="18"/>
              </w:rPr>
            </w:pPr>
            <w:r w:rsidRPr="009626F6">
              <w:rPr>
                <w:rFonts w:cs="Arial"/>
                <w:b/>
                <w:szCs w:val="18"/>
              </w:rPr>
              <w:t>E</w:t>
            </w:r>
            <w:r w:rsidR="000E1697">
              <w:rPr>
                <w:rFonts w:cs="Arial"/>
                <w:b/>
                <w:szCs w:val="18"/>
              </w:rPr>
              <w:t>e</w:t>
            </w:r>
            <w:r w:rsidRPr="009626F6">
              <w:rPr>
                <w:rFonts w:cs="Arial"/>
                <w:b/>
                <w:szCs w:val="18"/>
              </w:rPr>
              <w:t>n of meerdere keren bekeurd</w:t>
            </w:r>
            <w:r w:rsidR="00724615">
              <w:rPr>
                <w:rFonts w:cs="Arial"/>
                <w:b/>
                <w:szCs w:val="18"/>
              </w:rPr>
              <w:br/>
            </w:r>
            <w:r w:rsidRPr="009626F6">
              <w:rPr>
                <w:rFonts w:cs="Arial"/>
                <w:b/>
                <w:szCs w:val="18"/>
              </w:rPr>
              <w:t>voor rijden door rood licht</w:t>
            </w:r>
          </w:p>
        </w:tc>
      </w:tr>
      <w:tr w:rsidR="00577FB9" w:rsidRPr="00724615" w:rsidTr="009626F6">
        <w:tc>
          <w:tcPr>
            <w:tcW w:w="1309" w:type="dxa"/>
          </w:tcPr>
          <w:p w:rsidR="00577FB9" w:rsidRPr="009626F6" w:rsidRDefault="00577FB9" w:rsidP="009C1E88">
            <w:pPr>
              <w:rPr>
                <w:rFonts w:cs="Arial"/>
                <w:b/>
                <w:szCs w:val="18"/>
              </w:rPr>
            </w:pPr>
            <w:r w:rsidRPr="009626F6">
              <w:rPr>
                <w:rFonts w:cs="Arial"/>
                <w:b/>
                <w:szCs w:val="18"/>
              </w:rPr>
              <w:t>Vrouwen</w:t>
            </w:r>
          </w:p>
        </w:tc>
        <w:tc>
          <w:tcPr>
            <w:tcW w:w="2835" w:type="dxa"/>
          </w:tcPr>
          <w:p w:rsidR="00577FB9" w:rsidRPr="00724615" w:rsidRDefault="00577FB9" w:rsidP="009626F6">
            <w:pPr>
              <w:jc w:val="right"/>
              <w:rPr>
                <w:rFonts w:cs="Arial"/>
                <w:szCs w:val="18"/>
              </w:rPr>
            </w:pPr>
            <w:r w:rsidRPr="00724615">
              <w:rPr>
                <w:rFonts w:cs="Arial"/>
                <w:szCs w:val="18"/>
              </w:rPr>
              <w:t>48800</w:t>
            </w:r>
          </w:p>
        </w:tc>
        <w:tc>
          <w:tcPr>
            <w:tcW w:w="3402" w:type="dxa"/>
          </w:tcPr>
          <w:p w:rsidR="00577FB9" w:rsidRPr="00724615" w:rsidRDefault="00577FB9" w:rsidP="009626F6">
            <w:pPr>
              <w:jc w:val="right"/>
              <w:rPr>
                <w:rFonts w:cs="Arial"/>
                <w:szCs w:val="18"/>
              </w:rPr>
            </w:pPr>
            <w:r w:rsidRPr="00724615">
              <w:rPr>
                <w:rFonts w:cs="Arial"/>
                <w:szCs w:val="18"/>
              </w:rPr>
              <w:t>1200</w:t>
            </w:r>
          </w:p>
        </w:tc>
      </w:tr>
      <w:tr w:rsidR="00577FB9" w:rsidRPr="00724615" w:rsidTr="009626F6">
        <w:tc>
          <w:tcPr>
            <w:tcW w:w="1309" w:type="dxa"/>
          </w:tcPr>
          <w:p w:rsidR="00577FB9" w:rsidRPr="009626F6" w:rsidRDefault="00577FB9" w:rsidP="009C1E88">
            <w:pPr>
              <w:rPr>
                <w:rFonts w:cs="Arial"/>
                <w:b/>
                <w:szCs w:val="18"/>
              </w:rPr>
            </w:pPr>
            <w:r w:rsidRPr="009626F6">
              <w:rPr>
                <w:rFonts w:cs="Arial"/>
                <w:b/>
                <w:szCs w:val="18"/>
              </w:rPr>
              <w:t>Mannen</w:t>
            </w:r>
          </w:p>
        </w:tc>
        <w:tc>
          <w:tcPr>
            <w:tcW w:w="2835" w:type="dxa"/>
          </w:tcPr>
          <w:p w:rsidR="00577FB9" w:rsidRPr="00724615" w:rsidRDefault="00577FB9" w:rsidP="009626F6">
            <w:pPr>
              <w:jc w:val="right"/>
              <w:rPr>
                <w:rFonts w:cs="Arial"/>
                <w:szCs w:val="18"/>
              </w:rPr>
            </w:pPr>
            <w:r w:rsidRPr="00724615">
              <w:rPr>
                <w:rFonts w:cs="Arial"/>
                <w:szCs w:val="18"/>
              </w:rPr>
              <w:t>98000</w:t>
            </w:r>
          </w:p>
        </w:tc>
        <w:tc>
          <w:tcPr>
            <w:tcW w:w="3402" w:type="dxa"/>
          </w:tcPr>
          <w:p w:rsidR="00577FB9" w:rsidRPr="00724615" w:rsidRDefault="00577FB9" w:rsidP="009626F6">
            <w:pPr>
              <w:jc w:val="right"/>
              <w:rPr>
                <w:rFonts w:cs="Arial"/>
                <w:szCs w:val="18"/>
              </w:rPr>
            </w:pPr>
            <w:r w:rsidRPr="00724615">
              <w:rPr>
                <w:rFonts w:cs="Arial"/>
                <w:szCs w:val="18"/>
              </w:rPr>
              <w:t>2000</w:t>
            </w:r>
          </w:p>
        </w:tc>
      </w:tr>
    </w:tbl>
    <w:p w:rsidR="00537921" w:rsidRPr="009626F6" w:rsidRDefault="00537921" w:rsidP="00537921">
      <w:pPr>
        <w:rPr>
          <w:b/>
        </w:rPr>
      </w:pPr>
    </w:p>
    <w:p w:rsidR="00537921" w:rsidRDefault="00537921" w:rsidP="00C976F8">
      <w:pPr>
        <w:pStyle w:val="Lijstalinea"/>
        <w:numPr>
          <w:ilvl w:val="0"/>
          <w:numId w:val="33"/>
        </w:numPr>
        <w:ind w:left="360"/>
      </w:pPr>
      <w:r>
        <w:t>Bereken phi. Hoe groot is het verschil tussen vrouwen en mannen?</w:t>
      </w:r>
    </w:p>
    <w:p w:rsidR="00537921" w:rsidRDefault="00537921" w:rsidP="00577FB9"/>
    <w:p w:rsidR="00537921" w:rsidRDefault="00537921" w:rsidP="009626F6">
      <w:r>
        <w:t xml:space="preserve">Waar vrouwen vaker door rood rijden en foutparkeren, rijden mannen vaker te hard. De gemiddelde </w:t>
      </w:r>
      <w:r w:rsidR="00724615">
        <w:t>‘</w:t>
      </w:r>
      <w:r>
        <w:t>mannelijke</w:t>
      </w:r>
      <w:r w:rsidR="00724615">
        <w:t>’</w:t>
      </w:r>
      <w:r>
        <w:t xml:space="preserve"> boete bedraagt 71,97 euro. Vrouwen doen het iets beter met 70,20 euro.</w:t>
      </w:r>
    </w:p>
    <w:p w:rsidR="00537921" w:rsidRDefault="00537921" w:rsidP="009626F6">
      <w:r>
        <w:t xml:space="preserve">Veronderstel dat de standaardafwijking voor de </w:t>
      </w:r>
      <w:r w:rsidR="00724615">
        <w:t>‘</w:t>
      </w:r>
      <w:r>
        <w:t>mannelijke</w:t>
      </w:r>
      <w:r w:rsidR="00724615">
        <w:t>’</w:t>
      </w:r>
      <w:r>
        <w:t xml:space="preserve"> boete 8,3</w:t>
      </w:r>
      <w:r w:rsidR="00724615">
        <w:t>0</w:t>
      </w:r>
      <w:r>
        <w:t xml:space="preserve"> euro bedraagt en die voor </w:t>
      </w:r>
      <w:r w:rsidR="00724615">
        <w:t>‘</w:t>
      </w:r>
      <w:r>
        <w:t>vrouwelijke</w:t>
      </w:r>
      <w:r w:rsidR="00724615">
        <w:t>’</w:t>
      </w:r>
      <w:r>
        <w:t xml:space="preserve"> boete 5,7</w:t>
      </w:r>
      <w:r w:rsidR="00724615">
        <w:t>0</w:t>
      </w:r>
      <w:r>
        <w:t>.</w:t>
      </w:r>
    </w:p>
    <w:p w:rsidR="00537921" w:rsidRDefault="00537921" w:rsidP="00C976F8">
      <w:pPr>
        <w:pStyle w:val="Lijstalinea"/>
        <w:numPr>
          <w:ilvl w:val="0"/>
          <w:numId w:val="33"/>
        </w:numPr>
        <w:ind w:left="360"/>
      </w:pPr>
      <w:r>
        <w:t>Bereken de effectgrootte. Hoe groot is het verschil tussen mannen en vrouwen?</w:t>
      </w:r>
    </w:p>
    <w:p w:rsidR="00537921" w:rsidRDefault="00537921" w:rsidP="00537921"/>
    <w:p w:rsidR="00724615" w:rsidRDefault="00724615">
      <w:pPr>
        <w:overflowPunct/>
        <w:autoSpaceDE/>
        <w:autoSpaceDN/>
        <w:adjustRightInd/>
        <w:spacing w:line="240" w:lineRule="auto"/>
        <w:textAlignment w:val="auto"/>
      </w:pPr>
      <w:r>
        <w:br w:type="page"/>
      </w:r>
    </w:p>
    <w:p w:rsidR="00537921" w:rsidRPr="00577FB9" w:rsidRDefault="00537921" w:rsidP="00537921">
      <w:pPr>
        <w:rPr>
          <w:b/>
        </w:rPr>
      </w:pPr>
      <w:r w:rsidRPr="00577FB9">
        <w:rPr>
          <w:b/>
        </w:rPr>
        <w:lastRenderedPageBreak/>
        <w:t>Opgave 42</w:t>
      </w:r>
    </w:p>
    <w:p w:rsidR="00537921" w:rsidRDefault="00537921" w:rsidP="00537921">
      <w:r>
        <w:t xml:space="preserve">Kinderen van migrantenouders op gemengde scholen scoren hogere wiskundecijfers dan hun leeftijdsgenoten op </w:t>
      </w:r>
      <w:r w:rsidR="00724615">
        <w:t>‘</w:t>
      </w:r>
      <w:r>
        <w:t>blanke</w:t>
      </w:r>
      <w:r w:rsidR="00724615">
        <w:t>’</w:t>
      </w:r>
      <w:r>
        <w:t xml:space="preserve"> scholen. Dit blijkt uit een onderzoek naar de wiskundeprestaties van</w:t>
      </w:r>
      <w:r w:rsidR="008B0665">
        <w:br/>
      </w:r>
      <w:r>
        <w:t xml:space="preserve">13-jarigen op </w:t>
      </w:r>
      <w:r w:rsidR="00CB5ED1">
        <w:t>elf</w:t>
      </w:r>
      <w:r w:rsidR="00724615">
        <w:t xml:space="preserve"> </w:t>
      </w:r>
      <w:r>
        <w:t>Rotterdamse scholen voor het voortgezet onderwijs.</w:t>
      </w:r>
      <w:r w:rsidR="00724615">
        <w:br/>
      </w:r>
      <w:r>
        <w:t>Volgens de onderzoekers laat de uitkomst een positief effect van de multiculturele samenleving zien. “</w:t>
      </w:r>
      <w:r w:rsidRPr="009626F6">
        <w:rPr>
          <w:rStyle w:val="CitaatChar"/>
        </w:rPr>
        <w:t>Kinderen kennen de straattaal en begrijpen elkaar. In de klas is het makkelijker elkaar te helpen bij het oplossen van wiskundeformules</w:t>
      </w:r>
      <w:r>
        <w:t>”</w:t>
      </w:r>
      <w:r w:rsidR="00CB5ED1">
        <w:t>,</w:t>
      </w:r>
      <w:r>
        <w:t xml:space="preserve"> concludeert onderwijssocioloog Sjaak Braster van de Erasmus Universiteit Rotterdam.</w:t>
      </w:r>
    </w:p>
    <w:p w:rsidR="00537921" w:rsidRDefault="00537921" w:rsidP="00537921">
      <w:r>
        <w:t>Voor het onderzoek zijn alleen wiskundecijfers geanalyseerd. “</w:t>
      </w:r>
      <w:r w:rsidRPr="009626F6">
        <w:rPr>
          <w:rStyle w:val="CitaatChar"/>
        </w:rPr>
        <w:t>Hierbij speelt de afkomst het minst een rol en dat geeft dus een zuiverder beeld. Bij het presteren bij een taalvak als Nederlands of Engels speelt herkomst veel meer een rol.</w:t>
      </w:r>
      <w:r>
        <w:t>”</w:t>
      </w:r>
    </w:p>
    <w:p w:rsidR="0077667F" w:rsidRDefault="00537921" w:rsidP="00537921">
      <w:r>
        <w:t xml:space="preserve">In dit onderzoek spelen verschillende variabelen een rol: </w:t>
      </w:r>
      <w:r w:rsidR="0077667F">
        <w:t xml:space="preserve">de </w:t>
      </w:r>
      <w:r>
        <w:t>leeftijd van de kinderen, de herkomst van de ouders, het type school dat de leerlingen bezoeken en de wiskundecijfers die de kinderen halen.</w:t>
      </w:r>
    </w:p>
    <w:p w:rsidR="00537921" w:rsidRDefault="00537921" w:rsidP="00537921"/>
    <w:p w:rsidR="00537921" w:rsidRDefault="00537921" w:rsidP="00C976F8">
      <w:pPr>
        <w:pStyle w:val="Lijstalinea"/>
        <w:numPr>
          <w:ilvl w:val="0"/>
          <w:numId w:val="34"/>
        </w:numPr>
      </w:pPr>
      <w:r>
        <w:t>Benoem het meetniveau van elk van de vier bovengenoemde variabelen.</w:t>
      </w:r>
    </w:p>
    <w:p w:rsidR="0077667F" w:rsidRDefault="0077667F" w:rsidP="0077667F"/>
    <w:p w:rsidR="0077667F" w:rsidRDefault="00537921" w:rsidP="0077667F">
      <w:r>
        <w:t>Veronderstel dat onderstaande tabel k</w:t>
      </w:r>
      <w:r w:rsidR="00CB5ED1">
        <w:t>a</w:t>
      </w:r>
      <w:r>
        <w:t>n worden opgesteld</w:t>
      </w:r>
      <w:r w:rsidR="0077667F">
        <w:t>:</w:t>
      </w:r>
    </w:p>
    <w:p w:rsidR="00537921" w:rsidRDefault="00537921" w:rsidP="0077667F"/>
    <w:tbl>
      <w:tblPr>
        <w:tblStyle w:val="Tabelraster"/>
        <w:tblW w:w="0" w:type="auto"/>
        <w:tblInd w:w="108" w:type="dxa"/>
        <w:tblLook w:val="04A0" w:firstRow="1" w:lastRow="0" w:firstColumn="1" w:lastColumn="0" w:noHBand="0" w:noVBand="1"/>
      </w:tblPr>
      <w:tblGrid>
        <w:gridCol w:w="2807"/>
        <w:gridCol w:w="2268"/>
        <w:gridCol w:w="2268"/>
      </w:tblGrid>
      <w:tr w:rsidR="00577FB9" w:rsidRPr="00DB464E" w:rsidTr="009626F6">
        <w:tc>
          <w:tcPr>
            <w:tcW w:w="2807" w:type="dxa"/>
            <w:tcBorders>
              <w:top w:val="nil"/>
              <w:left w:val="nil"/>
            </w:tcBorders>
          </w:tcPr>
          <w:p w:rsidR="00577FB9" w:rsidRPr="00DB464E" w:rsidRDefault="00577FB9" w:rsidP="009C1E88">
            <w:pPr>
              <w:rPr>
                <w:rFonts w:cs="Arial"/>
                <w:szCs w:val="18"/>
              </w:rPr>
            </w:pPr>
          </w:p>
        </w:tc>
        <w:tc>
          <w:tcPr>
            <w:tcW w:w="2268" w:type="dxa"/>
          </w:tcPr>
          <w:p w:rsidR="00577FB9" w:rsidRPr="009626F6" w:rsidRDefault="00577FB9" w:rsidP="009C1E88">
            <w:pPr>
              <w:jc w:val="center"/>
              <w:rPr>
                <w:rFonts w:cs="Arial"/>
                <w:b/>
                <w:szCs w:val="18"/>
              </w:rPr>
            </w:pPr>
            <w:r w:rsidRPr="009626F6">
              <w:rPr>
                <w:rFonts w:cs="Arial"/>
                <w:b/>
                <w:szCs w:val="18"/>
              </w:rPr>
              <w:t>Gemengde scholen</w:t>
            </w:r>
          </w:p>
        </w:tc>
        <w:tc>
          <w:tcPr>
            <w:tcW w:w="2268" w:type="dxa"/>
          </w:tcPr>
          <w:p w:rsidR="00577FB9" w:rsidRPr="009626F6" w:rsidRDefault="0077667F" w:rsidP="009C1E88">
            <w:pPr>
              <w:jc w:val="center"/>
              <w:rPr>
                <w:rFonts w:cs="Arial"/>
                <w:b/>
                <w:szCs w:val="18"/>
              </w:rPr>
            </w:pPr>
            <w:r>
              <w:rPr>
                <w:rFonts w:cs="Arial"/>
                <w:b/>
                <w:szCs w:val="18"/>
              </w:rPr>
              <w:t>’</w:t>
            </w:r>
            <w:r w:rsidR="00577FB9" w:rsidRPr="009626F6">
              <w:rPr>
                <w:rFonts w:cs="Arial"/>
                <w:b/>
                <w:szCs w:val="18"/>
              </w:rPr>
              <w:t>Blanke</w:t>
            </w:r>
            <w:r>
              <w:rPr>
                <w:rFonts w:cs="Arial"/>
                <w:b/>
                <w:szCs w:val="18"/>
              </w:rPr>
              <w:t>’</w:t>
            </w:r>
            <w:r w:rsidR="00577FB9" w:rsidRPr="009626F6">
              <w:rPr>
                <w:rFonts w:cs="Arial"/>
                <w:b/>
                <w:szCs w:val="18"/>
              </w:rPr>
              <w:t xml:space="preserve"> scholen</w:t>
            </w:r>
          </w:p>
        </w:tc>
      </w:tr>
      <w:tr w:rsidR="00577FB9" w:rsidRPr="00DB464E" w:rsidTr="009626F6">
        <w:tc>
          <w:tcPr>
            <w:tcW w:w="2807" w:type="dxa"/>
          </w:tcPr>
          <w:p w:rsidR="00577FB9" w:rsidRPr="009626F6" w:rsidRDefault="00577FB9" w:rsidP="009C1E88">
            <w:pPr>
              <w:rPr>
                <w:rFonts w:cs="Arial"/>
                <w:b/>
                <w:szCs w:val="18"/>
              </w:rPr>
            </w:pPr>
            <w:r w:rsidRPr="009626F6">
              <w:rPr>
                <w:rFonts w:cs="Arial"/>
                <w:b/>
                <w:szCs w:val="18"/>
              </w:rPr>
              <w:t>Gemiddelde wiskundecijfer</w:t>
            </w:r>
          </w:p>
        </w:tc>
        <w:tc>
          <w:tcPr>
            <w:tcW w:w="2268" w:type="dxa"/>
          </w:tcPr>
          <w:p w:rsidR="00577FB9" w:rsidRPr="00DB464E" w:rsidRDefault="00577FB9" w:rsidP="009626F6">
            <w:pPr>
              <w:jc w:val="right"/>
              <w:rPr>
                <w:rFonts w:cs="Arial"/>
                <w:szCs w:val="18"/>
              </w:rPr>
            </w:pPr>
            <w:r w:rsidRPr="00DB464E">
              <w:rPr>
                <w:rFonts w:cs="Arial"/>
                <w:szCs w:val="18"/>
              </w:rPr>
              <w:t>6,8</w:t>
            </w:r>
          </w:p>
        </w:tc>
        <w:tc>
          <w:tcPr>
            <w:tcW w:w="2268" w:type="dxa"/>
          </w:tcPr>
          <w:p w:rsidR="00577FB9" w:rsidRPr="00DB464E" w:rsidRDefault="00577FB9" w:rsidP="009626F6">
            <w:pPr>
              <w:jc w:val="right"/>
              <w:rPr>
                <w:rFonts w:cs="Arial"/>
                <w:szCs w:val="18"/>
              </w:rPr>
            </w:pPr>
            <w:r w:rsidRPr="00DB464E">
              <w:rPr>
                <w:rFonts w:cs="Arial"/>
                <w:szCs w:val="18"/>
              </w:rPr>
              <w:t>6,2</w:t>
            </w:r>
          </w:p>
        </w:tc>
      </w:tr>
      <w:tr w:rsidR="00577FB9" w:rsidRPr="00DB464E" w:rsidTr="009626F6">
        <w:tc>
          <w:tcPr>
            <w:tcW w:w="2807" w:type="dxa"/>
          </w:tcPr>
          <w:p w:rsidR="00577FB9" w:rsidRPr="009626F6" w:rsidRDefault="00577FB9" w:rsidP="009C1E88">
            <w:pPr>
              <w:rPr>
                <w:rFonts w:cs="Arial"/>
                <w:b/>
                <w:szCs w:val="18"/>
              </w:rPr>
            </w:pPr>
            <w:r w:rsidRPr="009626F6">
              <w:rPr>
                <w:rFonts w:cs="Arial"/>
                <w:b/>
                <w:szCs w:val="18"/>
              </w:rPr>
              <w:t>Standaardafwijking</w:t>
            </w:r>
          </w:p>
        </w:tc>
        <w:tc>
          <w:tcPr>
            <w:tcW w:w="2268" w:type="dxa"/>
          </w:tcPr>
          <w:p w:rsidR="00577FB9" w:rsidRPr="00DB464E" w:rsidRDefault="00577FB9" w:rsidP="009626F6">
            <w:pPr>
              <w:jc w:val="right"/>
              <w:rPr>
                <w:rFonts w:cs="Arial"/>
                <w:szCs w:val="18"/>
              </w:rPr>
            </w:pPr>
            <w:r w:rsidRPr="00DB464E">
              <w:rPr>
                <w:rFonts w:cs="Arial"/>
                <w:szCs w:val="18"/>
              </w:rPr>
              <w:t>1,2</w:t>
            </w:r>
          </w:p>
        </w:tc>
        <w:tc>
          <w:tcPr>
            <w:tcW w:w="2268" w:type="dxa"/>
          </w:tcPr>
          <w:p w:rsidR="00577FB9" w:rsidRPr="00DB464E" w:rsidRDefault="00577FB9" w:rsidP="009626F6">
            <w:pPr>
              <w:jc w:val="right"/>
              <w:rPr>
                <w:rFonts w:cs="Arial"/>
                <w:szCs w:val="18"/>
              </w:rPr>
            </w:pPr>
            <w:r w:rsidRPr="00DB464E">
              <w:rPr>
                <w:rFonts w:cs="Arial"/>
                <w:szCs w:val="18"/>
              </w:rPr>
              <w:t>1,0</w:t>
            </w:r>
          </w:p>
        </w:tc>
      </w:tr>
    </w:tbl>
    <w:p w:rsidR="0077667F" w:rsidRDefault="0077667F" w:rsidP="009626F6">
      <w:pPr>
        <w:pStyle w:val="Lijstalinea"/>
        <w:ind w:left="360"/>
      </w:pPr>
    </w:p>
    <w:p w:rsidR="00537921" w:rsidRDefault="00537921" w:rsidP="00C976F8">
      <w:pPr>
        <w:pStyle w:val="Lijstalinea"/>
        <w:numPr>
          <w:ilvl w:val="0"/>
          <w:numId w:val="34"/>
        </w:numPr>
      </w:pPr>
      <w:r>
        <w:t>Bereken de effectgrootte. Hoe groot is het verschil tussen de twee typen scholen?</w:t>
      </w:r>
    </w:p>
    <w:p w:rsidR="00537921" w:rsidRDefault="00537921" w:rsidP="00537921"/>
    <w:p w:rsidR="00537921" w:rsidRDefault="00537921" w:rsidP="00537921">
      <w:r>
        <w:t xml:space="preserve">Volgens de onderzoekers laat de uitkomst een positief effect </w:t>
      </w:r>
      <w:r w:rsidR="0077667F" w:rsidRPr="0077667F">
        <w:t xml:space="preserve">zien </w:t>
      </w:r>
      <w:r>
        <w:t xml:space="preserve">van de multiculturele samenleving. </w:t>
      </w:r>
    </w:p>
    <w:p w:rsidR="00537921" w:rsidRDefault="00537921" w:rsidP="00C976F8">
      <w:pPr>
        <w:pStyle w:val="Lijstalinea"/>
        <w:numPr>
          <w:ilvl w:val="0"/>
          <w:numId w:val="34"/>
        </w:numPr>
      </w:pPr>
      <w:r>
        <w:t>Noem twee andere mogelijke verklaringen voor de gevonden resultaten.</w:t>
      </w:r>
    </w:p>
    <w:p w:rsidR="00537921" w:rsidRDefault="00537921" w:rsidP="00537921"/>
    <w:p w:rsidR="0077667F" w:rsidRDefault="0077667F">
      <w:pPr>
        <w:overflowPunct/>
        <w:autoSpaceDE/>
        <w:autoSpaceDN/>
        <w:adjustRightInd/>
        <w:spacing w:line="240" w:lineRule="auto"/>
        <w:textAlignment w:val="auto"/>
        <w:rPr>
          <w:b/>
        </w:rPr>
      </w:pPr>
      <w:r>
        <w:rPr>
          <w:b/>
        </w:rPr>
        <w:br w:type="page"/>
      </w:r>
    </w:p>
    <w:p w:rsidR="00537921" w:rsidRPr="00577FB9" w:rsidRDefault="00537921" w:rsidP="00537921">
      <w:pPr>
        <w:rPr>
          <w:b/>
        </w:rPr>
      </w:pPr>
      <w:r w:rsidRPr="00577FB9">
        <w:rPr>
          <w:b/>
        </w:rPr>
        <w:lastRenderedPageBreak/>
        <w:t>Opgave 43</w:t>
      </w:r>
    </w:p>
    <w:p w:rsidR="00537921" w:rsidRDefault="00CB5ED1" w:rsidP="00537921">
      <w:r>
        <w:t xml:space="preserve">Een </w:t>
      </w:r>
      <w:r w:rsidR="00537921">
        <w:t>op de zeven vrouwen tussen de 25 en de 35 jaar kampt met burn-outverschijnselen.</w:t>
      </w:r>
      <w:r w:rsidR="00CB1413">
        <w:br/>
      </w:r>
      <w:r w:rsidR="00537921">
        <w:t>“</w:t>
      </w:r>
      <w:r w:rsidR="00537921" w:rsidRPr="009626F6">
        <w:rPr>
          <w:rStyle w:val="CitaatChar"/>
        </w:rPr>
        <w:t>Ze voelen zich enorm verantwoordelijk voor alles wat ze doen</w:t>
      </w:r>
      <w:r w:rsidRPr="009626F6">
        <w:rPr>
          <w:rStyle w:val="CitaatChar"/>
        </w:rPr>
        <w:t>.</w:t>
      </w:r>
      <w:r w:rsidR="00537921">
        <w:t>”</w:t>
      </w:r>
    </w:p>
    <w:p w:rsidR="00537921" w:rsidRDefault="00537921" w:rsidP="00537921">
      <w:r>
        <w:t>Er wordt veel gespeculeerd over de oorzaken. Het groeiende aantal mogelijkheden – studeren, reizen, werken – zou keuzestress veroorzaken. De hoge werkloosheid en het toenemend aantal tijdelijke contracten zou</w:t>
      </w:r>
      <w:r w:rsidR="008B0665">
        <w:t>den</w:t>
      </w:r>
      <w:r>
        <w:t xml:space="preserve"> tot extra prestatiedruk leiden. En de eindeloze stroom succesverhalen op sociale media zou jonge mensen het gevoel geven dat hun eigen leven nooit goed genoeg is.</w:t>
      </w:r>
    </w:p>
    <w:p w:rsidR="00537921" w:rsidRDefault="00537921" w:rsidP="00537921"/>
    <w:p w:rsidR="0077667F" w:rsidRDefault="00537921" w:rsidP="00537921">
      <w:r>
        <w:t>Veronderstel dat onderstaande tabel kan worden opgesteld voor een aselecte steekproef onder vrouwen en mannen tussen de 25 en de 35 jaar</w:t>
      </w:r>
      <w:r w:rsidR="0077667F">
        <w:t>.</w:t>
      </w:r>
    </w:p>
    <w:p w:rsidR="00537921" w:rsidRDefault="00537921" w:rsidP="00537921"/>
    <w:tbl>
      <w:tblPr>
        <w:tblStyle w:val="Tabelraster"/>
        <w:tblW w:w="0" w:type="auto"/>
        <w:tblInd w:w="108" w:type="dxa"/>
        <w:tblLook w:val="04A0" w:firstRow="1" w:lastRow="0" w:firstColumn="1" w:lastColumn="0" w:noHBand="0" w:noVBand="1"/>
      </w:tblPr>
      <w:tblGrid>
        <w:gridCol w:w="1318"/>
        <w:gridCol w:w="3118"/>
        <w:gridCol w:w="3118"/>
      </w:tblGrid>
      <w:tr w:rsidR="00577FB9" w:rsidRPr="00DB464E" w:rsidTr="009626F6">
        <w:tc>
          <w:tcPr>
            <w:tcW w:w="1318" w:type="dxa"/>
            <w:tcBorders>
              <w:top w:val="nil"/>
              <w:left w:val="nil"/>
            </w:tcBorders>
          </w:tcPr>
          <w:p w:rsidR="00577FB9" w:rsidRPr="00DB464E" w:rsidRDefault="00577FB9" w:rsidP="009C1E88">
            <w:pPr>
              <w:rPr>
                <w:rFonts w:cs="Arial"/>
                <w:szCs w:val="18"/>
              </w:rPr>
            </w:pPr>
          </w:p>
        </w:tc>
        <w:tc>
          <w:tcPr>
            <w:tcW w:w="3118" w:type="dxa"/>
          </w:tcPr>
          <w:p w:rsidR="00577FB9" w:rsidRPr="009626F6" w:rsidRDefault="00577FB9" w:rsidP="009C1E88">
            <w:pPr>
              <w:jc w:val="center"/>
              <w:rPr>
                <w:rFonts w:cs="Arial"/>
                <w:b/>
                <w:szCs w:val="18"/>
              </w:rPr>
            </w:pPr>
            <w:r w:rsidRPr="009626F6">
              <w:rPr>
                <w:rFonts w:cs="Arial"/>
                <w:b/>
                <w:szCs w:val="18"/>
              </w:rPr>
              <w:t>Wel burn</w:t>
            </w:r>
            <w:r w:rsidR="0077667F" w:rsidRPr="009626F6">
              <w:rPr>
                <w:rFonts w:cs="Arial"/>
                <w:b/>
                <w:szCs w:val="18"/>
              </w:rPr>
              <w:t>-</w:t>
            </w:r>
            <w:r w:rsidRPr="009626F6">
              <w:rPr>
                <w:rFonts w:cs="Arial"/>
                <w:b/>
                <w:szCs w:val="18"/>
              </w:rPr>
              <w:t>outverschijnselen</w:t>
            </w:r>
          </w:p>
        </w:tc>
        <w:tc>
          <w:tcPr>
            <w:tcW w:w="3118" w:type="dxa"/>
          </w:tcPr>
          <w:p w:rsidR="00577FB9" w:rsidRPr="009626F6" w:rsidRDefault="00577FB9" w:rsidP="009C1E88">
            <w:pPr>
              <w:jc w:val="center"/>
              <w:rPr>
                <w:rFonts w:cs="Arial"/>
                <w:b/>
                <w:szCs w:val="18"/>
              </w:rPr>
            </w:pPr>
            <w:r w:rsidRPr="009626F6">
              <w:rPr>
                <w:rFonts w:cs="Arial"/>
                <w:b/>
                <w:szCs w:val="18"/>
              </w:rPr>
              <w:t>Geen burn</w:t>
            </w:r>
            <w:r w:rsidR="0077667F" w:rsidRPr="009626F6">
              <w:rPr>
                <w:rFonts w:cs="Arial"/>
                <w:b/>
                <w:szCs w:val="18"/>
              </w:rPr>
              <w:t>-</w:t>
            </w:r>
            <w:r w:rsidRPr="009626F6">
              <w:rPr>
                <w:rFonts w:cs="Arial"/>
                <w:b/>
                <w:szCs w:val="18"/>
              </w:rPr>
              <w:t>outverschijnselen</w:t>
            </w:r>
          </w:p>
        </w:tc>
      </w:tr>
      <w:tr w:rsidR="00577FB9" w:rsidRPr="00DB464E" w:rsidTr="009626F6">
        <w:tc>
          <w:tcPr>
            <w:tcW w:w="1318" w:type="dxa"/>
          </w:tcPr>
          <w:p w:rsidR="00577FB9" w:rsidRPr="009626F6" w:rsidRDefault="00577FB9" w:rsidP="009C1E88">
            <w:pPr>
              <w:rPr>
                <w:rFonts w:cs="Arial"/>
                <w:b/>
                <w:szCs w:val="18"/>
              </w:rPr>
            </w:pPr>
            <w:r w:rsidRPr="009626F6">
              <w:rPr>
                <w:rFonts w:cs="Arial"/>
                <w:b/>
                <w:szCs w:val="18"/>
              </w:rPr>
              <w:t>Vrouwen</w:t>
            </w:r>
          </w:p>
        </w:tc>
        <w:tc>
          <w:tcPr>
            <w:tcW w:w="3118" w:type="dxa"/>
          </w:tcPr>
          <w:p w:rsidR="00577FB9" w:rsidRPr="00DB464E" w:rsidRDefault="00577FB9" w:rsidP="009626F6">
            <w:pPr>
              <w:jc w:val="right"/>
              <w:rPr>
                <w:rFonts w:cs="Arial"/>
                <w:szCs w:val="18"/>
              </w:rPr>
            </w:pPr>
            <w:r w:rsidRPr="00DB464E">
              <w:rPr>
                <w:rFonts w:cs="Arial"/>
                <w:szCs w:val="18"/>
              </w:rPr>
              <w:t>20</w:t>
            </w:r>
          </w:p>
        </w:tc>
        <w:tc>
          <w:tcPr>
            <w:tcW w:w="3118" w:type="dxa"/>
          </w:tcPr>
          <w:p w:rsidR="00577FB9" w:rsidRPr="00DB464E" w:rsidRDefault="00577FB9" w:rsidP="009626F6">
            <w:pPr>
              <w:jc w:val="right"/>
              <w:rPr>
                <w:rFonts w:cs="Arial"/>
                <w:szCs w:val="18"/>
              </w:rPr>
            </w:pPr>
            <w:r w:rsidRPr="00DB464E">
              <w:rPr>
                <w:rFonts w:cs="Arial"/>
                <w:szCs w:val="18"/>
              </w:rPr>
              <w:t>120</w:t>
            </w:r>
          </w:p>
        </w:tc>
      </w:tr>
      <w:tr w:rsidR="00577FB9" w:rsidRPr="00DB464E" w:rsidTr="009626F6">
        <w:tc>
          <w:tcPr>
            <w:tcW w:w="1318" w:type="dxa"/>
          </w:tcPr>
          <w:p w:rsidR="00577FB9" w:rsidRPr="009626F6" w:rsidRDefault="00577FB9" w:rsidP="009C1E88">
            <w:pPr>
              <w:rPr>
                <w:rFonts w:cs="Arial"/>
                <w:b/>
                <w:szCs w:val="18"/>
              </w:rPr>
            </w:pPr>
            <w:r w:rsidRPr="009626F6">
              <w:rPr>
                <w:rFonts w:cs="Arial"/>
                <w:b/>
                <w:szCs w:val="18"/>
              </w:rPr>
              <w:t>Mannen</w:t>
            </w:r>
          </w:p>
        </w:tc>
        <w:tc>
          <w:tcPr>
            <w:tcW w:w="3118" w:type="dxa"/>
          </w:tcPr>
          <w:p w:rsidR="00577FB9" w:rsidRPr="00DB464E" w:rsidRDefault="00577FB9" w:rsidP="009626F6">
            <w:pPr>
              <w:jc w:val="right"/>
              <w:rPr>
                <w:rFonts w:cs="Arial"/>
                <w:szCs w:val="18"/>
              </w:rPr>
            </w:pPr>
            <w:r w:rsidRPr="00DB464E">
              <w:rPr>
                <w:rFonts w:cs="Arial"/>
                <w:szCs w:val="18"/>
              </w:rPr>
              <w:t>12</w:t>
            </w:r>
          </w:p>
        </w:tc>
        <w:tc>
          <w:tcPr>
            <w:tcW w:w="3118" w:type="dxa"/>
          </w:tcPr>
          <w:p w:rsidR="00577FB9" w:rsidRPr="00DB464E" w:rsidRDefault="00577FB9" w:rsidP="009626F6">
            <w:pPr>
              <w:jc w:val="right"/>
              <w:rPr>
                <w:rFonts w:cs="Arial"/>
                <w:szCs w:val="18"/>
              </w:rPr>
            </w:pPr>
            <w:r w:rsidRPr="00DB464E">
              <w:rPr>
                <w:rFonts w:cs="Arial"/>
                <w:szCs w:val="18"/>
              </w:rPr>
              <w:t>128</w:t>
            </w:r>
          </w:p>
        </w:tc>
      </w:tr>
    </w:tbl>
    <w:p w:rsidR="00537921" w:rsidRDefault="00537921" w:rsidP="00537921"/>
    <w:p w:rsidR="00537921" w:rsidRDefault="00537921" w:rsidP="00C976F8">
      <w:pPr>
        <w:pStyle w:val="Lijstalinea"/>
        <w:numPr>
          <w:ilvl w:val="0"/>
          <w:numId w:val="35"/>
        </w:numPr>
      </w:pPr>
      <w:r>
        <w:t>Bereken phi. Hoe groot is het verschil tussen vrouwen en mannen</w:t>
      </w:r>
      <w:r w:rsidR="0077667F">
        <w:t>?</w:t>
      </w:r>
    </w:p>
    <w:p w:rsidR="00537921" w:rsidRDefault="00537921" w:rsidP="00537921"/>
    <w:p w:rsidR="00537921" w:rsidRDefault="00537921" w:rsidP="00537921">
      <w:r>
        <w:t xml:space="preserve">Voor jonge vrouwen komt daar bij dat zij vaak bepaalde karaktereigenschappen hebben die hen kwetsbaarder maakt voor overbelasting. Ze kunnen beter multitasken dan mannen, maar ze voelen zich ook nog eens enorm verantwoordelijk voor alles wat ze doen. Of het nu </w:t>
      </w:r>
      <w:r w:rsidR="00CB5ED1" w:rsidRPr="00CB5ED1">
        <w:t xml:space="preserve">gaat </w:t>
      </w:r>
      <w:r>
        <w:t>om werk, relatie of uiterlijk.</w:t>
      </w:r>
    </w:p>
    <w:p w:rsidR="0077667F" w:rsidRDefault="0077667F" w:rsidP="00537921"/>
    <w:p w:rsidR="00537921" w:rsidRDefault="00537921" w:rsidP="00537921">
      <w:r>
        <w:t>Veronderstel dat onderstaande tabel geldt voor een aselecte steekproef onder vrouwen en mannen tussen de 25 en de 35 jaar.</w:t>
      </w:r>
    </w:p>
    <w:p w:rsidR="0077667F" w:rsidRDefault="0077667F" w:rsidP="00537921"/>
    <w:tbl>
      <w:tblPr>
        <w:tblStyle w:val="Tabelraster"/>
        <w:tblW w:w="0" w:type="auto"/>
        <w:tblInd w:w="108" w:type="dxa"/>
        <w:tblLook w:val="04A0" w:firstRow="1" w:lastRow="0" w:firstColumn="1" w:lastColumn="0" w:noHBand="0" w:noVBand="1"/>
      </w:tblPr>
      <w:tblGrid>
        <w:gridCol w:w="2901"/>
        <w:gridCol w:w="1984"/>
        <w:gridCol w:w="1984"/>
      </w:tblGrid>
      <w:tr w:rsidR="00577FB9" w:rsidRPr="00DB464E" w:rsidTr="009626F6">
        <w:tc>
          <w:tcPr>
            <w:tcW w:w="2901" w:type="dxa"/>
          </w:tcPr>
          <w:p w:rsidR="00577FB9" w:rsidRPr="009626F6" w:rsidRDefault="00577FB9" w:rsidP="009C1E88">
            <w:pPr>
              <w:rPr>
                <w:rFonts w:cs="Arial"/>
                <w:b/>
                <w:szCs w:val="18"/>
              </w:rPr>
            </w:pPr>
            <w:r w:rsidRPr="009626F6">
              <w:rPr>
                <w:rFonts w:cs="Arial"/>
                <w:b/>
                <w:szCs w:val="18"/>
              </w:rPr>
              <w:t>Verantwoordelijkheidsgevoel</w:t>
            </w:r>
          </w:p>
        </w:tc>
        <w:tc>
          <w:tcPr>
            <w:tcW w:w="1984" w:type="dxa"/>
          </w:tcPr>
          <w:p w:rsidR="00577FB9" w:rsidRPr="009626F6" w:rsidRDefault="00577FB9" w:rsidP="009C1E88">
            <w:pPr>
              <w:jc w:val="center"/>
              <w:rPr>
                <w:rFonts w:cs="Arial"/>
                <w:b/>
                <w:szCs w:val="18"/>
              </w:rPr>
            </w:pPr>
            <w:r w:rsidRPr="009626F6">
              <w:rPr>
                <w:rFonts w:cs="Arial"/>
                <w:b/>
                <w:szCs w:val="18"/>
              </w:rPr>
              <w:t>Vrouwen</w:t>
            </w:r>
          </w:p>
        </w:tc>
        <w:tc>
          <w:tcPr>
            <w:tcW w:w="1984" w:type="dxa"/>
          </w:tcPr>
          <w:p w:rsidR="00577FB9" w:rsidRPr="009626F6" w:rsidRDefault="00577FB9" w:rsidP="009C1E88">
            <w:pPr>
              <w:jc w:val="center"/>
              <w:rPr>
                <w:rFonts w:cs="Arial"/>
                <w:b/>
                <w:szCs w:val="18"/>
              </w:rPr>
            </w:pPr>
            <w:r w:rsidRPr="009626F6">
              <w:rPr>
                <w:rFonts w:cs="Arial"/>
                <w:b/>
                <w:szCs w:val="18"/>
              </w:rPr>
              <w:t>Mannen</w:t>
            </w:r>
          </w:p>
        </w:tc>
      </w:tr>
      <w:tr w:rsidR="00577FB9" w:rsidRPr="00DB464E" w:rsidTr="009626F6">
        <w:tc>
          <w:tcPr>
            <w:tcW w:w="2901" w:type="dxa"/>
          </w:tcPr>
          <w:p w:rsidR="00577FB9" w:rsidRPr="00CB5ED1" w:rsidRDefault="00577FB9" w:rsidP="009C1E88">
            <w:pPr>
              <w:rPr>
                <w:rFonts w:cs="Arial"/>
                <w:szCs w:val="18"/>
              </w:rPr>
            </w:pPr>
            <w:r w:rsidRPr="00CB5ED1">
              <w:rPr>
                <w:rFonts w:cs="Arial"/>
                <w:szCs w:val="18"/>
              </w:rPr>
              <w:t>Klein</w:t>
            </w:r>
          </w:p>
        </w:tc>
        <w:tc>
          <w:tcPr>
            <w:tcW w:w="1984" w:type="dxa"/>
          </w:tcPr>
          <w:p w:rsidR="00577FB9" w:rsidRPr="00DB464E" w:rsidRDefault="00577FB9" w:rsidP="009626F6">
            <w:pPr>
              <w:jc w:val="right"/>
              <w:rPr>
                <w:rFonts w:cs="Arial"/>
                <w:szCs w:val="18"/>
              </w:rPr>
            </w:pPr>
            <w:r w:rsidRPr="00DB464E">
              <w:rPr>
                <w:rFonts w:cs="Arial"/>
                <w:szCs w:val="18"/>
              </w:rPr>
              <w:t>15</w:t>
            </w:r>
          </w:p>
        </w:tc>
        <w:tc>
          <w:tcPr>
            <w:tcW w:w="1984" w:type="dxa"/>
          </w:tcPr>
          <w:p w:rsidR="00577FB9" w:rsidRPr="00DB464E" w:rsidRDefault="00577FB9" w:rsidP="009626F6">
            <w:pPr>
              <w:jc w:val="right"/>
              <w:rPr>
                <w:rFonts w:cs="Arial"/>
                <w:szCs w:val="18"/>
              </w:rPr>
            </w:pPr>
            <w:r w:rsidRPr="00DB464E">
              <w:rPr>
                <w:rFonts w:cs="Arial"/>
                <w:szCs w:val="18"/>
              </w:rPr>
              <w:t>40</w:t>
            </w:r>
          </w:p>
        </w:tc>
      </w:tr>
      <w:tr w:rsidR="00577FB9" w:rsidRPr="00DB464E" w:rsidTr="009626F6">
        <w:tc>
          <w:tcPr>
            <w:tcW w:w="2901" w:type="dxa"/>
          </w:tcPr>
          <w:p w:rsidR="00577FB9" w:rsidRPr="00CB5ED1" w:rsidRDefault="00577FB9" w:rsidP="009C1E88">
            <w:pPr>
              <w:rPr>
                <w:rFonts w:cs="Arial"/>
                <w:szCs w:val="18"/>
              </w:rPr>
            </w:pPr>
            <w:r w:rsidRPr="00CB5ED1">
              <w:rPr>
                <w:rFonts w:cs="Arial"/>
                <w:szCs w:val="18"/>
              </w:rPr>
              <w:t>Gemiddeld</w:t>
            </w:r>
          </w:p>
        </w:tc>
        <w:tc>
          <w:tcPr>
            <w:tcW w:w="1984" w:type="dxa"/>
          </w:tcPr>
          <w:p w:rsidR="00577FB9" w:rsidRPr="00DB464E" w:rsidRDefault="00577FB9" w:rsidP="009626F6">
            <w:pPr>
              <w:jc w:val="right"/>
              <w:rPr>
                <w:rFonts w:cs="Arial"/>
                <w:szCs w:val="18"/>
              </w:rPr>
            </w:pPr>
            <w:r w:rsidRPr="00DB464E">
              <w:rPr>
                <w:rFonts w:cs="Arial"/>
                <w:szCs w:val="18"/>
              </w:rPr>
              <w:t>25</w:t>
            </w:r>
          </w:p>
        </w:tc>
        <w:tc>
          <w:tcPr>
            <w:tcW w:w="1984" w:type="dxa"/>
          </w:tcPr>
          <w:p w:rsidR="00577FB9" w:rsidRPr="00DB464E" w:rsidRDefault="00577FB9" w:rsidP="009626F6">
            <w:pPr>
              <w:jc w:val="right"/>
              <w:rPr>
                <w:rFonts w:cs="Arial"/>
                <w:szCs w:val="18"/>
              </w:rPr>
            </w:pPr>
            <w:r w:rsidRPr="00DB464E">
              <w:rPr>
                <w:rFonts w:cs="Arial"/>
                <w:szCs w:val="18"/>
              </w:rPr>
              <w:t>50</w:t>
            </w:r>
          </w:p>
        </w:tc>
      </w:tr>
      <w:tr w:rsidR="00577FB9" w:rsidRPr="00DB464E" w:rsidTr="009626F6">
        <w:tc>
          <w:tcPr>
            <w:tcW w:w="2901" w:type="dxa"/>
          </w:tcPr>
          <w:p w:rsidR="00577FB9" w:rsidRPr="00CB5ED1" w:rsidRDefault="00577FB9" w:rsidP="009C1E88">
            <w:pPr>
              <w:rPr>
                <w:rFonts w:cs="Arial"/>
                <w:szCs w:val="18"/>
              </w:rPr>
            </w:pPr>
            <w:r w:rsidRPr="00CB5ED1">
              <w:rPr>
                <w:rFonts w:cs="Arial"/>
                <w:szCs w:val="18"/>
              </w:rPr>
              <w:t>Groot</w:t>
            </w:r>
          </w:p>
        </w:tc>
        <w:tc>
          <w:tcPr>
            <w:tcW w:w="1984" w:type="dxa"/>
          </w:tcPr>
          <w:p w:rsidR="00577FB9" w:rsidRPr="00DB464E" w:rsidRDefault="00577FB9" w:rsidP="009626F6">
            <w:pPr>
              <w:jc w:val="right"/>
              <w:rPr>
                <w:rFonts w:cs="Arial"/>
                <w:szCs w:val="18"/>
              </w:rPr>
            </w:pPr>
            <w:r w:rsidRPr="00DB464E">
              <w:rPr>
                <w:rFonts w:cs="Arial"/>
                <w:szCs w:val="18"/>
              </w:rPr>
              <w:t>60</w:t>
            </w:r>
          </w:p>
        </w:tc>
        <w:tc>
          <w:tcPr>
            <w:tcW w:w="1984" w:type="dxa"/>
          </w:tcPr>
          <w:p w:rsidR="00577FB9" w:rsidRPr="00DB464E" w:rsidRDefault="00577FB9" w:rsidP="009626F6">
            <w:pPr>
              <w:jc w:val="right"/>
              <w:rPr>
                <w:rFonts w:cs="Arial"/>
                <w:szCs w:val="18"/>
              </w:rPr>
            </w:pPr>
            <w:r w:rsidRPr="00DB464E">
              <w:rPr>
                <w:rFonts w:cs="Arial"/>
                <w:szCs w:val="18"/>
              </w:rPr>
              <w:t>30</w:t>
            </w:r>
          </w:p>
        </w:tc>
      </w:tr>
      <w:tr w:rsidR="00577FB9" w:rsidRPr="00DB464E" w:rsidTr="009626F6">
        <w:tc>
          <w:tcPr>
            <w:tcW w:w="2901" w:type="dxa"/>
          </w:tcPr>
          <w:p w:rsidR="00577FB9" w:rsidRPr="00CB5ED1" w:rsidRDefault="00577FB9" w:rsidP="009C1E88">
            <w:pPr>
              <w:rPr>
                <w:rFonts w:cs="Arial"/>
                <w:szCs w:val="18"/>
              </w:rPr>
            </w:pPr>
            <w:r w:rsidRPr="00CB5ED1">
              <w:rPr>
                <w:rFonts w:cs="Arial"/>
                <w:szCs w:val="18"/>
              </w:rPr>
              <w:t>Enorm</w:t>
            </w:r>
          </w:p>
        </w:tc>
        <w:tc>
          <w:tcPr>
            <w:tcW w:w="1984" w:type="dxa"/>
          </w:tcPr>
          <w:p w:rsidR="00577FB9" w:rsidRPr="00DB464E" w:rsidRDefault="00577FB9" w:rsidP="009626F6">
            <w:pPr>
              <w:jc w:val="right"/>
              <w:rPr>
                <w:rFonts w:cs="Arial"/>
                <w:szCs w:val="18"/>
              </w:rPr>
            </w:pPr>
            <w:r w:rsidRPr="00DB464E">
              <w:rPr>
                <w:rFonts w:cs="Arial"/>
                <w:szCs w:val="18"/>
              </w:rPr>
              <w:t>40</w:t>
            </w:r>
          </w:p>
        </w:tc>
        <w:tc>
          <w:tcPr>
            <w:tcW w:w="1984" w:type="dxa"/>
          </w:tcPr>
          <w:p w:rsidR="00577FB9" w:rsidRPr="00DB464E" w:rsidRDefault="00577FB9" w:rsidP="009626F6">
            <w:pPr>
              <w:jc w:val="right"/>
              <w:rPr>
                <w:rFonts w:cs="Arial"/>
                <w:szCs w:val="18"/>
              </w:rPr>
            </w:pPr>
            <w:r w:rsidRPr="00DB464E">
              <w:rPr>
                <w:rFonts w:cs="Arial"/>
                <w:szCs w:val="18"/>
              </w:rPr>
              <w:t>20</w:t>
            </w:r>
          </w:p>
        </w:tc>
      </w:tr>
    </w:tbl>
    <w:p w:rsidR="00537921" w:rsidRDefault="00537921" w:rsidP="00537921"/>
    <w:p w:rsidR="00537921" w:rsidRDefault="00537921" w:rsidP="00C976F8">
      <w:pPr>
        <w:pStyle w:val="Lijstalinea"/>
        <w:numPr>
          <w:ilvl w:val="0"/>
          <w:numId w:val="35"/>
        </w:numPr>
      </w:pPr>
      <w:r>
        <w:t>Bereken het maximale cumulatieve percentageverschil. Hoe groot is het verschil tussen mannen en vrouwen?</w:t>
      </w:r>
    </w:p>
    <w:p w:rsidR="00537921" w:rsidRDefault="00537921" w:rsidP="00537921"/>
    <w:p w:rsidR="00537921" w:rsidRDefault="00537921" w:rsidP="00537921">
      <w:r>
        <w:t xml:space="preserve">Veronderstel dat er een puntenwolk wordt gemaakt met op de x-as de variabele </w:t>
      </w:r>
      <w:r w:rsidRPr="009626F6">
        <w:rPr>
          <w:rStyle w:val="Subtielebenadrukking"/>
        </w:rPr>
        <w:t>verantwoordelijkheidsgevoel</w:t>
      </w:r>
      <w:r w:rsidRPr="009626F6">
        <w:rPr>
          <w:i/>
        </w:rPr>
        <w:t xml:space="preserve"> </w:t>
      </w:r>
      <w:r>
        <w:t>en op de y-as</w:t>
      </w:r>
      <w:r w:rsidRPr="009626F6">
        <w:rPr>
          <w:i/>
        </w:rPr>
        <w:t xml:space="preserve"> </w:t>
      </w:r>
      <w:r w:rsidRPr="009626F6">
        <w:rPr>
          <w:rStyle w:val="Subtielebenadrukking"/>
        </w:rPr>
        <w:t>burn</w:t>
      </w:r>
      <w:r w:rsidR="0077667F" w:rsidRPr="009626F6">
        <w:rPr>
          <w:rStyle w:val="Subtielebenadrukking"/>
        </w:rPr>
        <w:t>-</w:t>
      </w:r>
      <w:r w:rsidRPr="009626F6">
        <w:rPr>
          <w:rStyle w:val="Subtielebenadrukking"/>
        </w:rPr>
        <w:t>outverschijnselen</w:t>
      </w:r>
      <w:r>
        <w:t>. Er wordt een trendlijn gevonden met een positieve helling</w:t>
      </w:r>
      <w:r w:rsidR="0077667F">
        <w:t xml:space="preserve"> en</w:t>
      </w:r>
      <w:r>
        <w:t xml:space="preserve"> geconcludeerd dat een groot verantwoordelijkheidsgevoel leidt tot een grotere kans op een burn</w:t>
      </w:r>
      <w:r w:rsidR="0077667F">
        <w:t xml:space="preserve"> </w:t>
      </w:r>
      <w:r>
        <w:t>out.</w:t>
      </w:r>
    </w:p>
    <w:p w:rsidR="00537921" w:rsidRDefault="00537921" w:rsidP="00C976F8">
      <w:pPr>
        <w:pStyle w:val="Lijstalinea"/>
        <w:numPr>
          <w:ilvl w:val="0"/>
          <w:numId w:val="35"/>
        </w:numPr>
      </w:pPr>
      <w:r>
        <w:t>Geef kritiek op de gevolgde werkwijze en op de conclusie.</w:t>
      </w:r>
    </w:p>
    <w:p w:rsidR="00537921" w:rsidRDefault="00537921" w:rsidP="00537921"/>
    <w:p w:rsidR="00577FB9" w:rsidRDefault="00577FB9">
      <w:pPr>
        <w:overflowPunct/>
        <w:autoSpaceDE/>
        <w:autoSpaceDN/>
        <w:adjustRightInd/>
        <w:spacing w:line="240" w:lineRule="auto"/>
        <w:textAlignment w:val="auto"/>
      </w:pPr>
      <w:r>
        <w:br w:type="page"/>
      </w:r>
    </w:p>
    <w:p w:rsidR="00537921" w:rsidRDefault="00537921" w:rsidP="00577FB9">
      <w:pPr>
        <w:pStyle w:val="Kop2"/>
      </w:pPr>
      <w:bookmarkStart w:id="124" w:name="_Toc430604987"/>
      <w:r>
        <w:lastRenderedPageBreak/>
        <w:t>§</w:t>
      </w:r>
      <w:r w:rsidR="0080642A">
        <w:t xml:space="preserve"> </w:t>
      </w:r>
      <w:r>
        <w:t>4.8</w:t>
      </w:r>
      <w:r>
        <w:tab/>
        <w:t>Terugblik</w:t>
      </w:r>
      <w:bookmarkEnd w:id="124"/>
    </w:p>
    <w:p w:rsidR="00537921" w:rsidRDefault="00537921" w:rsidP="00537921"/>
    <w:p w:rsidR="00537921" w:rsidRPr="009626F6" w:rsidRDefault="00537921" w:rsidP="00537921">
      <w:pPr>
        <w:rPr>
          <w:b/>
        </w:rPr>
      </w:pPr>
      <w:r w:rsidRPr="009626F6">
        <w:rPr>
          <w:b/>
        </w:rPr>
        <w:t>In deze module heb je geleerd om statistische uitspraken te doen over:</w:t>
      </w:r>
    </w:p>
    <w:p w:rsidR="00CC0687" w:rsidRDefault="0077667F" w:rsidP="00C976F8">
      <w:pPr>
        <w:pStyle w:val="Lijstalinea"/>
        <w:numPr>
          <w:ilvl w:val="0"/>
          <w:numId w:val="41"/>
        </w:numPr>
        <w:ind w:left="360"/>
      </w:pPr>
      <w:r>
        <w:t>P</w:t>
      </w:r>
      <w:r w:rsidR="00537921">
        <w:t>opulatieproportie of populatiegemiddelde en de betrouwbaarheid ervan</w:t>
      </w:r>
      <w:r w:rsidR="00CC0687">
        <w:t>.</w:t>
      </w:r>
    </w:p>
    <w:p w:rsidR="00537921" w:rsidRDefault="0077667F" w:rsidP="00C976F8">
      <w:pPr>
        <w:pStyle w:val="Lijstalinea"/>
        <w:numPr>
          <w:ilvl w:val="0"/>
          <w:numId w:val="41"/>
        </w:numPr>
        <w:ind w:left="360"/>
      </w:pPr>
      <w:r>
        <w:t>O</w:t>
      </w:r>
      <w:r w:rsidR="00537921">
        <w:t>mvang van het verschil tussen twee groepen</w:t>
      </w:r>
      <w:r w:rsidR="00CB5ED1">
        <w:t>.</w:t>
      </w:r>
    </w:p>
    <w:p w:rsidR="00537921" w:rsidRDefault="0077667F" w:rsidP="00C976F8">
      <w:pPr>
        <w:pStyle w:val="Lijstalinea"/>
        <w:numPr>
          <w:ilvl w:val="0"/>
          <w:numId w:val="41"/>
        </w:numPr>
        <w:ind w:left="360"/>
      </w:pPr>
      <w:r>
        <w:t>S</w:t>
      </w:r>
      <w:r w:rsidR="00537921">
        <w:t>amenhang tussen twee kwantitatieve variabelen.</w:t>
      </w:r>
    </w:p>
    <w:p w:rsidR="00537921" w:rsidRDefault="00537921" w:rsidP="00CC0687"/>
    <w:p w:rsidR="0077667F" w:rsidRPr="009626F6" w:rsidRDefault="0077667F" w:rsidP="00537921">
      <w:pPr>
        <w:rPr>
          <w:b/>
        </w:rPr>
      </w:pPr>
      <w:r w:rsidRPr="009626F6">
        <w:rPr>
          <w:b/>
        </w:rPr>
        <w:t>C</w:t>
      </w:r>
      <w:r w:rsidR="00537921" w:rsidRPr="009626F6">
        <w:rPr>
          <w:b/>
        </w:rPr>
        <w:t xml:space="preserve">entrale vragen </w:t>
      </w:r>
      <w:r w:rsidRPr="009626F6">
        <w:rPr>
          <w:b/>
        </w:rPr>
        <w:t>die de revue hebben gepasseerd:</w:t>
      </w:r>
    </w:p>
    <w:p w:rsidR="00537921" w:rsidRDefault="00537921" w:rsidP="00C976F8">
      <w:pPr>
        <w:pStyle w:val="Lijstalinea"/>
        <w:numPr>
          <w:ilvl w:val="0"/>
          <w:numId w:val="42"/>
        </w:numPr>
      </w:pPr>
      <w:r>
        <w:t>Hoe kun je op basis van een steekproef een uitspraak doen over een populatieproportie en de betrouwbaarheid ervan kwantificeren?</w:t>
      </w:r>
    </w:p>
    <w:p w:rsidR="00537921" w:rsidRDefault="00537921" w:rsidP="00537921">
      <w:r>
        <w:t>Deze vraag is behandeld in paragraaf 4.3.</w:t>
      </w:r>
    </w:p>
    <w:p w:rsidR="00537921" w:rsidRDefault="00537921" w:rsidP="00537921"/>
    <w:p w:rsidR="00537921" w:rsidRDefault="00537921" w:rsidP="00C976F8">
      <w:pPr>
        <w:pStyle w:val="Lijstalinea"/>
        <w:numPr>
          <w:ilvl w:val="0"/>
          <w:numId w:val="42"/>
        </w:numPr>
      </w:pPr>
      <w:r>
        <w:t xml:space="preserve">Hoe kun je op basis van een steekproef een uitspraak doen over een populatiegemiddelde en de betrouwbaarheid ervan kwantificeren? </w:t>
      </w:r>
    </w:p>
    <w:p w:rsidR="00537921" w:rsidRDefault="00537921" w:rsidP="009626F6">
      <w:r>
        <w:t>Deze vraag is behandeld in paragraaf 4.4.</w:t>
      </w:r>
    </w:p>
    <w:p w:rsidR="00537921" w:rsidRDefault="00537921" w:rsidP="00CC0687"/>
    <w:p w:rsidR="00537921" w:rsidRDefault="00537921" w:rsidP="00C976F8">
      <w:pPr>
        <w:pStyle w:val="Lijstalinea"/>
        <w:numPr>
          <w:ilvl w:val="0"/>
          <w:numId w:val="42"/>
        </w:numPr>
      </w:pPr>
      <w:r>
        <w:t xml:space="preserve">Hoe bepalen we of er sprake is van een (groot) verschil tussen twee groepen op een nominale </w:t>
      </w:r>
      <w:r w:rsidR="0077667F">
        <w:t xml:space="preserve">, ordinale en kwantitatieve </w:t>
      </w:r>
      <w:r>
        <w:t>variabele?</w:t>
      </w:r>
    </w:p>
    <w:p w:rsidR="00537921" w:rsidRDefault="00537921" w:rsidP="00537921">
      <w:r>
        <w:t>Deze vr</w:t>
      </w:r>
      <w:r w:rsidR="00CB5ED1">
        <w:t>a</w:t>
      </w:r>
      <w:r>
        <w:t xml:space="preserve">ag </w:t>
      </w:r>
      <w:r w:rsidR="00CB5ED1">
        <w:t>is</w:t>
      </w:r>
      <w:r>
        <w:t xml:space="preserve"> behandeld in paragraaf 4.5.</w:t>
      </w:r>
    </w:p>
    <w:p w:rsidR="00537921" w:rsidRDefault="00537921" w:rsidP="00537921"/>
    <w:p w:rsidR="00537921" w:rsidRDefault="00537921" w:rsidP="00C976F8">
      <w:pPr>
        <w:pStyle w:val="Lijstalinea"/>
        <w:numPr>
          <w:ilvl w:val="0"/>
          <w:numId w:val="43"/>
        </w:numPr>
        <w:ind w:left="360"/>
      </w:pPr>
      <w:r>
        <w:t xml:space="preserve">Wat zegt de correlatiecoëfficiënt van twee kwantitatieve variabelen over de samenhang tussen deze variabelen? </w:t>
      </w:r>
      <w:r w:rsidR="00CB5ED1">
        <w:t>(</w:t>
      </w:r>
      <w:r>
        <w:t>EXTRA</w:t>
      </w:r>
      <w:r w:rsidR="00CB5ED1">
        <w:t>)</w:t>
      </w:r>
    </w:p>
    <w:p w:rsidR="00537921" w:rsidRDefault="00537921" w:rsidP="00C976F8">
      <w:pPr>
        <w:pStyle w:val="Lijstalinea"/>
        <w:numPr>
          <w:ilvl w:val="0"/>
          <w:numId w:val="43"/>
        </w:numPr>
        <w:ind w:left="360"/>
      </w:pPr>
      <w:r>
        <w:t>Wat zegt de trendlijn in een puntenwolk over de samenhang tussen de twee variabelen?</w:t>
      </w:r>
    </w:p>
    <w:p w:rsidR="00537921" w:rsidRDefault="00537921" w:rsidP="009626F6">
      <w:r>
        <w:t>Deze vragen zijn behandeld in paragraaf 4.6.</w:t>
      </w:r>
    </w:p>
    <w:p w:rsidR="00537921" w:rsidRDefault="00537921" w:rsidP="00CC0687"/>
    <w:p w:rsidR="00577FB9" w:rsidRDefault="00577FB9">
      <w:pPr>
        <w:overflowPunct/>
        <w:autoSpaceDE/>
        <w:autoSpaceDN/>
        <w:adjustRightInd/>
        <w:spacing w:line="240" w:lineRule="auto"/>
        <w:textAlignment w:val="auto"/>
      </w:pPr>
      <w:r>
        <w:br w:type="page"/>
      </w:r>
    </w:p>
    <w:p w:rsidR="00537921" w:rsidRDefault="00537921" w:rsidP="00577FB9">
      <w:pPr>
        <w:pStyle w:val="Kop2"/>
      </w:pPr>
      <w:bookmarkStart w:id="125" w:name="_Toc430604988"/>
      <w:r>
        <w:lastRenderedPageBreak/>
        <w:t>§</w:t>
      </w:r>
      <w:r w:rsidR="0080642A">
        <w:t xml:space="preserve"> </w:t>
      </w:r>
      <w:r>
        <w:t>4.9</w:t>
      </w:r>
      <w:r>
        <w:tab/>
        <w:t>Lessenserie</w:t>
      </w:r>
      <w:r w:rsidR="00FE0653">
        <w:t xml:space="preserve">: </w:t>
      </w:r>
      <w:r w:rsidR="0077667F">
        <w:t>S</w:t>
      </w:r>
      <w:r>
        <w:t>tatistiek op een groot gegevensbestand</w:t>
      </w:r>
      <w:bookmarkEnd w:id="125"/>
    </w:p>
    <w:p w:rsidR="00537921" w:rsidRDefault="00537921" w:rsidP="00537921"/>
    <w:p w:rsidR="00537921" w:rsidRDefault="00537921" w:rsidP="00537921">
      <w:r>
        <w:t xml:space="preserve">Een eerdere versie van deze lessenserie </w:t>
      </w:r>
      <w:r w:rsidR="0077667F">
        <w:t xml:space="preserve">staat </w:t>
      </w:r>
      <w:r>
        <w:t>op de website van het Centraal Bureau voor de Statistiek (CBS).</w:t>
      </w:r>
      <w:r w:rsidR="0077667F">
        <w:t xml:space="preserve"> </w:t>
      </w:r>
      <w:r>
        <w:t xml:space="preserve">Ga naar www.cbs.nl; </w:t>
      </w:r>
      <w:r w:rsidR="0077667F">
        <w:t xml:space="preserve">kies </w:t>
      </w:r>
      <w:r>
        <w:t xml:space="preserve">achtereenvolgens </w:t>
      </w:r>
      <w:r w:rsidR="0077667F">
        <w:t xml:space="preserve">voor </w:t>
      </w:r>
      <w:r w:rsidR="001837D4">
        <w:t>‘Informatie voor - Onderwijs’, ‘meer L</w:t>
      </w:r>
      <w:r>
        <w:t>esplannen</w:t>
      </w:r>
      <w:r w:rsidR="001837D4">
        <w:t>’</w:t>
      </w:r>
      <w:r>
        <w:t xml:space="preserve">, </w:t>
      </w:r>
      <w:r w:rsidR="001837D4">
        <w:t>‘Lesplannen naar vak -W</w:t>
      </w:r>
      <w:r>
        <w:t>iskunde</w:t>
      </w:r>
      <w:r w:rsidR="001837D4">
        <w:t>’</w:t>
      </w:r>
      <w:r>
        <w:t xml:space="preserve">, </w:t>
      </w:r>
      <w:r w:rsidR="001837D4">
        <w:t>‘G</w:t>
      </w:r>
      <w:r>
        <w:t>root databestand beroepsbevolking</w:t>
      </w:r>
      <w:r w:rsidR="001837D4">
        <w:t>’</w:t>
      </w:r>
      <w:r w:rsidR="0077667F">
        <w:t>.</w:t>
      </w:r>
    </w:p>
    <w:p w:rsidR="00537921" w:rsidRDefault="00537921" w:rsidP="00537921"/>
    <w:p w:rsidR="00537921" w:rsidRPr="009626F6" w:rsidRDefault="00C00F67" w:rsidP="00537921">
      <w:pPr>
        <w:rPr>
          <w:b/>
        </w:rPr>
      </w:pPr>
      <w:r>
        <w:rPr>
          <w:b/>
        </w:rPr>
        <w:t>G</w:t>
      </w:r>
      <w:r w:rsidR="00537921" w:rsidRPr="009626F6">
        <w:rPr>
          <w:b/>
        </w:rPr>
        <w:t>egevensbestand Enquête BeroepsBevolking (EBB) 2011</w:t>
      </w:r>
    </w:p>
    <w:p w:rsidR="00537921" w:rsidRDefault="00537921" w:rsidP="00537921">
      <w:r>
        <w:t xml:space="preserve">Het doel van het CBS bij deze EBB is het verstrekken van informatie over de relatie tussen mens en arbeidsmarkt. Hierbij worden kenmerken van personen in verband gebracht met hun huidige dan wel toekomstige positie op de arbeidsmarkt. Naast persoons- en huishoudkenmerken worden onder meer gegevens verzameld over de arbeidsmarktpositie, het arbeidsverleden en het opleidingsniveau van de Nederlandse bevolking van 15 tot 65 jaar. </w:t>
      </w:r>
      <w:r w:rsidR="001837D4">
        <w:t xml:space="preserve">Men stelt dus </w:t>
      </w:r>
      <w:r>
        <w:t>vragen over:</w:t>
      </w:r>
    </w:p>
    <w:p w:rsidR="00537921" w:rsidRDefault="00537921" w:rsidP="009626F6">
      <w:pPr>
        <w:pStyle w:val="Lijstalinea"/>
        <w:numPr>
          <w:ilvl w:val="0"/>
          <w:numId w:val="94"/>
        </w:numPr>
      </w:pPr>
      <w:r>
        <w:t>Persoonlijke kenmerken</w:t>
      </w:r>
      <w:r w:rsidR="001837D4">
        <w:t>:</w:t>
      </w:r>
      <w:r>
        <w:t xml:space="preserve"> zoals leeftijd, geslacht, opleiding en herkomst</w:t>
      </w:r>
      <w:r w:rsidR="001837D4">
        <w:t>.</w:t>
      </w:r>
    </w:p>
    <w:p w:rsidR="00537921" w:rsidRDefault="00537921" w:rsidP="009626F6">
      <w:pPr>
        <w:pStyle w:val="Lijstalinea"/>
        <w:numPr>
          <w:ilvl w:val="0"/>
          <w:numId w:val="94"/>
        </w:numPr>
      </w:pPr>
      <w:r>
        <w:t>Werkomstandigheden</w:t>
      </w:r>
      <w:r w:rsidR="001837D4">
        <w:t>:</w:t>
      </w:r>
      <w:r>
        <w:t xml:space="preserve"> zoals of je werk hebt, hoeveel uur je werkt, of je meer of minder zou willen werken en wat voor werk je doet.</w:t>
      </w:r>
    </w:p>
    <w:p w:rsidR="00537921" w:rsidRDefault="00537921" w:rsidP="00537921"/>
    <w:p w:rsidR="00537921" w:rsidRDefault="00537921" w:rsidP="00537921">
      <w:r>
        <w:t>Het bestand bevat 76746 records</w:t>
      </w:r>
      <w:r w:rsidR="002511B9">
        <w:t xml:space="preserve"> en </w:t>
      </w:r>
      <w:r>
        <w:t>onderstaande variabelen.</w:t>
      </w:r>
    </w:p>
    <w:p w:rsidR="00537921" w:rsidRDefault="002511B9" w:rsidP="00537921">
      <w:r>
        <w:t>(</w:t>
      </w:r>
      <w:r w:rsidR="00537921">
        <w:t>Je kunt de gebruikte codes in V</w:t>
      </w:r>
      <w:r>
        <w:t>u</w:t>
      </w:r>
      <w:r w:rsidR="00537921">
        <w:t xml:space="preserve">Stat zichtbaar maken door te klikken op de knop </w:t>
      </w:r>
      <w:r w:rsidR="00AF34B8">
        <w:t>‘</w:t>
      </w:r>
      <w:r w:rsidR="00537921">
        <w:t>Labels</w:t>
      </w:r>
      <w:r w:rsidR="00AF34B8">
        <w:t>’</w:t>
      </w:r>
      <w:r w:rsidR="00537921">
        <w:t>.</w:t>
      </w:r>
      <w:r>
        <w:t>)</w:t>
      </w:r>
    </w:p>
    <w:p w:rsidR="00537921" w:rsidRDefault="00537921" w:rsidP="00CC0687"/>
    <w:p w:rsidR="00537921" w:rsidRPr="009626F6" w:rsidRDefault="00537921" w:rsidP="00C976F8">
      <w:pPr>
        <w:pStyle w:val="Lijstalinea"/>
        <w:numPr>
          <w:ilvl w:val="0"/>
          <w:numId w:val="40"/>
        </w:numPr>
        <w:rPr>
          <w:b/>
        </w:rPr>
      </w:pPr>
      <w:r w:rsidRPr="009626F6">
        <w:rPr>
          <w:b/>
        </w:rPr>
        <w:t>Geslacht</w:t>
      </w:r>
    </w:p>
    <w:p w:rsidR="00537921" w:rsidRDefault="00537921" w:rsidP="00CC0687">
      <w:pPr>
        <w:pStyle w:val="Lijstalinea"/>
        <w:ind w:left="0"/>
      </w:pPr>
      <w:r>
        <w:t>1</w:t>
      </w:r>
      <w:r w:rsidR="000046BB">
        <w:t xml:space="preserve"> </w:t>
      </w:r>
      <w:r>
        <w:t>=</w:t>
      </w:r>
      <w:r w:rsidR="000046BB">
        <w:t xml:space="preserve"> </w:t>
      </w:r>
      <w:r>
        <w:t>man; 2</w:t>
      </w:r>
      <w:r w:rsidR="000046BB">
        <w:t xml:space="preserve"> </w:t>
      </w:r>
      <w:r>
        <w:t>=</w:t>
      </w:r>
      <w:r w:rsidR="000046BB">
        <w:t xml:space="preserve"> </w:t>
      </w:r>
      <w:r>
        <w:t>vrouw</w:t>
      </w:r>
      <w:r w:rsidR="000046BB">
        <w:t>.</w:t>
      </w:r>
    </w:p>
    <w:p w:rsidR="00537921" w:rsidRDefault="00537921" w:rsidP="00CC0687"/>
    <w:p w:rsidR="00537921" w:rsidRPr="009626F6" w:rsidRDefault="00537921" w:rsidP="00C976F8">
      <w:pPr>
        <w:pStyle w:val="Lijstalinea"/>
        <w:numPr>
          <w:ilvl w:val="0"/>
          <w:numId w:val="40"/>
        </w:numPr>
        <w:rPr>
          <w:b/>
        </w:rPr>
      </w:pPr>
      <w:r w:rsidRPr="009626F6">
        <w:rPr>
          <w:b/>
        </w:rPr>
        <w:t>Leeftijdsgroep</w:t>
      </w:r>
    </w:p>
    <w:p w:rsidR="00537921" w:rsidRDefault="00537921" w:rsidP="00CC0687">
      <w:pPr>
        <w:pStyle w:val="Lijstalinea"/>
        <w:ind w:left="0"/>
      </w:pPr>
      <w:r>
        <w:t>Leeftijd wordt berekend n</w:t>
      </w:r>
      <w:r w:rsidR="000046BB">
        <w:t xml:space="preserve">aar aanleiding van </w:t>
      </w:r>
      <w:r>
        <w:t>geboortedatum en vervolgens ingedeeld in tienjaarsklassen</w:t>
      </w:r>
      <w:r w:rsidR="000046BB">
        <w:t xml:space="preserve">: </w:t>
      </w:r>
      <w:r>
        <w:t>1</w:t>
      </w:r>
      <w:r w:rsidR="000046BB">
        <w:t xml:space="preserve"> </w:t>
      </w:r>
      <w:r>
        <w:t>=</w:t>
      </w:r>
      <w:r w:rsidR="000046BB">
        <w:t xml:space="preserve"> </w:t>
      </w:r>
      <w:r>
        <w:t>15-24 jaar; 2</w:t>
      </w:r>
      <w:r w:rsidR="000046BB">
        <w:t xml:space="preserve"> = </w:t>
      </w:r>
      <w:r>
        <w:t>25-34 jaar; 3</w:t>
      </w:r>
      <w:r w:rsidR="000046BB">
        <w:t xml:space="preserve"> = </w:t>
      </w:r>
      <w:r>
        <w:t>35-44 jaar; 4</w:t>
      </w:r>
      <w:r w:rsidR="000046BB">
        <w:t xml:space="preserve"> = </w:t>
      </w:r>
      <w:r>
        <w:t>45-54 jaar; 5</w:t>
      </w:r>
      <w:r w:rsidR="000046BB">
        <w:t xml:space="preserve"> = </w:t>
      </w:r>
      <w:r>
        <w:t>55-64 jaar</w:t>
      </w:r>
      <w:r w:rsidR="000046BB">
        <w:t>.</w:t>
      </w:r>
    </w:p>
    <w:p w:rsidR="00537921" w:rsidRDefault="00537921" w:rsidP="00CC0687"/>
    <w:p w:rsidR="00537921" w:rsidRPr="009626F6" w:rsidRDefault="00537921" w:rsidP="00C976F8">
      <w:pPr>
        <w:pStyle w:val="Lijstalinea"/>
        <w:numPr>
          <w:ilvl w:val="0"/>
          <w:numId w:val="40"/>
        </w:numPr>
        <w:rPr>
          <w:b/>
        </w:rPr>
      </w:pPr>
      <w:r w:rsidRPr="009626F6">
        <w:rPr>
          <w:b/>
        </w:rPr>
        <w:t>Herkomstgroepering</w:t>
      </w:r>
    </w:p>
    <w:p w:rsidR="00537921" w:rsidRDefault="00537921" w:rsidP="00CC0687">
      <w:pPr>
        <w:pStyle w:val="Lijstalinea"/>
        <w:ind w:left="0"/>
      </w:pPr>
      <w:r>
        <w:t xml:space="preserve">De herkomstgroepering wordt bepaald </w:t>
      </w:r>
      <w:r w:rsidR="000046BB">
        <w:t>naar aanleiding van</w:t>
      </w:r>
      <w:r>
        <w:t xml:space="preserve"> het geboorteland van beide ouders.</w:t>
      </w:r>
      <w:r w:rsidR="000046BB">
        <w:br/>
      </w:r>
      <w:r>
        <w:t>Als beide ouders in Nederland zijn geboren is de respondent autochtoon. Als een van beide ouders in het buitenland is geboren is de respondent allochtoon. Wanneer beide ouders in een ander land zijn geboren, kijkt het CBS naar het geboorteland van de moeder om de herkomstgroepering te bepalen. Voorbeeld: moeder is geboren in Turkije, vader in Duitsland, dan heeft de respondent Turkije als herkomstland.</w:t>
      </w:r>
    </w:p>
    <w:p w:rsidR="00537921" w:rsidRDefault="00537921" w:rsidP="00CC0687">
      <w:pPr>
        <w:pStyle w:val="Lijstalinea"/>
        <w:ind w:left="0"/>
      </w:pPr>
      <w:r>
        <w:t>10</w:t>
      </w:r>
      <w:r w:rsidR="000046BB">
        <w:t xml:space="preserve"> = </w:t>
      </w:r>
      <w:r>
        <w:t>autochtonen; 20</w:t>
      </w:r>
      <w:r w:rsidR="000046BB">
        <w:t xml:space="preserve"> = </w:t>
      </w:r>
      <w:r>
        <w:t>westerse allochtonen; 31</w:t>
      </w:r>
      <w:r w:rsidR="000046BB">
        <w:t xml:space="preserve"> = </w:t>
      </w:r>
      <w:r>
        <w:t>Turken en Marokkanen;</w:t>
      </w:r>
      <w:r w:rsidR="000046BB">
        <w:br/>
      </w:r>
      <w:r>
        <w:t>33</w:t>
      </w:r>
      <w:r w:rsidR="000046BB">
        <w:t xml:space="preserve"> = </w:t>
      </w:r>
      <w:r>
        <w:t>Antillianen/Arubanen en Surinamers; 35</w:t>
      </w:r>
      <w:r w:rsidR="000046BB">
        <w:t xml:space="preserve"> = </w:t>
      </w:r>
      <w:r>
        <w:t>overig niet-westerse landen; 99</w:t>
      </w:r>
      <w:r w:rsidR="000046BB">
        <w:t xml:space="preserve"> = </w:t>
      </w:r>
      <w:r>
        <w:t>onbekend</w:t>
      </w:r>
      <w:r w:rsidR="000046BB">
        <w:t>.</w:t>
      </w:r>
    </w:p>
    <w:p w:rsidR="00537921" w:rsidRDefault="00537921" w:rsidP="00CC0687"/>
    <w:p w:rsidR="00537921" w:rsidRPr="009626F6" w:rsidRDefault="00537921" w:rsidP="00C976F8">
      <w:pPr>
        <w:pStyle w:val="Lijstalinea"/>
        <w:numPr>
          <w:ilvl w:val="0"/>
          <w:numId w:val="40"/>
        </w:numPr>
        <w:rPr>
          <w:b/>
        </w:rPr>
      </w:pPr>
      <w:r w:rsidRPr="009626F6">
        <w:rPr>
          <w:b/>
        </w:rPr>
        <w:t>Beroepsbevolking</w:t>
      </w:r>
    </w:p>
    <w:p w:rsidR="00537921" w:rsidRDefault="00537921" w:rsidP="00CC0687">
      <w:pPr>
        <w:pStyle w:val="Lijstalinea"/>
        <w:ind w:left="0"/>
      </w:pPr>
      <w:r>
        <w:t>Heeft de respondent voor 12 uur per week of meer werk? Dan valt hij onder de werkzame beroepsbevolking.</w:t>
      </w:r>
    </w:p>
    <w:p w:rsidR="00537921" w:rsidRDefault="00537921" w:rsidP="00CC0687">
      <w:pPr>
        <w:pStyle w:val="Lijstalinea"/>
        <w:ind w:left="0"/>
      </w:pPr>
      <w:r>
        <w:t>Wil of kan de respondent niet werken voor 12 uur of meer per week (bijvoorbeeld scholieren en huisvrouwen/-mannen)? Dan valt hij onder de niet-beroepsbevolking.</w:t>
      </w:r>
    </w:p>
    <w:p w:rsidR="00537921" w:rsidRDefault="00537921" w:rsidP="00CC0687">
      <w:pPr>
        <w:pStyle w:val="Lijstalinea"/>
        <w:ind w:left="0"/>
      </w:pPr>
      <w:r>
        <w:t xml:space="preserve">Wil de respondent voor 12 uur of meer werken en doet hij dat nu niet? </w:t>
      </w:r>
      <w:r w:rsidR="00F80005">
        <w:t>E</w:t>
      </w:r>
      <w:r>
        <w:t>n kan hij op korte termijn beginnen</w:t>
      </w:r>
      <w:r w:rsidR="00F80005">
        <w:t xml:space="preserve"> en </w:t>
      </w:r>
      <w:r>
        <w:t>zoekt hij actief naar werk? Dan valt hij onder de werkloze beroepsbevolking.</w:t>
      </w:r>
      <w:r w:rsidR="00C00F67">
        <w:br/>
      </w:r>
      <w:r>
        <w:t>Anders valt hij onder de niet-beroepsbevolking.</w:t>
      </w:r>
    </w:p>
    <w:p w:rsidR="00537921" w:rsidRDefault="00537921" w:rsidP="00CC0687">
      <w:pPr>
        <w:pStyle w:val="Lijstalinea"/>
        <w:ind w:left="0"/>
      </w:pPr>
      <w:r>
        <w:t xml:space="preserve">Zie voor een schematisch overzicht van de bepaling werkloosheid de </w:t>
      </w:r>
      <w:r w:rsidRPr="009626F6">
        <w:rPr>
          <w:i/>
        </w:rPr>
        <w:t xml:space="preserve">Barometer </w:t>
      </w:r>
      <w:r w:rsidR="00F80005" w:rsidRPr="009626F6">
        <w:rPr>
          <w:i/>
        </w:rPr>
        <w:t>b</w:t>
      </w:r>
      <w:r w:rsidRPr="009626F6">
        <w:rPr>
          <w:i/>
        </w:rPr>
        <w:t>eroepsbevolking</w:t>
      </w:r>
      <w:r>
        <w:t>.</w:t>
      </w:r>
    </w:p>
    <w:p w:rsidR="00537921" w:rsidRDefault="00537921" w:rsidP="00CC0687">
      <w:pPr>
        <w:pStyle w:val="Lijstalinea"/>
        <w:ind w:left="0"/>
      </w:pPr>
      <w:r>
        <w:t>1</w:t>
      </w:r>
      <w:r w:rsidR="000046BB">
        <w:t xml:space="preserve"> = </w:t>
      </w:r>
      <w:r>
        <w:t>werkzame beroepsbevolking; 2</w:t>
      </w:r>
      <w:r w:rsidR="000046BB">
        <w:t xml:space="preserve"> = </w:t>
      </w:r>
      <w:r>
        <w:t>werkloze beroepsbevolking; 3</w:t>
      </w:r>
      <w:r w:rsidR="000046BB">
        <w:t xml:space="preserve"> = </w:t>
      </w:r>
      <w:r>
        <w:t>niet beroepsbevolking; 7</w:t>
      </w:r>
      <w:r w:rsidR="000046BB">
        <w:t xml:space="preserve"> = </w:t>
      </w:r>
      <w:r>
        <w:t>n.v.t.</w:t>
      </w:r>
    </w:p>
    <w:p w:rsidR="00537921" w:rsidRDefault="00537921" w:rsidP="00CC0687">
      <w:pPr>
        <w:pStyle w:val="Lijstalinea"/>
        <w:ind w:left="0"/>
      </w:pPr>
    </w:p>
    <w:p w:rsidR="000046BB" w:rsidRDefault="000046BB">
      <w:pPr>
        <w:overflowPunct/>
        <w:autoSpaceDE/>
        <w:autoSpaceDN/>
        <w:adjustRightInd/>
        <w:spacing w:line="240" w:lineRule="auto"/>
        <w:textAlignment w:val="auto"/>
        <w:rPr>
          <w:b/>
        </w:rPr>
      </w:pPr>
      <w:r>
        <w:rPr>
          <w:b/>
        </w:rPr>
        <w:br w:type="page"/>
      </w:r>
    </w:p>
    <w:p w:rsidR="00537921" w:rsidRPr="009626F6" w:rsidRDefault="00537921" w:rsidP="00C976F8">
      <w:pPr>
        <w:pStyle w:val="Lijstalinea"/>
        <w:numPr>
          <w:ilvl w:val="0"/>
          <w:numId w:val="40"/>
        </w:numPr>
        <w:rPr>
          <w:b/>
        </w:rPr>
      </w:pPr>
      <w:r w:rsidRPr="009626F6">
        <w:rPr>
          <w:b/>
        </w:rPr>
        <w:lastRenderedPageBreak/>
        <w:t>Arbeidsduur per week</w:t>
      </w:r>
    </w:p>
    <w:p w:rsidR="00537921" w:rsidRDefault="00537921" w:rsidP="00CC0687">
      <w:pPr>
        <w:pStyle w:val="Lijstalinea"/>
        <w:ind w:left="0"/>
      </w:pPr>
      <w:r>
        <w:t>Het antwoord op de vraag</w:t>
      </w:r>
      <w:r w:rsidR="000046BB">
        <w:t>: h</w:t>
      </w:r>
      <w:r>
        <w:t>oeveel uur werkt u in totaal gemiddeld per week, overuren en onbetaalde uren niet meegerekend?</w:t>
      </w:r>
    </w:p>
    <w:p w:rsidR="00537921" w:rsidRDefault="00537921" w:rsidP="00CC0687">
      <w:pPr>
        <w:pStyle w:val="Lijstalinea"/>
        <w:ind w:left="0"/>
      </w:pPr>
      <w:r>
        <w:t>1</w:t>
      </w:r>
      <w:r w:rsidR="000046BB">
        <w:t xml:space="preserve"> = </w:t>
      </w:r>
      <w:r>
        <w:t>minder dan 12 uur; 2</w:t>
      </w:r>
      <w:r w:rsidR="000046BB">
        <w:t xml:space="preserve"> = </w:t>
      </w:r>
      <w:r>
        <w:t>12</w:t>
      </w:r>
      <w:r w:rsidR="00C00F67">
        <w:t>-</w:t>
      </w:r>
      <w:r>
        <w:t>20 uur; 3</w:t>
      </w:r>
      <w:r w:rsidR="000046BB">
        <w:t xml:space="preserve"> = </w:t>
      </w:r>
      <w:r>
        <w:t>20</w:t>
      </w:r>
      <w:r w:rsidR="00C00F67">
        <w:t>-</w:t>
      </w:r>
      <w:r>
        <w:t>35 uur; 4</w:t>
      </w:r>
      <w:r w:rsidR="000046BB">
        <w:t xml:space="preserve"> = </w:t>
      </w:r>
      <w:r>
        <w:t>35 uur of meer</w:t>
      </w:r>
      <w:r w:rsidR="000046BB">
        <w:t>.</w:t>
      </w:r>
    </w:p>
    <w:p w:rsidR="00537921" w:rsidRDefault="00537921" w:rsidP="00CC0687"/>
    <w:p w:rsidR="00537921" w:rsidRPr="009626F6" w:rsidRDefault="00537921" w:rsidP="00C976F8">
      <w:pPr>
        <w:pStyle w:val="Lijstalinea"/>
        <w:numPr>
          <w:ilvl w:val="0"/>
          <w:numId w:val="40"/>
        </w:numPr>
        <w:rPr>
          <w:b/>
        </w:rPr>
      </w:pPr>
      <w:r w:rsidRPr="009626F6">
        <w:rPr>
          <w:b/>
        </w:rPr>
        <w:t>Meer of minder willen werken</w:t>
      </w:r>
    </w:p>
    <w:p w:rsidR="00537921" w:rsidRDefault="00537921" w:rsidP="00CC0687">
      <w:pPr>
        <w:pStyle w:val="Lijstalinea"/>
        <w:ind w:left="0"/>
      </w:pPr>
      <w:r>
        <w:t>Hier wordt aan de respondenten die tot de beroepsbevolking behoren gevraagd of ze meer of minder willen werken dan hun arbeidsduur per week.</w:t>
      </w:r>
    </w:p>
    <w:p w:rsidR="00537921" w:rsidRDefault="00537921" w:rsidP="00CC0687">
      <w:pPr>
        <w:pStyle w:val="Lijstalinea"/>
        <w:ind w:left="0"/>
      </w:pPr>
      <w:r>
        <w:t>1</w:t>
      </w:r>
      <w:r w:rsidR="000046BB">
        <w:t xml:space="preserve"> = </w:t>
      </w:r>
      <w:r>
        <w:t>meer willen werken; 2</w:t>
      </w:r>
      <w:r w:rsidR="000046BB">
        <w:t xml:space="preserve"> = </w:t>
      </w:r>
      <w:r>
        <w:t>minder willen werken; 3</w:t>
      </w:r>
      <w:r w:rsidR="000046BB">
        <w:t xml:space="preserve"> = </w:t>
      </w:r>
      <w:r>
        <w:t>niet meer/minder willen werken;</w:t>
      </w:r>
      <w:r w:rsidR="000046BB">
        <w:br/>
      </w:r>
      <w:r>
        <w:t>7</w:t>
      </w:r>
      <w:r w:rsidR="000046BB">
        <w:t xml:space="preserve"> = </w:t>
      </w:r>
      <w:r>
        <w:t>vraag niet gesteld</w:t>
      </w:r>
      <w:r w:rsidR="000046BB">
        <w:t>.</w:t>
      </w:r>
    </w:p>
    <w:p w:rsidR="00537921" w:rsidRDefault="00537921" w:rsidP="00CC0687"/>
    <w:p w:rsidR="00537921" w:rsidRPr="009626F6" w:rsidRDefault="00537921" w:rsidP="00C976F8">
      <w:pPr>
        <w:pStyle w:val="Lijstalinea"/>
        <w:numPr>
          <w:ilvl w:val="0"/>
          <w:numId w:val="40"/>
        </w:numPr>
        <w:rPr>
          <w:b/>
        </w:rPr>
      </w:pPr>
      <w:r w:rsidRPr="009626F6">
        <w:rPr>
          <w:b/>
        </w:rPr>
        <w:t>Bereidheid tot werken</w:t>
      </w:r>
    </w:p>
    <w:p w:rsidR="00537921" w:rsidRDefault="00537921" w:rsidP="00CC0687">
      <w:pPr>
        <w:pStyle w:val="Lijstalinea"/>
        <w:ind w:left="0"/>
      </w:pPr>
      <w:r>
        <w:t>Hier wordt aan de respondenten die tot de niet-beroepsbevolking of werkloze beroepsbevolking behoren gevraagd of ze wel of niet 12 uur of meer per week zouden willen en kunnen werken. Het minimum van 12 uur wordt voor de Nederlandse definitie van werkloosheid aangehouden als indicatie dat de respondent een substantieel aantal uren per week werkt. Vanaf anderhalve dag per week geeft namelijk de meerderheid van de mensen aan dat betaald werken de belangrijkste bezigheid is.</w:t>
      </w:r>
    </w:p>
    <w:p w:rsidR="00537921" w:rsidRDefault="00537921" w:rsidP="00CC0687">
      <w:pPr>
        <w:pStyle w:val="Lijstalinea"/>
        <w:ind w:left="0"/>
      </w:pPr>
      <w:r>
        <w:t>1</w:t>
      </w:r>
      <w:r w:rsidR="000046BB">
        <w:t xml:space="preserve"> = </w:t>
      </w:r>
      <w:r>
        <w:t>persoon wil niet werken/wel werken, maar kan niet werken;</w:t>
      </w:r>
    </w:p>
    <w:p w:rsidR="00537921" w:rsidRDefault="00537921" w:rsidP="00CC0687">
      <w:pPr>
        <w:pStyle w:val="Lijstalinea"/>
        <w:ind w:left="0"/>
      </w:pPr>
      <w:r>
        <w:t>2</w:t>
      </w:r>
      <w:r w:rsidR="000046BB">
        <w:t xml:space="preserve"> = </w:t>
      </w:r>
      <w:r>
        <w:t>persoon wil minder dan 12 uur per week werken/wil wel 12 uur of meer per week werken</w:t>
      </w:r>
      <w:r w:rsidR="000046BB">
        <w:t>,</w:t>
      </w:r>
      <w:r>
        <w:t xml:space="preserve"> maar kan niet</w:t>
      </w:r>
      <w:r w:rsidR="000046BB">
        <w:t>;</w:t>
      </w:r>
    </w:p>
    <w:p w:rsidR="00537921" w:rsidRDefault="00537921" w:rsidP="00CC0687">
      <w:pPr>
        <w:pStyle w:val="Lijstalinea"/>
        <w:ind w:left="0"/>
      </w:pPr>
      <w:r>
        <w:t>3</w:t>
      </w:r>
      <w:r w:rsidR="000046BB">
        <w:t xml:space="preserve"> = </w:t>
      </w:r>
      <w:r>
        <w:t>persoon wil 12 uur of meer per week werken/persoon heeft werk gevonden van 12 uur of meer per week</w:t>
      </w:r>
      <w:r w:rsidR="000046BB">
        <w:t>;</w:t>
      </w:r>
    </w:p>
    <w:p w:rsidR="00537921" w:rsidRDefault="00537921" w:rsidP="00CC0687">
      <w:pPr>
        <w:pStyle w:val="Lijstalinea"/>
        <w:ind w:left="0"/>
      </w:pPr>
      <w:r>
        <w:t>7</w:t>
      </w:r>
      <w:r w:rsidR="000046BB">
        <w:t xml:space="preserve"> = </w:t>
      </w:r>
      <w:r>
        <w:t>n.v.t.</w:t>
      </w:r>
    </w:p>
    <w:p w:rsidR="00537921" w:rsidRDefault="00537921" w:rsidP="00CC0687"/>
    <w:p w:rsidR="00537921" w:rsidRPr="009626F6" w:rsidRDefault="00537921" w:rsidP="00C976F8">
      <w:pPr>
        <w:pStyle w:val="Lijstalinea"/>
        <w:numPr>
          <w:ilvl w:val="0"/>
          <w:numId w:val="40"/>
        </w:numPr>
        <w:rPr>
          <w:b/>
        </w:rPr>
      </w:pPr>
      <w:r w:rsidRPr="009626F6">
        <w:rPr>
          <w:b/>
        </w:rPr>
        <w:t>Beroepsrichting</w:t>
      </w:r>
    </w:p>
    <w:p w:rsidR="00537921" w:rsidRDefault="00537921" w:rsidP="00CC0687">
      <w:pPr>
        <w:pStyle w:val="Lijstalinea"/>
        <w:ind w:left="0"/>
      </w:pPr>
      <w:r>
        <w:t>Hier is voor respondenten die tot de werkzame beroepsbevolking behoren afgeleid in welke categorie zijn beroep of functie het beste past.</w:t>
      </w:r>
    </w:p>
    <w:p w:rsidR="00537921" w:rsidRDefault="00537921" w:rsidP="00CC0687">
      <w:pPr>
        <w:pStyle w:val="Lijstalinea"/>
        <w:ind w:left="0"/>
      </w:pPr>
      <w:r>
        <w:t>00</w:t>
      </w:r>
      <w:r w:rsidR="000046BB">
        <w:t xml:space="preserve"> = </w:t>
      </w:r>
      <w:r>
        <w:t>Geen werkkring; 02</w:t>
      </w:r>
      <w:r w:rsidR="000046BB">
        <w:t xml:space="preserve"> = </w:t>
      </w:r>
      <w:r>
        <w:t>Docenten en staffuncties onderwijs, onderwijskundig;</w:t>
      </w:r>
    </w:p>
    <w:p w:rsidR="00537921" w:rsidRDefault="00537921" w:rsidP="00CC0687">
      <w:r>
        <w:t>04</w:t>
      </w:r>
      <w:r w:rsidR="000046BB">
        <w:t xml:space="preserve"> = </w:t>
      </w:r>
      <w:r>
        <w:t>Agrarisch/Exact; 06</w:t>
      </w:r>
      <w:r w:rsidR="000046BB">
        <w:t xml:space="preserve"> = </w:t>
      </w:r>
      <w:r>
        <w:t>Technisch; 08</w:t>
      </w:r>
      <w:r w:rsidR="000046BB">
        <w:t xml:space="preserve"> = </w:t>
      </w:r>
      <w:r>
        <w:t>Transport, communicatie en verkeer;</w:t>
      </w:r>
    </w:p>
    <w:p w:rsidR="00537921" w:rsidRDefault="00537921" w:rsidP="00CC0687">
      <w:r>
        <w:t>08</w:t>
      </w:r>
      <w:r w:rsidR="000046BB">
        <w:t xml:space="preserve"> = </w:t>
      </w:r>
      <w:r>
        <w:t>Medisch en paramedisch; 10</w:t>
      </w:r>
      <w:r w:rsidR="000046BB">
        <w:t xml:space="preserve"> = </w:t>
      </w:r>
      <w:r>
        <w:t>Economisch, administratief en commercieel</w:t>
      </w:r>
      <w:r w:rsidR="000046BB">
        <w:t>;</w:t>
      </w:r>
    </w:p>
    <w:p w:rsidR="00537921" w:rsidRDefault="00537921" w:rsidP="00CC0687">
      <w:r>
        <w:t>13</w:t>
      </w:r>
      <w:r w:rsidR="000046BB">
        <w:t xml:space="preserve"> = </w:t>
      </w:r>
      <w:r>
        <w:t>Juridisch, bestuurlijk en openbare orde en veiligheid/Taal en cultuur;</w:t>
      </w:r>
    </w:p>
    <w:p w:rsidR="00537921" w:rsidRDefault="00537921" w:rsidP="00CC0687">
      <w:r>
        <w:t>16</w:t>
      </w:r>
      <w:r w:rsidR="000046BB">
        <w:t xml:space="preserve"> = </w:t>
      </w:r>
      <w:r>
        <w:t>Gedrag en maatschappij; 17</w:t>
      </w:r>
      <w:r w:rsidR="000046BB">
        <w:t xml:space="preserve"> = </w:t>
      </w:r>
      <w:r>
        <w:t>Persoonlijke en sociale verzorging; 18</w:t>
      </w:r>
      <w:r w:rsidR="000046BB">
        <w:t xml:space="preserve"> = </w:t>
      </w:r>
      <w:r>
        <w:t xml:space="preserve"> Management/Algemeen; 99</w:t>
      </w:r>
      <w:r w:rsidR="000046BB">
        <w:t xml:space="preserve"> = </w:t>
      </w:r>
      <w:r>
        <w:t>Beroepsrichting onbekend</w:t>
      </w:r>
      <w:r w:rsidR="000046BB">
        <w:t>.</w:t>
      </w:r>
    </w:p>
    <w:p w:rsidR="00537921" w:rsidRDefault="00537921" w:rsidP="00CC0687"/>
    <w:p w:rsidR="00537921" w:rsidRPr="009626F6" w:rsidRDefault="00537921" w:rsidP="00C976F8">
      <w:pPr>
        <w:pStyle w:val="Lijstalinea"/>
        <w:numPr>
          <w:ilvl w:val="0"/>
          <w:numId w:val="40"/>
        </w:numPr>
        <w:rPr>
          <w:b/>
        </w:rPr>
      </w:pPr>
      <w:r w:rsidRPr="009626F6">
        <w:rPr>
          <w:b/>
        </w:rPr>
        <w:t>Onderwijsniveau</w:t>
      </w:r>
    </w:p>
    <w:p w:rsidR="00537921" w:rsidRDefault="00537921" w:rsidP="00CC0687">
      <w:r>
        <w:t>In deze variabele is het hoogst behaalde onderwijsniveau van de respondent afgeleid:</w:t>
      </w:r>
    </w:p>
    <w:p w:rsidR="00537921" w:rsidRDefault="00537921" w:rsidP="00CC0687">
      <w:r>
        <w:t>1</w:t>
      </w:r>
      <w:r w:rsidR="000046BB">
        <w:t xml:space="preserve"> = </w:t>
      </w:r>
      <w:r>
        <w:t xml:space="preserve">Laag: basisonderwijs, </w:t>
      </w:r>
      <w:r w:rsidR="000046BB">
        <w:t>lbo, vbo, vso, vmbo, mavo, ulo, mulo</w:t>
      </w:r>
      <w:r>
        <w:t>;</w:t>
      </w:r>
    </w:p>
    <w:p w:rsidR="00537921" w:rsidRDefault="00537921" w:rsidP="00CC0687">
      <w:r>
        <w:t>2</w:t>
      </w:r>
      <w:r w:rsidR="000046BB">
        <w:t xml:space="preserve"> = </w:t>
      </w:r>
      <w:r>
        <w:t xml:space="preserve">Midden: </w:t>
      </w:r>
      <w:r w:rsidR="000046BB">
        <w:t>havo, mms, vwo, hbs, mbo;</w:t>
      </w:r>
    </w:p>
    <w:p w:rsidR="00537921" w:rsidRDefault="00537921" w:rsidP="00CC0687">
      <w:r>
        <w:t>3</w:t>
      </w:r>
      <w:r w:rsidR="000046BB">
        <w:t xml:space="preserve"> = </w:t>
      </w:r>
      <w:r>
        <w:t xml:space="preserve">Hoog: </w:t>
      </w:r>
      <w:r w:rsidR="000046BB">
        <w:t>hbo, wo</w:t>
      </w:r>
      <w:r>
        <w:t>.</w:t>
      </w:r>
    </w:p>
    <w:p w:rsidR="00537921" w:rsidRDefault="00537921" w:rsidP="00537921"/>
    <w:p w:rsidR="00537921" w:rsidRPr="009626F6" w:rsidRDefault="00537921" w:rsidP="00C976F8">
      <w:pPr>
        <w:pStyle w:val="Lijstalinea"/>
        <w:numPr>
          <w:ilvl w:val="0"/>
          <w:numId w:val="40"/>
        </w:numPr>
        <w:rPr>
          <w:b/>
        </w:rPr>
      </w:pPr>
      <w:r w:rsidRPr="009626F6">
        <w:rPr>
          <w:b/>
        </w:rPr>
        <w:t>Publicatie indeling onderwijsrichting</w:t>
      </w:r>
    </w:p>
    <w:p w:rsidR="00537921" w:rsidRDefault="00537921" w:rsidP="00537921">
      <w:r>
        <w:t>In deze variabele is de richting van het hoogst behaalde onderwijsniveau van de respondent afgeleid.</w:t>
      </w:r>
    </w:p>
    <w:p w:rsidR="00537921" w:rsidRDefault="00537921" w:rsidP="00537921">
      <w:r>
        <w:t>1</w:t>
      </w:r>
      <w:r w:rsidR="000046BB">
        <w:t xml:space="preserve"> = </w:t>
      </w:r>
      <w:r>
        <w:t>Algemeen; 2</w:t>
      </w:r>
      <w:r w:rsidR="000046BB">
        <w:t xml:space="preserve"> = </w:t>
      </w:r>
      <w:r>
        <w:t>Leraren; 3</w:t>
      </w:r>
      <w:r w:rsidR="000046BB">
        <w:t xml:space="preserve"> = </w:t>
      </w:r>
      <w:r>
        <w:t>Humaniora, soc</w:t>
      </w:r>
      <w:r w:rsidR="000046BB">
        <w:t>iale</w:t>
      </w:r>
      <w:r>
        <w:t xml:space="preserve"> wetenschap, communicatie en kunst;</w:t>
      </w:r>
      <w:r w:rsidR="000046BB">
        <w:br/>
      </w:r>
      <w:r>
        <w:t>4</w:t>
      </w:r>
      <w:r w:rsidR="000046BB">
        <w:t xml:space="preserve"> = </w:t>
      </w:r>
      <w:r>
        <w:t>Economie, commercieel, management en administratie;</w:t>
      </w:r>
      <w:r w:rsidR="000046BB">
        <w:br/>
      </w:r>
      <w:r>
        <w:t>5</w:t>
      </w:r>
      <w:r w:rsidR="000046BB">
        <w:t xml:space="preserve"> = </w:t>
      </w:r>
      <w:r>
        <w:t>Juridisch, bestuurlijk, openb</w:t>
      </w:r>
      <w:r w:rsidR="000046BB">
        <w:t>are</w:t>
      </w:r>
      <w:r>
        <w:t xml:space="preserve"> orde en veiligheid; 6</w:t>
      </w:r>
      <w:r w:rsidR="000046BB">
        <w:t xml:space="preserve"> = </w:t>
      </w:r>
      <w:r>
        <w:t>Wiskunde, natuurwetenschap en informatica; 7</w:t>
      </w:r>
      <w:r w:rsidR="000046BB">
        <w:t xml:space="preserve"> = </w:t>
      </w:r>
      <w:r>
        <w:t>Techniek; 8</w:t>
      </w:r>
      <w:r w:rsidR="000046BB">
        <w:t xml:space="preserve"> = </w:t>
      </w:r>
      <w:r>
        <w:t>Agrarisch en milieu; 9</w:t>
      </w:r>
      <w:r w:rsidR="000046BB">
        <w:t xml:space="preserve"> = </w:t>
      </w:r>
      <w:r>
        <w:t>Gez</w:t>
      </w:r>
      <w:r w:rsidR="000046BB">
        <w:t>ondheids</w:t>
      </w:r>
      <w:r>
        <w:t>zorg, sociale dienstverl</w:t>
      </w:r>
      <w:r w:rsidR="000046BB">
        <w:t>ening</w:t>
      </w:r>
      <w:r>
        <w:t xml:space="preserve"> en verzorging;</w:t>
      </w:r>
      <w:r w:rsidR="000046BB">
        <w:br/>
      </w:r>
      <w:r>
        <w:t>10</w:t>
      </w:r>
      <w:r w:rsidR="000046BB">
        <w:t xml:space="preserve"> = </w:t>
      </w:r>
      <w:r>
        <w:t>Horeca, toerisme, vrijetijdsbest</w:t>
      </w:r>
      <w:r w:rsidR="000046BB">
        <w:t xml:space="preserve">eding, </w:t>
      </w:r>
      <w:r>
        <w:t>transp</w:t>
      </w:r>
      <w:r w:rsidR="000046BB">
        <w:t>ort</w:t>
      </w:r>
      <w:r>
        <w:t xml:space="preserve"> en logistiek; 11</w:t>
      </w:r>
      <w:r w:rsidR="000046BB">
        <w:t xml:space="preserve"> = </w:t>
      </w:r>
      <w:r>
        <w:t>Onbekend</w:t>
      </w:r>
      <w:r w:rsidR="000046BB">
        <w:t>.</w:t>
      </w:r>
    </w:p>
    <w:p w:rsidR="00537921" w:rsidRDefault="00537921" w:rsidP="00537921"/>
    <w:p w:rsidR="002511B9" w:rsidRDefault="002511B9">
      <w:pPr>
        <w:overflowPunct/>
        <w:autoSpaceDE/>
        <w:autoSpaceDN/>
        <w:adjustRightInd/>
        <w:spacing w:line="240" w:lineRule="auto"/>
        <w:textAlignment w:val="auto"/>
        <w:rPr>
          <w:b/>
        </w:rPr>
      </w:pPr>
      <w:r>
        <w:rPr>
          <w:b/>
        </w:rPr>
        <w:br w:type="page"/>
      </w:r>
    </w:p>
    <w:p w:rsidR="00AF34B8" w:rsidRDefault="00F80005" w:rsidP="00537921">
      <w:pPr>
        <w:rPr>
          <w:b/>
        </w:rPr>
      </w:pPr>
      <w:r w:rsidRPr="00CC0687">
        <w:rPr>
          <w:b/>
        </w:rPr>
        <w:lastRenderedPageBreak/>
        <w:t>LES 1</w:t>
      </w:r>
    </w:p>
    <w:p w:rsidR="00537921" w:rsidRPr="00CC0687" w:rsidRDefault="00AF34B8" w:rsidP="00537921">
      <w:pPr>
        <w:rPr>
          <w:b/>
        </w:rPr>
      </w:pPr>
      <w:r>
        <w:rPr>
          <w:b/>
        </w:rPr>
        <w:t>T</w:t>
      </w:r>
      <w:r w:rsidR="00537921" w:rsidRPr="00CC0687">
        <w:rPr>
          <w:b/>
        </w:rPr>
        <w:t>abellen en grafieken maken</w:t>
      </w:r>
    </w:p>
    <w:p w:rsidR="00537921" w:rsidRDefault="00537921" w:rsidP="00537921"/>
    <w:p w:rsidR="00537921" w:rsidRDefault="00537921" w:rsidP="00537921">
      <w:r>
        <w:t>Eerst moet het gegevensbestand worden ingelezen</w:t>
      </w:r>
      <w:r w:rsidR="000046BB">
        <w:t>:</w:t>
      </w:r>
    </w:p>
    <w:p w:rsidR="00537921" w:rsidRDefault="00537921" w:rsidP="009626F6">
      <w:pPr>
        <w:pStyle w:val="Lijstalinea"/>
        <w:numPr>
          <w:ilvl w:val="0"/>
          <w:numId w:val="92"/>
        </w:numPr>
      </w:pPr>
      <w:r>
        <w:t>(Ga naar digiboek4)</w:t>
      </w:r>
      <w:r w:rsidR="002511B9">
        <w:t>.</w:t>
      </w:r>
    </w:p>
    <w:p w:rsidR="00537921" w:rsidRDefault="00537921" w:rsidP="009626F6">
      <w:pPr>
        <w:pStyle w:val="Lijstalinea"/>
        <w:numPr>
          <w:ilvl w:val="0"/>
          <w:numId w:val="92"/>
        </w:numPr>
      </w:pPr>
      <w:r>
        <w:t>Ga naar VU-Statistiek</w:t>
      </w:r>
      <w:r w:rsidR="002511B9">
        <w:t>.</w:t>
      </w:r>
    </w:p>
    <w:p w:rsidR="00537921" w:rsidRDefault="00537921" w:rsidP="009626F6">
      <w:pPr>
        <w:pStyle w:val="Lijstalinea"/>
        <w:numPr>
          <w:ilvl w:val="0"/>
          <w:numId w:val="92"/>
        </w:numPr>
      </w:pPr>
      <w:r>
        <w:t>Data analyse</w:t>
      </w:r>
      <w:r w:rsidR="002511B9">
        <w:t>.</w:t>
      </w:r>
    </w:p>
    <w:p w:rsidR="00537921" w:rsidRDefault="00537921" w:rsidP="009626F6">
      <w:pPr>
        <w:pStyle w:val="Lijstalinea"/>
        <w:numPr>
          <w:ilvl w:val="0"/>
          <w:numId w:val="92"/>
        </w:numPr>
      </w:pPr>
      <w:r>
        <w:t>Open bestand</w:t>
      </w:r>
      <w:r w:rsidR="002511B9">
        <w:t>.</w:t>
      </w:r>
    </w:p>
    <w:p w:rsidR="00537921" w:rsidRDefault="00537921" w:rsidP="009626F6">
      <w:pPr>
        <w:pStyle w:val="Lijstalinea"/>
        <w:numPr>
          <w:ilvl w:val="0"/>
          <w:numId w:val="92"/>
        </w:numPr>
      </w:pPr>
      <w:r>
        <w:t xml:space="preserve">Open het bestand </w:t>
      </w:r>
      <w:r w:rsidR="00F80005">
        <w:t>‘</w:t>
      </w:r>
      <w:r>
        <w:t>beroepsbevolking.vus</w:t>
      </w:r>
      <w:r w:rsidR="00F80005">
        <w:t>’</w:t>
      </w:r>
      <w:r w:rsidR="002511B9">
        <w:t>.</w:t>
      </w:r>
    </w:p>
    <w:p w:rsidR="00537921" w:rsidRDefault="00537921" w:rsidP="009626F6">
      <w:pPr>
        <w:pStyle w:val="Lijstalinea"/>
        <w:numPr>
          <w:ilvl w:val="0"/>
          <w:numId w:val="92"/>
        </w:numPr>
      </w:pPr>
      <w:r>
        <w:t>Controleer of het aantal records 76746 is (zie links onderin)</w:t>
      </w:r>
      <w:r w:rsidR="002511B9">
        <w:t>.</w:t>
      </w:r>
    </w:p>
    <w:p w:rsidR="00537921" w:rsidRDefault="00537921" w:rsidP="009626F6">
      <w:pPr>
        <w:pStyle w:val="Lijstalinea"/>
        <w:numPr>
          <w:ilvl w:val="0"/>
          <w:numId w:val="92"/>
        </w:numPr>
      </w:pPr>
      <w:r>
        <w:t xml:space="preserve">Controleer dat er </w:t>
      </w:r>
      <w:r w:rsidR="000046BB">
        <w:t xml:space="preserve">10 </w:t>
      </w:r>
      <w:r>
        <w:t xml:space="preserve">variabelen in het bestand zitten via </w:t>
      </w:r>
      <w:r w:rsidR="00F80005">
        <w:t>‘</w:t>
      </w:r>
      <w:r>
        <w:t>Data</w:t>
      </w:r>
      <w:r w:rsidR="00F80005">
        <w:t>’</w:t>
      </w:r>
      <w:r>
        <w:t xml:space="preserve">, </w:t>
      </w:r>
      <w:r w:rsidR="00F80005">
        <w:t>‘</w:t>
      </w:r>
      <w:r>
        <w:t>Variabelen</w:t>
      </w:r>
      <w:r w:rsidR="00F80005">
        <w:t>’</w:t>
      </w:r>
      <w:r>
        <w:t>.</w:t>
      </w:r>
    </w:p>
    <w:p w:rsidR="00537921" w:rsidRDefault="00537921" w:rsidP="00537921"/>
    <w:p w:rsidR="00537921" w:rsidRDefault="00537921" w:rsidP="00537921">
      <w:r>
        <w:t>Alle variabelen in het bestand zijn</w:t>
      </w:r>
      <w:r w:rsidR="000046BB">
        <w:t xml:space="preserve"> </w:t>
      </w:r>
      <w:r w:rsidR="000046BB" w:rsidRPr="000046BB">
        <w:t>gemeten</w:t>
      </w:r>
      <w:r>
        <w:t xml:space="preserve"> op nominaal niveau of ordinaal niveau.</w:t>
      </w:r>
    </w:p>
    <w:p w:rsidR="00537921" w:rsidRDefault="00537921" w:rsidP="009626F6">
      <w:pPr>
        <w:pStyle w:val="Lijstalinea"/>
        <w:numPr>
          <w:ilvl w:val="0"/>
          <w:numId w:val="95"/>
        </w:numPr>
      </w:pPr>
      <w:r>
        <w:t>Geef van elke variabele in het bestand het meetniveau (nominaal of ordinaal).</w:t>
      </w:r>
    </w:p>
    <w:p w:rsidR="00537921" w:rsidRDefault="00537921" w:rsidP="009626F6">
      <w:pPr>
        <w:pStyle w:val="Lijstalinea"/>
        <w:numPr>
          <w:ilvl w:val="0"/>
          <w:numId w:val="95"/>
        </w:numPr>
      </w:pPr>
      <w:r>
        <w:t>Maak een staafgram voor de verschillende leeftijdsgroepen. Splits deze op geslacht.</w:t>
      </w:r>
    </w:p>
    <w:p w:rsidR="00537921" w:rsidRDefault="00537921" w:rsidP="009626F6">
      <w:pPr>
        <w:pStyle w:val="Lijstalinea"/>
        <w:numPr>
          <w:ilvl w:val="0"/>
          <w:numId w:val="95"/>
        </w:numPr>
      </w:pPr>
      <w:r>
        <w:t>Hoeveel procent is hoogopgeleid?</w:t>
      </w:r>
      <w:r w:rsidR="002511B9">
        <w:br/>
      </w:r>
      <w:r>
        <w:t>Is er een verschil tussen mannen en vrouwen voor wat betreft hun opleidingsniveau?</w:t>
      </w:r>
    </w:p>
    <w:p w:rsidR="00537921" w:rsidRDefault="00537921" w:rsidP="009626F6">
      <w:pPr>
        <w:pStyle w:val="Lijstalinea"/>
        <w:numPr>
          <w:ilvl w:val="0"/>
          <w:numId w:val="95"/>
        </w:numPr>
      </w:pPr>
      <w:r>
        <w:t>Hoeveel procent is westers allochtoon?</w:t>
      </w:r>
    </w:p>
    <w:p w:rsidR="00537921" w:rsidRDefault="00537921" w:rsidP="009626F6">
      <w:pPr>
        <w:pStyle w:val="Lijstalinea"/>
        <w:numPr>
          <w:ilvl w:val="0"/>
          <w:numId w:val="95"/>
        </w:numPr>
      </w:pPr>
      <w:r>
        <w:t>Hoeveel procent van de mannen uit de beroepsbevolking wil meer werken?</w:t>
      </w:r>
    </w:p>
    <w:p w:rsidR="00537921" w:rsidRDefault="00537921" w:rsidP="009626F6">
      <w:pPr>
        <w:pStyle w:val="Lijstalinea"/>
        <w:numPr>
          <w:ilvl w:val="0"/>
          <w:numId w:val="95"/>
        </w:numPr>
      </w:pPr>
      <w:r>
        <w:t>Maak een staafdiagram van de verdeling van de arbeidsduur per week</w:t>
      </w:r>
      <w:r w:rsidR="002511B9">
        <w:br/>
      </w:r>
      <w:r>
        <w:t>Is deze voor jongeren anders dan voor ouderen?</w:t>
      </w:r>
    </w:p>
    <w:p w:rsidR="00537921" w:rsidRDefault="00537921" w:rsidP="009626F6">
      <w:pPr>
        <w:pStyle w:val="Lijstalinea"/>
        <w:numPr>
          <w:ilvl w:val="0"/>
          <w:numId w:val="95"/>
        </w:numPr>
      </w:pPr>
      <w:r>
        <w:t>Hebben mensen die in het onderwijs werken ook vaak een opleiding in die richting gehad?</w:t>
      </w:r>
    </w:p>
    <w:p w:rsidR="00537921" w:rsidRDefault="00537921" w:rsidP="00537921"/>
    <w:p w:rsidR="00537921" w:rsidRDefault="00537921" w:rsidP="00537921"/>
    <w:p w:rsidR="00AF34B8" w:rsidRDefault="00F80005" w:rsidP="00537921">
      <w:pPr>
        <w:rPr>
          <w:b/>
        </w:rPr>
      </w:pPr>
      <w:r w:rsidRPr="00CC0687">
        <w:rPr>
          <w:b/>
        </w:rPr>
        <w:t>LES 2</w:t>
      </w:r>
    </w:p>
    <w:p w:rsidR="00537921" w:rsidRPr="00CC0687" w:rsidRDefault="00AF34B8" w:rsidP="00537921">
      <w:pPr>
        <w:rPr>
          <w:b/>
        </w:rPr>
      </w:pPr>
      <w:r>
        <w:rPr>
          <w:b/>
        </w:rPr>
        <w:t>B</w:t>
      </w:r>
      <w:r w:rsidR="00537921" w:rsidRPr="00CC0687">
        <w:rPr>
          <w:b/>
        </w:rPr>
        <w:t>estand opschonen en aanpassen</w:t>
      </w:r>
    </w:p>
    <w:p w:rsidR="00537921" w:rsidRDefault="00537921" w:rsidP="00537921"/>
    <w:p w:rsidR="00537921" w:rsidRDefault="00537921" w:rsidP="00537921">
      <w:r>
        <w:t xml:space="preserve">Een groot gegevensbestand is in de praktijk meestal niet precies gemaakt zoals je het wilt hebben voor je eigen onderzoek. Vaak moet je een bestand eerst </w:t>
      </w:r>
      <w:r w:rsidR="00A57B09">
        <w:t>‘</w:t>
      </w:r>
      <w:r>
        <w:t>opschonen</w:t>
      </w:r>
      <w:r w:rsidR="00A57B09">
        <w:t xml:space="preserve">’ </w:t>
      </w:r>
      <w:r>
        <w:t xml:space="preserve">en/of de variabelen </w:t>
      </w:r>
      <w:r w:rsidR="00A57B09">
        <w:t>‘</w:t>
      </w:r>
      <w:r>
        <w:t>aanpassen</w:t>
      </w:r>
      <w:r w:rsidR="00A57B09">
        <w:t>’</w:t>
      </w:r>
      <w:r>
        <w:t>.</w:t>
      </w:r>
    </w:p>
    <w:p w:rsidR="00537921" w:rsidRDefault="00537921" w:rsidP="00537921">
      <w:r>
        <w:t>In deze les gaan we in op een aantal in de praktijk veel voorkomende handelingen bij het werken met grote gegevensbestanden.</w:t>
      </w:r>
    </w:p>
    <w:p w:rsidR="00537921" w:rsidRDefault="00537921" w:rsidP="00537921"/>
    <w:p w:rsidR="00194A16" w:rsidRDefault="00194A16">
      <w:pPr>
        <w:overflowPunct/>
        <w:autoSpaceDE/>
        <w:autoSpaceDN/>
        <w:adjustRightInd/>
        <w:spacing w:line="240" w:lineRule="auto"/>
        <w:textAlignment w:val="auto"/>
        <w:rPr>
          <w:b/>
        </w:rPr>
      </w:pPr>
      <w:r>
        <w:rPr>
          <w:b/>
        </w:rPr>
        <w:br w:type="page"/>
      </w:r>
    </w:p>
    <w:p w:rsidR="00537921" w:rsidRPr="009626F6" w:rsidRDefault="00A57B09" w:rsidP="00537921">
      <w:pPr>
        <w:rPr>
          <w:b/>
        </w:rPr>
      </w:pPr>
      <w:r w:rsidRPr="009626F6">
        <w:rPr>
          <w:b/>
        </w:rPr>
        <w:lastRenderedPageBreak/>
        <w:t>Filteren</w:t>
      </w:r>
      <w:r w:rsidR="00537921" w:rsidRPr="009626F6">
        <w:rPr>
          <w:b/>
        </w:rPr>
        <w:t>/</w:t>
      </w:r>
      <w:r w:rsidRPr="009626F6">
        <w:rPr>
          <w:b/>
        </w:rPr>
        <w:t>selecteren</w:t>
      </w:r>
    </w:p>
    <w:p w:rsidR="00537921" w:rsidRDefault="00537921" w:rsidP="00537921">
      <w:r>
        <w:t xml:space="preserve">In een bestand zitten vaak records waarvan bij </w:t>
      </w:r>
      <w:r w:rsidR="00194A16">
        <w:t xml:space="preserve">een </w:t>
      </w:r>
      <w:r>
        <w:t>of meerdere variabelen de waarde onbekend is. In V</w:t>
      </w:r>
      <w:r w:rsidR="00194A16">
        <w:t>u</w:t>
      </w:r>
      <w:r>
        <w:t>Stat kun je deze records (tijdelijk) verwijderen. Dit noemen we filteren.</w:t>
      </w:r>
    </w:p>
    <w:p w:rsidR="00537921" w:rsidRDefault="00537921" w:rsidP="00537921">
      <w:r>
        <w:t xml:space="preserve">Bijvoorbeeld, bij de variabele </w:t>
      </w:r>
      <w:r w:rsidRPr="009626F6">
        <w:rPr>
          <w:rStyle w:val="Subtielebenadrukking"/>
        </w:rPr>
        <w:t>herkomstgroepering</w:t>
      </w:r>
      <w:r>
        <w:t xml:space="preserve"> komt de waarde </w:t>
      </w:r>
      <w:r w:rsidR="00194A16">
        <w:t>‘</w:t>
      </w:r>
      <w:r>
        <w:t>onbekend</w:t>
      </w:r>
      <w:r w:rsidR="00194A16">
        <w:t>’</w:t>
      </w:r>
      <w:r>
        <w:t xml:space="preserve"> voor. Je kunt de betreffende records tijdelijk verwijderen door het hanteren van een filter.</w:t>
      </w:r>
    </w:p>
    <w:p w:rsidR="00537921" w:rsidRDefault="00537921" w:rsidP="00537921">
      <w:r>
        <w:t xml:space="preserve">Ga naar </w:t>
      </w:r>
      <w:r w:rsidR="009C1D1C">
        <w:t>‘D</w:t>
      </w:r>
      <w:r>
        <w:t>ata</w:t>
      </w:r>
      <w:r w:rsidR="009C1D1C">
        <w:t>’</w:t>
      </w:r>
      <w:r>
        <w:t xml:space="preserve">, </w:t>
      </w:r>
      <w:r w:rsidR="009C1D1C">
        <w:t>‘S</w:t>
      </w:r>
      <w:r>
        <w:t>electiefilter</w:t>
      </w:r>
      <w:r w:rsidR="009C1D1C">
        <w:t>’</w:t>
      </w:r>
      <w:r>
        <w:t xml:space="preserve">, </w:t>
      </w:r>
      <w:r w:rsidR="009C1D1C">
        <w:t>‘F</w:t>
      </w:r>
      <w:r>
        <w:t>ilter</w:t>
      </w:r>
      <w:r w:rsidR="009C1D1C">
        <w:t>’</w:t>
      </w:r>
      <w:r>
        <w:t xml:space="preserve"> en plaats alle labels in de selectie behalve het label </w:t>
      </w:r>
      <w:r w:rsidR="00194A16">
        <w:t>‘</w:t>
      </w:r>
      <w:r>
        <w:t>onbekend</w:t>
      </w:r>
      <w:r w:rsidR="00194A16">
        <w:t>’</w:t>
      </w:r>
      <w:r>
        <w:t>.</w:t>
      </w:r>
    </w:p>
    <w:p w:rsidR="00537921" w:rsidRDefault="00194A16" w:rsidP="00537921">
      <w:r w:rsidRPr="00DB464E">
        <w:rPr>
          <w:rFonts w:cs="Arial"/>
          <w:noProof/>
          <w:szCs w:val="18"/>
        </w:rPr>
        <w:drawing>
          <wp:anchor distT="0" distB="0" distL="114300" distR="114300" simplePos="0" relativeHeight="251714560" behindDoc="0" locked="0" layoutInCell="1" allowOverlap="1" wp14:anchorId="34A10B4D" wp14:editId="213B5EB1">
            <wp:simplePos x="0" y="0"/>
            <wp:positionH relativeFrom="margin">
              <wp:align>center</wp:align>
            </wp:positionH>
            <wp:positionV relativeFrom="paragraph">
              <wp:posOffset>224790</wp:posOffset>
            </wp:positionV>
            <wp:extent cx="3910965" cy="2339975"/>
            <wp:effectExtent l="0" t="0" r="0" b="3175"/>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91096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A16" w:rsidRDefault="00194A16">
      <w:pPr>
        <w:overflowPunct/>
        <w:autoSpaceDE/>
        <w:autoSpaceDN/>
        <w:adjustRightInd/>
        <w:spacing w:line="240" w:lineRule="auto"/>
        <w:textAlignment w:val="auto"/>
      </w:pPr>
    </w:p>
    <w:p w:rsidR="00537921" w:rsidRDefault="00194A16" w:rsidP="00537921">
      <w:r>
        <w:t>D</w:t>
      </w:r>
      <w:r w:rsidR="00537921">
        <w:t>ruk vervolgens op OK.</w:t>
      </w:r>
      <w:r>
        <w:t xml:space="preserve"> </w:t>
      </w:r>
      <w:r w:rsidR="00537921">
        <w:t>Het resultaat is een selectie van 76676 records (zie links onderin).</w:t>
      </w:r>
    </w:p>
    <w:p w:rsidR="00537921" w:rsidRDefault="00537921" w:rsidP="00537921"/>
    <w:p w:rsidR="00537921" w:rsidRDefault="00537921" w:rsidP="00537921">
      <w:r>
        <w:t xml:space="preserve">Je kunt een aangebracht filter opheffen door gebruik te maken van de mogelijkheid </w:t>
      </w:r>
      <w:r w:rsidR="00194A16">
        <w:t>‘</w:t>
      </w:r>
      <w:r w:rsidR="009C1D1C">
        <w:t>S</w:t>
      </w:r>
      <w:r>
        <w:t>electiefilter opheffen</w:t>
      </w:r>
      <w:r w:rsidR="00194A16">
        <w:t>’</w:t>
      </w:r>
      <w:r>
        <w:t>. Doe dit.</w:t>
      </w:r>
    </w:p>
    <w:p w:rsidR="00537921" w:rsidRDefault="00537921" w:rsidP="00537921"/>
    <w:p w:rsidR="00537921" w:rsidRDefault="00537921" w:rsidP="009626F6">
      <w:pPr>
        <w:pStyle w:val="Lijstalinea"/>
        <w:numPr>
          <w:ilvl w:val="0"/>
          <w:numId w:val="105"/>
        </w:numPr>
      </w:pPr>
      <w:r>
        <w:t xml:space="preserve">We willen nagaan hoe vaak mensen die werkzaam zijn in het onderwijs aangeven dat zij minder willen werken. Gebruik een selectiefilter om de betreffende personen te selecteren en maak vervolgens een frequentietabel van de variabele </w:t>
      </w:r>
      <w:r w:rsidRPr="009626F6">
        <w:rPr>
          <w:rStyle w:val="Subtielebenadrukking"/>
        </w:rPr>
        <w:t>meer of minder willen werken</w:t>
      </w:r>
      <w:r>
        <w:t>.</w:t>
      </w:r>
    </w:p>
    <w:p w:rsidR="00537921" w:rsidRDefault="00537921" w:rsidP="00537921"/>
    <w:p w:rsidR="00194A16" w:rsidRDefault="00194A16" w:rsidP="00537921"/>
    <w:p w:rsidR="00537921" w:rsidRPr="009626F6" w:rsidRDefault="00194A16" w:rsidP="00537921">
      <w:pPr>
        <w:rPr>
          <w:b/>
        </w:rPr>
      </w:pPr>
      <w:r w:rsidRPr="00194A16">
        <w:rPr>
          <w:b/>
        </w:rPr>
        <w:t>Hercoderen</w:t>
      </w:r>
    </w:p>
    <w:p w:rsidR="00537921" w:rsidRDefault="00537921" w:rsidP="00537921">
      <w:r>
        <w:t>In een bestand zitten soms kwalitatieve variabelen met verschillende mogelijke waarden waarvan je sommige waarden wilt samenvoegen. Je kunt dan de betreffende variabele hercoderen.</w:t>
      </w:r>
    </w:p>
    <w:p w:rsidR="00537921" w:rsidRDefault="00537921" w:rsidP="00537921">
      <w:r>
        <w:t>Bijvoorbeeld, de variabele herkomstgroepering heeft als mogelijke waarden: autochtonen (10), westerse allochtonen (20), Turken en Marokkanen (31), Antillianen/Arubanen en Surinamers (33), overige niet-westerse allochtonen (35) en onbekend (99). Voor sommige berekeningen zijn we wellicht alleen geïnteresseerd in het onderscheid tussen autochtonen en de rest. Dan zouden we dus eerst de personen met herkomstgroepering onbekend eruit kunnen filteren en vervolgens de personen met herkomstgroepering 20, 31, 33, en 35 kunnen samenvoegen door een hercodering.</w:t>
      </w:r>
    </w:p>
    <w:p w:rsidR="00537921" w:rsidRDefault="00537921" w:rsidP="00537921"/>
    <w:p w:rsidR="00194A16" w:rsidRDefault="00194A16">
      <w:pPr>
        <w:overflowPunct/>
        <w:autoSpaceDE/>
        <w:autoSpaceDN/>
        <w:adjustRightInd/>
        <w:spacing w:line="240" w:lineRule="auto"/>
        <w:textAlignment w:val="auto"/>
      </w:pPr>
      <w:r>
        <w:br w:type="page"/>
      </w:r>
    </w:p>
    <w:p w:rsidR="00537921" w:rsidRDefault="00537921" w:rsidP="00537921">
      <w:r>
        <w:lastRenderedPageBreak/>
        <w:t xml:space="preserve">Ga naar </w:t>
      </w:r>
      <w:r w:rsidR="009C1D1C">
        <w:t>‘D</w:t>
      </w:r>
      <w:r>
        <w:t>ata</w:t>
      </w:r>
      <w:r w:rsidR="009C1D1C">
        <w:t>’</w:t>
      </w:r>
      <w:r>
        <w:t xml:space="preserve">, </w:t>
      </w:r>
      <w:r w:rsidR="009C1D1C">
        <w:t>‘H</w:t>
      </w:r>
      <w:r>
        <w:t>ercoderen</w:t>
      </w:r>
      <w:r w:rsidR="009C1D1C">
        <w:t>’</w:t>
      </w:r>
      <w:r>
        <w:t xml:space="preserve">, bij bronvariabele </w:t>
      </w:r>
      <w:r w:rsidR="009C1D1C" w:rsidRPr="009626F6">
        <w:rPr>
          <w:rStyle w:val="Subtielebenadrukking"/>
        </w:rPr>
        <w:t>H</w:t>
      </w:r>
      <w:r w:rsidRPr="009626F6">
        <w:rPr>
          <w:rStyle w:val="Subtielebenadrukking"/>
        </w:rPr>
        <w:t>erkomst</w:t>
      </w:r>
      <w:r>
        <w:t xml:space="preserve"> invullen, bij waarde </w:t>
      </w:r>
      <w:r w:rsidR="009C1D1C">
        <w:t>‘</w:t>
      </w:r>
      <w:r>
        <w:t>10</w:t>
      </w:r>
      <w:r w:rsidR="009C1D1C">
        <w:t>’</w:t>
      </w:r>
      <w:r>
        <w:t xml:space="preserve">, bij doelvariabele </w:t>
      </w:r>
      <w:r w:rsidR="00A85F8F">
        <w:t>‘n</w:t>
      </w:r>
      <w:r>
        <w:t>ieuwe variabele aanmaken</w:t>
      </w:r>
      <w:r w:rsidR="00A85F8F">
        <w:t>’</w:t>
      </w:r>
      <w:r>
        <w:t xml:space="preserve">, geef deze de naam </w:t>
      </w:r>
      <w:r w:rsidR="00A85F8F">
        <w:rPr>
          <w:rStyle w:val="Subtielebenadrukking"/>
        </w:rPr>
        <w:t>h</w:t>
      </w:r>
      <w:r w:rsidRPr="009626F6">
        <w:rPr>
          <w:rStyle w:val="Subtielebenadrukking"/>
        </w:rPr>
        <w:t>erkomst2</w:t>
      </w:r>
      <w:r>
        <w:t xml:space="preserve">, geef aan dat het soort variabele labels is en geef het getal 0 de labeltekst </w:t>
      </w:r>
      <w:r w:rsidR="00194A16">
        <w:t>‘</w:t>
      </w:r>
      <w:r>
        <w:t>autochtoon</w:t>
      </w:r>
      <w:r w:rsidR="00194A16">
        <w:t>’</w:t>
      </w:r>
      <w:r>
        <w:t xml:space="preserve"> en het getal 1 de labeltekst </w:t>
      </w:r>
      <w:r w:rsidR="00194A16">
        <w:t>‘</w:t>
      </w:r>
      <w:r>
        <w:t>allochtoon</w:t>
      </w:r>
      <w:r w:rsidR="00194A16">
        <w:t>’</w:t>
      </w:r>
      <w:r>
        <w:t>.</w:t>
      </w:r>
      <w:r w:rsidR="00194A16">
        <w:br/>
      </w:r>
      <w:r>
        <w:t>Je krijgt dan het volgende scherm</w:t>
      </w:r>
      <w:r w:rsidR="00194A16">
        <w:t>:</w:t>
      </w:r>
    </w:p>
    <w:p w:rsidR="00537921" w:rsidRDefault="00537921" w:rsidP="00537921"/>
    <w:p w:rsidR="00537921" w:rsidRDefault="002511B9" w:rsidP="00537921">
      <w:r w:rsidRPr="00DB464E">
        <w:rPr>
          <w:rFonts w:cs="Arial"/>
          <w:noProof/>
          <w:szCs w:val="18"/>
        </w:rPr>
        <w:drawing>
          <wp:anchor distT="0" distB="0" distL="114300" distR="114300" simplePos="0" relativeHeight="251716608" behindDoc="0" locked="0" layoutInCell="1" allowOverlap="1" wp14:anchorId="7DAC7E58" wp14:editId="5D77F233">
            <wp:simplePos x="0" y="0"/>
            <wp:positionH relativeFrom="margin">
              <wp:align>center</wp:align>
            </wp:positionH>
            <wp:positionV relativeFrom="paragraph">
              <wp:posOffset>87630</wp:posOffset>
            </wp:positionV>
            <wp:extent cx="4688205" cy="2339975"/>
            <wp:effectExtent l="0" t="0" r="0" b="3175"/>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688205" cy="233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21" w:rsidRDefault="00537921" w:rsidP="00537921">
      <w:r>
        <w:t>Vul bij waarde</w:t>
      </w:r>
      <w:r w:rsidR="001235B1">
        <w:t xml:space="preserve"> ‘</w:t>
      </w:r>
      <w:r>
        <w:t>0</w:t>
      </w:r>
      <w:r w:rsidR="001235B1">
        <w:t>’</w:t>
      </w:r>
      <w:r>
        <w:t xml:space="preserve"> in en druk op </w:t>
      </w:r>
      <w:r w:rsidR="00194A16">
        <w:t>‘</w:t>
      </w:r>
      <w:r>
        <w:t>Voegtoe</w:t>
      </w:r>
      <w:r w:rsidR="00194A16">
        <w:t>’</w:t>
      </w:r>
      <w:r>
        <w:t>. Er wordt dan een regel opgenomen in de lijst met codeformules.</w:t>
      </w:r>
    </w:p>
    <w:p w:rsidR="00194A16" w:rsidRDefault="00194A16" w:rsidP="00537921"/>
    <w:p w:rsidR="00537921" w:rsidRDefault="00194A16" w:rsidP="00537921">
      <w:r w:rsidRPr="00DB464E">
        <w:rPr>
          <w:rFonts w:cs="Arial"/>
          <w:noProof/>
          <w:szCs w:val="18"/>
        </w:rPr>
        <w:drawing>
          <wp:anchor distT="0" distB="0" distL="114300" distR="114300" simplePos="0" relativeHeight="251718656" behindDoc="0" locked="0" layoutInCell="1" allowOverlap="1" wp14:anchorId="5D936E82" wp14:editId="7C036536">
            <wp:simplePos x="0" y="0"/>
            <wp:positionH relativeFrom="margin">
              <wp:posOffset>349250</wp:posOffset>
            </wp:positionH>
            <wp:positionV relativeFrom="paragraph">
              <wp:posOffset>91440</wp:posOffset>
            </wp:positionV>
            <wp:extent cx="4635500" cy="2273300"/>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3" cstate="print">
                      <a:extLst>
                        <a:ext uri="{28A0092B-C50C-407E-A947-70E740481C1C}">
                          <a14:useLocalDpi xmlns:a14="http://schemas.microsoft.com/office/drawing/2010/main" val="0"/>
                        </a:ext>
                      </a:extLst>
                    </a:blip>
                    <a:srcRect/>
                    <a:stretch/>
                  </pic:blipFill>
                  <pic:spPr bwMode="auto">
                    <a:xfrm>
                      <a:off x="0" y="0"/>
                      <a:ext cx="4635500" cy="227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7921" w:rsidRDefault="00537921" w:rsidP="00537921">
      <w:r>
        <w:t xml:space="preserve">Geef vervolgens bij bronvariabele de waarde </w:t>
      </w:r>
      <w:r w:rsidR="00194A16">
        <w:t>‘</w:t>
      </w:r>
      <w:r>
        <w:t>20</w:t>
      </w:r>
      <w:r w:rsidR="00194A16">
        <w:t>’</w:t>
      </w:r>
      <w:r>
        <w:t xml:space="preserve"> en bij doelvariabele de waarde </w:t>
      </w:r>
      <w:r w:rsidR="00194A16">
        <w:t>‘</w:t>
      </w:r>
      <w:r>
        <w:t>1</w:t>
      </w:r>
      <w:r w:rsidR="00194A16">
        <w:t>’</w:t>
      </w:r>
      <w:r>
        <w:t xml:space="preserve"> en </w:t>
      </w:r>
      <w:r w:rsidR="00194A16">
        <w:t>‘</w:t>
      </w:r>
      <w:r>
        <w:t>Voegtoe</w:t>
      </w:r>
      <w:r w:rsidR="00194A16">
        <w:t>’</w:t>
      </w:r>
      <w:r>
        <w:t>.</w:t>
      </w:r>
    </w:p>
    <w:p w:rsidR="00537921" w:rsidRDefault="00537921" w:rsidP="00537921"/>
    <w:p w:rsidR="00537921" w:rsidRDefault="00537921" w:rsidP="00537921">
      <w:r>
        <w:t xml:space="preserve">Herhaal dit voor bronvariabele waarde 31, 33 en 35 en geef steeds doelvariabele de waarde </w:t>
      </w:r>
      <w:r w:rsidR="001235B1">
        <w:t>‘</w:t>
      </w:r>
      <w:r>
        <w:t>1</w:t>
      </w:r>
      <w:r w:rsidR="001235B1">
        <w:t>’</w:t>
      </w:r>
      <w:r>
        <w:t>.</w:t>
      </w:r>
    </w:p>
    <w:p w:rsidR="00537921" w:rsidRDefault="00537921" w:rsidP="00537921">
      <w:r>
        <w:t>Sluit af met OK.</w:t>
      </w:r>
    </w:p>
    <w:p w:rsidR="00537921" w:rsidRDefault="00537921" w:rsidP="00537921"/>
    <w:p w:rsidR="00537921" w:rsidRDefault="00537921" w:rsidP="00537921">
      <w:r>
        <w:t xml:space="preserve">Kijk nu in de lijst met variabelen (via </w:t>
      </w:r>
      <w:r w:rsidR="009C1D1C">
        <w:t>‘</w:t>
      </w:r>
      <w:r>
        <w:t>Data</w:t>
      </w:r>
      <w:r w:rsidR="009C1D1C">
        <w:t>’</w:t>
      </w:r>
      <w:r>
        <w:t xml:space="preserve">, </w:t>
      </w:r>
      <w:r w:rsidR="009C1D1C">
        <w:t>‘</w:t>
      </w:r>
      <w:r>
        <w:t>Variabelen</w:t>
      </w:r>
      <w:r w:rsidR="009C1D1C">
        <w:t>’</w:t>
      </w:r>
      <w:r>
        <w:t>).</w:t>
      </w:r>
      <w:r w:rsidR="001235B1">
        <w:br/>
      </w:r>
      <w:r>
        <w:t>Als het goed is, staat daarin nu een nieuwe variabele</w:t>
      </w:r>
      <w:r w:rsidR="00194A16">
        <w:t>,</w:t>
      </w:r>
      <w:r>
        <w:t xml:space="preserve"> namelijk </w:t>
      </w:r>
      <w:r w:rsidRPr="009626F6">
        <w:rPr>
          <w:rStyle w:val="Subtielebenadrukking"/>
        </w:rPr>
        <w:t>herkomst2</w:t>
      </w:r>
      <w:r>
        <w:t>.</w:t>
      </w:r>
    </w:p>
    <w:p w:rsidR="00537921" w:rsidRDefault="00537921" w:rsidP="00537921"/>
    <w:p w:rsidR="00194A16" w:rsidRDefault="00194A16">
      <w:pPr>
        <w:overflowPunct/>
        <w:autoSpaceDE/>
        <w:autoSpaceDN/>
        <w:adjustRightInd/>
        <w:spacing w:line="240" w:lineRule="auto"/>
        <w:textAlignment w:val="auto"/>
      </w:pPr>
      <w:r>
        <w:br w:type="page"/>
      </w:r>
    </w:p>
    <w:p w:rsidR="00537921" w:rsidRDefault="00537921" w:rsidP="009626F6">
      <w:pPr>
        <w:pStyle w:val="Lijstalinea"/>
        <w:numPr>
          <w:ilvl w:val="0"/>
          <w:numId w:val="105"/>
        </w:numPr>
      </w:pPr>
      <w:r>
        <w:lastRenderedPageBreak/>
        <w:t xml:space="preserve">Voer </w:t>
      </w:r>
      <w:r w:rsidR="00194A16">
        <w:t xml:space="preserve">voorgaande </w:t>
      </w:r>
      <w:r>
        <w:t xml:space="preserve">hercodering uit en maak daarna een frequentietabel van beroepsbevolking. Splits deze tabel op </w:t>
      </w:r>
      <w:r w:rsidRPr="009626F6">
        <w:rPr>
          <w:rStyle w:val="Subtielebenadrukking"/>
        </w:rPr>
        <w:t>herkomst2</w:t>
      </w:r>
      <w:r>
        <w:t xml:space="preserve">. Dit doe je via </w:t>
      </w:r>
      <w:r w:rsidR="00194A16">
        <w:t>‘</w:t>
      </w:r>
      <w:r>
        <w:t>Splitsen</w:t>
      </w:r>
      <w:r w:rsidR="00194A16">
        <w:t>’</w:t>
      </w:r>
      <w:r>
        <w:t xml:space="preserve">, splitsvariabele is </w:t>
      </w:r>
      <w:r w:rsidRPr="009626F6">
        <w:rPr>
          <w:rStyle w:val="Subtielebenadrukking"/>
        </w:rPr>
        <w:t>herkomst2</w:t>
      </w:r>
      <w:r w:rsidR="00A85F8F">
        <w:rPr>
          <w:rStyle w:val="Subtielebenadrukking"/>
        </w:rPr>
        <w:t>.</w:t>
      </w:r>
      <w:r w:rsidR="00194A16">
        <w:br/>
      </w:r>
      <w:r>
        <w:t>Gebruik de optie procenten en lees af welk percentage van de autochtonen tot de werkloze beroepsbevolking hoort en welk percentage van de allochtonen tot de werkloze beroepsbevolking hoort.</w:t>
      </w:r>
    </w:p>
    <w:p w:rsidR="00537921" w:rsidRDefault="00537921" w:rsidP="00537921"/>
    <w:p w:rsidR="00537921" w:rsidRDefault="00537921" w:rsidP="00537921">
      <w:r>
        <w:t xml:space="preserve">In het bestand zit de variabele </w:t>
      </w:r>
      <w:r w:rsidRPr="009626F6">
        <w:rPr>
          <w:rStyle w:val="Subtielebenadrukking"/>
        </w:rPr>
        <w:t>leeftijdsgroep</w:t>
      </w:r>
      <w:r>
        <w:t xml:space="preserve">. Hierbij is de leeftijd ingedeeld in klassen met een klassebreedte van 10 jaar. De variabele </w:t>
      </w:r>
      <w:r w:rsidRPr="009626F6">
        <w:rPr>
          <w:rStyle w:val="Subtielebenadrukking"/>
        </w:rPr>
        <w:t>leeftijdsgroep</w:t>
      </w:r>
      <w:r>
        <w:t xml:space="preserve"> zoals die in het bestand is opgenomen heeft dus het ordinale meetniveau.</w:t>
      </w:r>
      <w:r w:rsidR="00524D8D">
        <w:br/>
      </w:r>
      <w:r>
        <w:t>Voor sommige berekeningen zouden we natuurlijk liever beschikken over de leeftijd in jaren, met andere woorden de leeftijd als een kwantitatieve variabele. We kunnen deze situatie nabootsen door het klassenmidden van de leeftijdsklassen te hanteren.</w:t>
      </w:r>
    </w:p>
    <w:p w:rsidR="00537921" w:rsidRDefault="00537921" w:rsidP="00537921">
      <w:r>
        <w:t xml:space="preserve">Ga naar </w:t>
      </w:r>
      <w:r w:rsidR="009C1D1C">
        <w:t>‘D</w:t>
      </w:r>
      <w:r>
        <w:t>ata</w:t>
      </w:r>
      <w:r w:rsidR="009C1D1C">
        <w:t>’</w:t>
      </w:r>
      <w:r>
        <w:t xml:space="preserve">, </w:t>
      </w:r>
      <w:r w:rsidR="009C1D1C">
        <w:t>‘H</w:t>
      </w:r>
      <w:r>
        <w:t>ercoderen</w:t>
      </w:r>
      <w:r w:rsidR="009C1D1C">
        <w:t>’</w:t>
      </w:r>
      <w:r>
        <w:t xml:space="preserve">, vul bij bronvariabele </w:t>
      </w:r>
      <w:r w:rsidR="009C1D1C" w:rsidRPr="009626F6">
        <w:rPr>
          <w:rStyle w:val="Subtielebenadrukking"/>
        </w:rPr>
        <w:t>L</w:t>
      </w:r>
      <w:r w:rsidRPr="009626F6">
        <w:rPr>
          <w:rStyle w:val="Subtielebenadrukking"/>
        </w:rPr>
        <w:t>eeftijdsgroep</w:t>
      </w:r>
      <w:r>
        <w:t xml:space="preserve"> in, en maak bij doelvariabele een nieuwe variabele aan. Geef de nieuwe variabele de naam </w:t>
      </w:r>
      <w:r w:rsidRPr="009626F6">
        <w:rPr>
          <w:rStyle w:val="Subtielebenadrukking"/>
        </w:rPr>
        <w:t>leeftijd</w:t>
      </w:r>
      <w:r>
        <w:t xml:space="preserve">. Kies bij soort variabele voor </w:t>
      </w:r>
      <w:r w:rsidR="009C1D1C">
        <w:t xml:space="preserve">een </w:t>
      </w:r>
      <w:r>
        <w:t>geheel getal. Als je hier kommagetal kiest, loop je het risico dat V</w:t>
      </w:r>
      <w:r w:rsidR="00524D8D">
        <w:t>u</w:t>
      </w:r>
      <w:r>
        <w:t>Stat vastloopt.</w:t>
      </w:r>
    </w:p>
    <w:p w:rsidR="00537921" w:rsidRDefault="00537921" w:rsidP="00537921">
      <w:r>
        <w:t xml:space="preserve">Vul bij bronvariabele de waarde </w:t>
      </w:r>
      <w:r w:rsidR="00524D8D">
        <w:t>‘</w:t>
      </w:r>
      <w:r w:rsidR="000046BB">
        <w:t xml:space="preserve">= </w:t>
      </w:r>
      <w:r>
        <w:t>1</w:t>
      </w:r>
      <w:r w:rsidR="00524D8D">
        <w:t>’</w:t>
      </w:r>
      <w:r>
        <w:t xml:space="preserve"> in en bij doelvariabele de waarde </w:t>
      </w:r>
      <w:r w:rsidR="00524D8D">
        <w:t>‘</w:t>
      </w:r>
      <w:r>
        <w:t>20</w:t>
      </w:r>
      <w:r w:rsidR="00524D8D">
        <w:t>’</w:t>
      </w:r>
      <w:r>
        <w:t xml:space="preserve">. Klik vervolgens op </w:t>
      </w:r>
      <w:r w:rsidR="00524D8D">
        <w:t>‘</w:t>
      </w:r>
      <w:r>
        <w:t>Voegtoe</w:t>
      </w:r>
      <w:r w:rsidR="00524D8D">
        <w:t>’</w:t>
      </w:r>
      <w:r>
        <w:t>. Je krijgt het onderstaande scherm.</w:t>
      </w:r>
    </w:p>
    <w:p w:rsidR="00524D8D" w:rsidRDefault="00524D8D" w:rsidP="00537921"/>
    <w:p w:rsidR="00537921" w:rsidRDefault="00577FB9" w:rsidP="00537921">
      <w:r w:rsidRPr="00DB464E">
        <w:rPr>
          <w:rFonts w:cs="Arial"/>
          <w:noProof/>
          <w:szCs w:val="18"/>
        </w:rPr>
        <w:drawing>
          <wp:anchor distT="0" distB="0" distL="114300" distR="114300" simplePos="0" relativeHeight="251720704" behindDoc="0" locked="0" layoutInCell="1" allowOverlap="1" wp14:anchorId="294ECFB7" wp14:editId="4F836623">
            <wp:simplePos x="0" y="0"/>
            <wp:positionH relativeFrom="margin">
              <wp:align>center</wp:align>
            </wp:positionH>
            <wp:positionV relativeFrom="paragraph">
              <wp:posOffset>100965</wp:posOffset>
            </wp:positionV>
            <wp:extent cx="4726940" cy="2339975"/>
            <wp:effectExtent l="0" t="0" r="0" b="3175"/>
            <wp:wrapTopAndBottom/>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4726940" cy="233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921" w:rsidRDefault="00537921" w:rsidP="00537921">
      <w:r>
        <w:t>Leeftijdsgroep 2 moet leeftijd 30 krijgen, leeftijdsgroep 3 leeftijd 40, leeftijdsgroep 4 leeftijd 50 en leeftijdsgroep 5 leeftijd 60.</w:t>
      </w:r>
    </w:p>
    <w:p w:rsidR="00537921" w:rsidRDefault="00537921" w:rsidP="00537921"/>
    <w:p w:rsidR="00537921" w:rsidRDefault="00537921" w:rsidP="00537921">
      <w:r>
        <w:t>Voor kwantitatieve variabelen is het handig een overzicht te hebben van de zogenaamde kentallen. Dit zijn de centrum- en spreidingsmaten van de variabele. In V</w:t>
      </w:r>
      <w:r w:rsidR="00524D8D">
        <w:t>u</w:t>
      </w:r>
      <w:r>
        <w:t>Stat kun je deze uitrekenen via kentallen.</w:t>
      </w:r>
    </w:p>
    <w:p w:rsidR="00537921" w:rsidRDefault="00537921" w:rsidP="00537921"/>
    <w:p w:rsidR="00537921" w:rsidRDefault="00537921" w:rsidP="009626F6">
      <w:pPr>
        <w:pStyle w:val="Lijstalinea"/>
        <w:numPr>
          <w:ilvl w:val="0"/>
          <w:numId w:val="105"/>
        </w:numPr>
      </w:pPr>
      <w:r>
        <w:t xml:space="preserve">Voer bovenstaande hercodering uit voor </w:t>
      </w:r>
      <w:r w:rsidRPr="009626F6">
        <w:rPr>
          <w:rStyle w:val="Subtielebenadrukking"/>
        </w:rPr>
        <w:t>leeftijdsgroep</w:t>
      </w:r>
      <w:r>
        <w:t xml:space="preserve"> en bereken vervolgens de kentallen van leeftijd.</w:t>
      </w:r>
    </w:p>
    <w:p w:rsidR="00537921" w:rsidRDefault="00537921" w:rsidP="00537921"/>
    <w:p w:rsidR="00524D8D" w:rsidRDefault="00524D8D">
      <w:pPr>
        <w:overflowPunct/>
        <w:autoSpaceDE/>
        <w:autoSpaceDN/>
        <w:adjustRightInd/>
        <w:spacing w:line="240" w:lineRule="auto"/>
        <w:textAlignment w:val="auto"/>
      </w:pPr>
      <w:r>
        <w:br w:type="page"/>
      </w:r>
    </w:p>
    <w:p w:rsidR="00537921" w:rsidRDefault="00537921" w:rsidP="00537921">
      <w:r>
        <w:lastRenderedPageBreak/>
        <w:t xml:space="preserve">In het vervolg van dit computerpracticum heb je een hercodering nodig van de variabele </w:t>
      </w:r>
      <w:r w:rsidRPr="009626F6">
        <w:rPr>
          <w:rStyle w:val="Subtielebenadrukking"/>
        </w:rPr>
        <w:t>arbeidsduur</w:t>
      </w:r>
      <w:r>
        <w:t>. Deze hercodering ga je hier alvast maken.</w:t>
      </w:r>
      <w:r w:rsidR="009C1D1C">
        <w:br/>
      </w:r>
      <w:r>
        <w:t xml:space="preserve">Hercodeer de variabele </w:t>
      </w:r>
      <w:r w:rsidRPr="009626F6">
        <w:rPr>
          <w:rStyle w:val="Subtielebenadrukking"/>
        </w:rPr>
        <w:t>arbeidsduur</w:t>
      </w:r>
      <w:r>
        <w:t xml:space="preserve"> als volgt:</w:t>
      </w:r>
    </w:p>
    <w:p w:rsidR="00537921" w:rsidRDefault="00537921" w:rsidP="009626F6">
      <w:pPr>
        <w:pStyle w:val="Lijstalinea"/>
        <w:numPr>
          <w:ilvl w:val="0"/>
          <w:numId w:val="96"/>
        </w:numPr>
      </w:pPr>
      <w:r>
        <w:t>Als de arbeidsduur minder 12 uur is, maak er 6 van</w:t>
      </w:r>
      <w:r w:rsidR="00524D8D">
        <w:t>.</w:t>
      </w:r>
    </w:p>
    <w:p w:rsidR="00537921" w:rsidRDefault="00537921" w:rsidP="009626F6">
      <w:pPr>
        <w:pStyle w:val="Lijstalinea"/>
        <w:numPr>
          <w:ilvl w:val="0"/>
          <w:numId w:val="96"/>
        </w:numPr>
      </w:pPr>
      <w:r>
        <w:t>Als de arbeidsduur van 12 tot 20 uur is, maak er 16 van</w:t>
      </w:r>
      <w:r w:rsidR="00524D8D">
        <w:t>.</w:t>
      </w:r>
    </w:p>
    <w:p w:rsidR="00537921" w:rsidRDefault="00537921" w:rsidP="009626F6">
      <w:pPr>
        <w:pStyle w:val="Lijstalinea"/>
        <w:numPr>
          <w:ilvl w:val="0"/>
          <w:numId w:val="96"/>
        </w:numPr>
      </w:pPr>
      <w:r>
        <w:t>Als de arbeidsduur van 20 tot 35 uur is, maak er 28 van</w:t>
      </w:r>
      <w:r w:rsidR="00524D8D">
        <w:t>.</w:t>
      </w:r>
    </w:p>
    <w:p w:rsidR="00537921" w:rsidRDefault="00537921" w:rsidP="009626F6">
      <w:pPr>
        <w:pStyle w:val="Lijstalinea"/>
        <w:numPr>
          <w:ilvl w:val="0"/>
          <w:numId w:val="96"/>
        </w:numPr>
      </w:pPr>
      <w:r>
        <w:t>Als de arbeidsduur 35 uur of meer is, maak er 38 van.</w:t>
      </w:r>
    </w:p>
    <w:p w:rsidR="00537921" w:rsidRDefault="00537921" w:rsidP="00537921">
      <w:r>
        <w:t xml:space="preserve">Geef de nieuwe variabele de naam </w:t>
      </w:r>
      <w:r w:rsidRPr="009626F6">
        <w:rPr>
          <w:rStyle w:val="Subtielebenadrukking"/>
        </w:rPr>
        <w:t>arbeidsduur2</w:t>
      </w:r>
      <w:r>
        <w:t xml:space="preserve"> en gebruik als soort variabele </w:t>
      </w:r>
      <w:r w:rsidR="009C1D1C">
        <w:t xml:space="preserve">een </w:t>
      </w:r>
      <w:r>
        <w:t>geheel getal. Als je kommagetal gebruik dan loop je het risico dat V</w:t>
      </w:r>
      <w:r w:rsidR="00524D8D">
        <w:t>u</w:t>
      </w:r>
      <w:r>
        <w:t>Stat foutmeldingen gaat geven.</w:t>
      </w:r>
    </w:p>
    <w:p w:rsidR="00537921" w:rsidRDefault="00537921" w:rsidP="00537921"/>
    <w:p w:rsidR="00537921" w:rsidRDefault="00537921" w:rsidP="009626F6">
      <w:pPr>
        <w:pStyle w:val="Lijstalinea"/>
        <w:numPr>
          <w:ilvl w:val="0"/>
          <w:numId w:val="105"/>
        </w:numPr>
      </w:pPr>
      <w:r>
        <w:t xml:space="preserve">Voer bovenstaande hercodering uit voor </w:t>
      </w:r>
      <w:r w:rsidRPr="009626F6">
        <w:rPr>
          <w:rStyle w:val="Subtielebenadrukking"/>
        </w:rPr>
        <w:t>arbeidsduur</w:t>
      </w:r>
      <w:r>
        <w:t xml:space="preserve"> en bereken vervolgens de kentallen van arbeidsduur.</w:t>
      </w:r>
    </w:p>
    <w:p w:rsidR="00537921" w:rsidRDefault="00537921" w:rsidP="00537921"/>
    <w:p w:rsidR="00537921" w:rsidRDefault="00537921" w:rsidP="00537921">
      <w:r>
        <w:t>In het vervolg van deze lessenserie heb je het V</w:t>
      </w:r>
      <w:r w:rsidR="00524D8D">
        <w:t>u</w:t>
      </w:r>
      <w:r>
        <w:t>Statbestand nodig waarin bovenstaande hercoderingen al zijn uitgevoerd (beroepsbevolking_2.VUS).</w:t>
      </w:r>
    </w:p>
    <w:p w:rsidR="00537921" w:rsidRDefault="00537921" w:rsidP="00537921"/>
    <w:p w:rsidR="00537921" w:rsidRDefault="00537921" w:rsidP="00537921"/>
    <w:p w:rsidR="00AF34B8" w:rsidRDefault="00A85F8F" w:rsidP="00537921">
      <w:pPr>
        <w:rPr>
          <w:b/>
        </w:rPr>
      </w:pPr>
      <w:r w:rsidRPr="00CC0687">
        <w:rPr>
          <w:b/>
        </w:rPr>
        <w:t xml:space="preserve">LES </w:t>
      </w:r>
      <w:r w:rsidR="00537921" w:rsidRPr="00CC0687">
        <w:rPr>
          <w:b/>
        </w:rPr>
        <w:t>3</w:t>
      </w:r>
    </w:p>
    <w:p w:rsidR="00537921" w:rsidRPr="00CC0687" w:rsidRDefault="00AF34B8" w:rsidP="00537921">
      <w:pPr>
        <w:rPr>
          <w:b/>
        </w:rPr>
      </w:pPr>
      <w:r>
        <w:rPr>
          <w:b/>
        </w:rPr>
        <w:t>B</w:t>
      </w:r>
      <w:r w:rsidR="00537921" w:rsidRPr="00CC0687">
        <w:rPr>
          <w:b/>
        </w:rPr>
        <w:t>etrouwbaarheidsintervallen berekenen</w:t>
      </w:r>
    </w:p>
    <w:p w:rsidR="00537921" w:rsidRDefault="00537921" w:rsidP="00537921"/>
    <w:p w:rsidR="001235B1" w:rsidRDefault="00537921" w:rsidP="00537921">
      <w:r>
        <w:t xml:space="preserve">Op basis van bestanden zoals de enquête beroepsbevolking kunnen </w:t>
      </w:r>
      <w:r w:rsidR="00524D8D">
        <w:t xml:space="preserve">we </w:t>
      </w:r>
      <w:r>
        <w:t xml:space="preserve">uitspraken </w:t>
      </w:r>
      <w:r w:rsidR="00524D8D">
        <w:t>doen</w:t>
      </w:r>
      <w:r>
        <w:t xml:space="preserve"> over populatieproporties en populatiegemiddelden, bijvoorbeeld over de proportie werklozen binnen de beroepsbevolking in Nederland of over de gemiddelde leeftijd van de personen die werkzaam zijn in het onderwijs in Nederland.</w:t>
      </w:r>
    </w:p>
    <w:p w:rsidR="00537921" w:rsidRDefault="00537921" w:rsidP="00537921">
      <w:r>
        <w:t>Omdat het gegevensbestand behoorlijk groot is (veel personen bevat)</w:t>
      </w:r>
      <w:r w:rsidR="00A85F8F">
        <w:t>,</w:t>
      </w:r>
      <w:r>
        <w:t xml:space="preserve"> kunnen </w:t>
      </w:r>
      <w:r w:rsidR="00524D8D">
        <w:t>we</w:t>
      </w:r>
      <w:r>
        <w:t xml:space="preserve"> met grote mate van zekerheid vrij nauwkeurige uitspraken </w:t>
      </w:r>
      <w:r w:rsidR="00524D8D">
        <w:t>doe</w:t>
      </w:r>
      <w:r>
        <w:t>n. En dat is natuurlijk precies wat beleidsmakers willen</w:t>
      </w:r>
      <w:r w:rsidR="00524D8D">
        <w:t>,</w:t>
      </w:r>
      <w:r>
        <w:t xml:space="preserve"> want aan onzekere en/of onnauwkeurige uitspraken hebben zij niet veel.</w:t>
      </w:r>
    </w:p>
    <w:p w:rsidR="00537921" w:rsidRDefault="00537921" w:rsidP="00537921"/>
    <w:p w:rsidR="00537921" w:rsidRDefault="00537921" w:rsidP="00C976F8">
      <w:pPr>
        <w:pStyle w:val="Lijstalinea"/>
        <w:numPr>
          <w:ilvl w:val="0"/>
          <w:numId w:val="39"/>
        </w:numPr>
      </w:pPr>
      <w:r>
        <w:t>Bereken het 95%-betrouwbaarheidsinterval voor de proportie werklozen binnen de beroepsbevolking.</w:t>
      </w:r>
    </w:p>
    <w:p w:rsidR="00537921" w:rsidRDefault="00537921" w:rsidP="00C976F8">
      <w:pPr>
        <w:pStyle w:val="Lijstalinea"/>
        <w:numPr>
          <w:ilvl w:val="0"/>
          <w:numId w:val="39"/>
        </w:numPr>
      </w:pPr>
      <w:r>
        <w:t xml:space="preserve">Bereken het 95%-betrouwbaarheidsinterval voor de gemiddelde leeftijd van de personen die werkzaam zijn in het onderwijs. Gebruik hiervoor de variabele </w:t>
      </w:r>
      <w:r w:rsidRPr="009626F6">
        <w:rPr>
          <w:rStyle w:val="Subtielebenadrukking"/>
        </w:rPr>
        <w:t>leeftijd</w:t>
      </w:r>
      <w:r>
        <w:t xml:space="preserve">, een hercodering van de variabele </w:t>
      </w:r>
      <w:r w:rsidRPr="009626F6">
        <w:rPr>
          <w:rStyle w:val="Subtielebenadrukking"/>
        </w:rPr>
        <w:t>leeftijdsgroep</w:t>
      </w:r>
      <w:r>
        <w:t>.</w:t>
      </w:r>
    </w:p>
    <w:p w:rsidR="00537921" w:rsidRDefault="00537921" w:rsidP="00537921"/>
    <w:p w:rsidR="00537921" w:rsidRDefault="00537921" w:rsidP="00537921"/>
    <w:p w:rsidR="00AF34B8" w:rsidRDefault="00A60F4F" w:rsidP="00537921">
      <w:pPr>
        <w:rPr>
          <w:b/>
        </w:rPr>
      </w:pPr>
      <w:r w:rsidRPr="00CC0687">
        <w:rPr>
          <w:b/>
        </w:rPr>
        <w:t xml:space="preserve">LES </w:t>
      </w:r>
      <w:r w:rsidR="00537921" w:rsidRPr="00CC0687">
        <w:rPr>
          <w:b/>
        </w:rPr>
        <w:t>4</w:t>
      </w:r>
    </w:p>
    <w:p w:rsidR="00537921" w:rsidRPr="00CC0687" w:rsidRDefault="00AF34B8" w:rsidP="00537921">
      <w:pPr>
        <w:rPr>
          <w:b/>
        </w:rPr>
      </w:pPr>
      <w:r>
        <w:rPr>
          <w:b/>
        </w:rPr>
        <w:t>V</w:t>
      </w:r>
      <w:r w:rsidR="00537921" w:rsidRPr="00CC0687">
        <w:rPr>
          <w:b/>
        </w:rPr>
        <w:t>erschil tussen twee groepen</w:t>
      </w:r>
      <w:r>
        <w:rPr>
          <w:b/>
        </w:rPr>
        <w:t xml:space="preserve"> </w:t>
      </w:r>
      <w:r w:rsidRPr="00AF34B8">
        <w:rPr>
          <w:b/>
        </w:rPr>
        <w:t>berekenen</w:t>
      </w:r>
    </w:p>
    <w:p w:rsidR="00537921" w:rsidRDefault="00537921" w:rsidP="00537921"/>
    <w:p w:rsidR="00537921" w:rsidRDefault="00537921" w:rsidP="00537921">
      <w:r>
        <w:t>Er zijn verschillende manieren om het verschil tussen twee groepen te duiden:</w:t>
      </w:r>
      <w:r w:rsidR="00A17531">
        <w:br/>
      </w:r>
      <w:r>
        <w:t>is er een gering, middelmatig of groot verschil?</w:t>
      </w:r>
    </w:p>
    <w:p w:rsidR="00537921" w:rsidRDefault="00537921" w:rsidP="00537921">
      <w:r>
        <w:t xml:space="preserve">In de media kun je regelmatig lezen dat met name laagopgeleiden getroffen worden door de </w:t>
      </w:r>
      <w:r w:rsidR="00A85F8F">
        <w:t xml:space="preserve">economische </w:t>
      </w:r>
      <w:r>
        <w:t>crisis</w:t>
      </w:r>
      <w:r w:rsidR="00A17531">
        <w:t>,</w:t>
      </w:r>
      <w:r>
        <w:t xml:space="preserve"> omdat zij een groter risico lopen om werkloos te geraken dan hoogopgeleiden.</w:t>
      </w:r>
      <w:r w:rsidR="00A17531">
        <w:br/>
      </w:r>
      <w:r>
        <w:t>In dit kader ligt het voor de hand om na te gaan hoe groot het verschil is in proportie werklozen tussen laag- en hoogopgeleiden.</w:t>
      </w:r>
    </w:p>
    <w:p w:rsidR="00537921" w:rsidRDefault="00537921" w:rsidP="00537921"/>
    <w:p w:rsidR="00537921" w:rsidRDefault="00537921" w:rsidP="009626F6">
      <w:pPr>
        <w:pStyle w:val="Lijstalinea"/>
        <w:numPr>
          <w:ilvl w:val="0"/>
          <w:numId w:val="106"/>
        </w:numPr>
      </w:pPr>
      <w:r>
        <w:t>Maak een 2x2</w:t>
      </w:r>
      <w:r w:rsidR="00A85F8F">
        <w:t>-</w:t>
      </w:r>
      <w:r>
        <w:t>kruistabel en bereken phi. Wat kun je concluderen op basis van phi?</w:t>
      </w:r>
    </w:p>
    <w:p w:rsidR="00524D8D" w:rsidRDefault="00524D8D">
      <w:pPr>
        <w:overflowPunct/>
        <w:autoSpaceDE/>
        <w:autoSpaceDN/>
        <w:adjustRightInd/>
        <w:spacing w:line="240" w:lineRule="auto"/>
        <w:textAlignment w:val="auto"/>
      </w:pPr>
      <w:r>
        <w:br w:type="page"/>
      </w:r>
    </w:p>
    <w:p w:rsidR="00537921" w:rsidRDefault="00537921" w:rsidP="00537921">
      <w:r>
        <w:lastRenderedPageBreak/>
        <w:t xml:space="preserve">In de media </w:t>
      </w:r>
      <w:r w:rsidR="00A17531">
        <w:t>staat</w:t>
      </w:r>
      <w:r w:rsidR="00524D8D">
        <w:t xml:space="preserve"> </w:t>
      </w:r>
      <w:r w:rsidR="00A17531">
        <w:t>ook</w:t>
      </w:r>
      <w:r>
        <w:t xml:space="preserve"> regelmatig dat het onderwijs vergrijst. Daarmee wordt bedoeld dat de mensen die werkzaam zijn in het onderwijs gemiddeld genomen steeds ouder worden. Dit kan een probleem gaan vormen op het moment </w:t>
      </w:r>
      <w:r w:rsidR="00AF34B8">
        <w:t xml:space="preserve">er geen (jonge) nieuwe docenten zijn om </w:t>
      </w:r>
      <w:r>
        <w:t xml:space="preserve">docenten die de pensioengerechtigde leeftijd bereiken </w:t>
      </w:r>
      <w:r w:rsidR="00AF34B8">
        <w:t xml:space="preserve">te </w:t>
      </w:r>
      <w:r>
        <w:t>vervangen</w:t>
      </w:r>
      <w:r w:rsidR="00524D8D">
        <w:t>.</w:t>
      </w:r>
      <w:r w:rsidR="00524D8D">
        <w:br/>
      </w:r>
      <w:r>
        <w:t>In dit licht kun je je afvragen hoe groot het verschil is in leeftijdsopbouw tussen personen die werkzaam zijn in het onderwijs en personen die een andere beroepsrichting hebben.</w:t>
      </w:r>
    </w:p>
    <w:p w:rsidR="00537921" w:rsidRDefault="00537921" w:rsidP="00537921"/>
    <w:p w:rsidR="00537921" w:rsidRDefault="00537921" w:rsidP="009626F6">
      <w:pPr>
        <w:pStyle w:val="Lijstalinea"/>
        <w:numPr>
          <w:ilvl w:val="0"/>
          <w:numId w:val="106"/>
        </w:numPr>
      </w:pPr>
      <w:r>
        <w:t>Bereken het maximale cumulatieve percentageverschil om na te gaan hoe groot het verschil in leeftijd is tussen personen die werkzaam zijn in het onderwijs en de personen die een andere beroepsrichting hebben.</w:t>
      </w:r>
      <w:r w:rsidR="00A17531">
        <w:br/>
      </w:r>
      <w:r>
        <w:t>Wat kun je concluderen op basis van het maximale cumulatieve percentageverschil?</w:t>
      </w:r>
    </w:p>
    <w:p w:rsidR="00537921" w:rsidRDefault="00537921" w:rsidP="00537921"/>
    <w:p w:rsidR="00537921" w:rsidRDefault="00A17531" w:rsidP="00537921">
      <w:r>
        <w:t>Het onderwijs schijnt tevens te</w:t>
      </w:r>
      <w:r w:rsidR="00537921">
        <w:t xml:space="preserve"> feminise</w:t>
      </w:r>
      <w:r>
        <w:t xml:space="preserve">ren. Oftewel, </w:t>
      </w:r>
      <w:r w:rsidR="00537921">
        <w:t>er</w:t>
      </w:r>
      <w:r>
        <w:t xml:space="preserve"> zijn</w:t>
      </w:r>
      <w:r w:rsidR="00537921">
        <w:t xml:space="preserve"> steeds meer vrouwen in het onderwijs werkzaam zijn ten opzichte van mannen. </w:t>
      </w:r>
      <w:r>
        <w:t xml:space="preserve">Wel werken </w:t>
      </w:r>
      <w:r w:rsidR="00537921">
        <w:t>vrouwen vaker parttime en mannen vaker fulltime, dus misschien valt het allemaal wel mee met die feminisering.</w:t>
      </w:r>
      <w:r w:rsidR="00524D8D">
        <w:br/>
      </w:r>
      <w:r w:rsidR="00537921">
        <w:t xml:space="preserve">In dit verband kun je je afvragen hoe groot het verschil is in arbeidsduur tussen mannen en vrouwen die werkzaam zijn in het onderwijs. Daartoe ga je de effectgrootte uitrekenen. Daarbij maak je gebruik van de variabele </w:t>
      </w:r>
      <w:r w:rsidR="00537921" w:rsidRPr="009626F6">
        <w:rPr>
          <w:rStyle w:val="Subtielebenadrukking"/>
        </w:rPr>
        <w:t>arbeidsduur2</w:t>
      </w:r>
      <w:r w:rsidR="00537921">
        <w:t xml:space="preserve">, een hercodering van de variabele </w:t>
      </w:r>
      <w:r w:rsidR="00537921" w:rsidRPr="009626F6">
        <w:rPr>
          <w:rStyle w:val="Subtielebenadrukking"/>
        </w:rPr>
        <w:t>arbeidsduur</w:t>
      </w:r>
      <w:r w:rsidR="00537921">
        <w:t>.</w:t>
      </w:r>
    </w:p>
    <w:p w:rsidR="00537921" w:rsidRDefault="00537921" w:rsidP="00537921"/>
    <w:p w:rsidR="00537921" w:rsidRDefault="00537921" w:rsidP="009626F6">
      <w:pPr>
        <w:pStyle w:val="Lijstalinea"/>
        <w:numPr>
          <w:ilvl w:val="0"/>
          <w:numId w:val="106"/>
        </w:numPr>
      </w:pPr>
      <w:r>
        <w:t>Bereken vervolgens de effectgrootte om na te gaan hoe groot het verschil is tussen de arbeidsduur van mannen die werkzaam zijn in het onderwijs en vrouwen die werkzaam zijn in het onderwijs.</w:t>
      </w:r>
    </w:p>
    <w:p w:rsidR="00537921" w:rsidRDefault="00537921" w:rsidP="00537921"/>
    <w:p w:rsidR="00537921" w:rsidRDefault="00537921" w:rsidP="00537921"/>
    <w:p w:rsidR="00AF34B8" w:rsidRDefault="00A60F4F" w:rsidP="00537921">
      <w:pPr>
        <w:rPr>
          <w:b/>
        </w:rPr>
      </w:pPr>
      <w:r w:rsidRPr="00CC0687">
        <w:rPr>
          <w:b/>
        </w:rPr>
        <w:t xml:space="preserve">LES </w:t>
      </w:r>
      <w:r w:rsidR="00537921" w:rsidRPr="00CC0687">
        <w:rPr>
          <w:b/>
        </w:rPr>
        <w:t>5</w:t>
      </w:r>
    </w:p>
    <w:p w:rsidR="00537921" w:rsidRPr="00CC0687" w:rsidRDefault="00AF34B8" w:rsidP="00537921">
      <w:pPr>
        <w:rPr>
          <w:b/>
        </w:rPr>
      </w:pPr>
      <w:r>
        <w:rPr>
          <w:b/>
        </w:rPr>
        <w:t>S</w:t>
      </w:r>
      <w:r w:rsidR="00537921" w:rsidRPr="00CC0687">
        <w:rPr>
          <w:b/>
        </w:rPr>
        <w:t xml:space="preserve">amenhang tussen twee kwantitatieve variabelen </w:t>
      </w:r>
      <w:r w:rsidRPr="00AF34B8">
        <w:rPr>
          <w:b/>
        </w:rPr>
        <w:t>onderzoeken</w:t>
      </w:r>
    </w:p>
    <w:p w:rsidR="00537921" w:rsidRDefault="00537921" w:rsidP="00537921"/>
    <w:p w:rsidR="00537921" w:rsidRDefault="00537921" w:rsidP="00537921">
      <w:r>
        <w:t xml:space="preserve">In deze les onderzoeken we de mate van samenhang tussen de variabelen </w:t>
      </w:r>
      <w:r w:rsidRPr="009626F6">
        <w:rPr>
          <w:rStyle w:val="Subtielebenadrukking"/>
        </w:rPr>
        <w:t>leeftijd</w:t>
      </w:r>
      <w:r>
        <w:t xml:space="preserve"> en </w:t>
      </w:r>
      <w:r w:rsidRPr="009626F6">
        <w:rPr>
          <w:rStyle w:val="Subtielebenadrukking"/>
        </w:rPr>
        <w:t>arbeidsduur2</w:t>
      </w:r>
      <w:r>
        <w:t xml:space="preserve">. Je gebruikt dus de hercoderingen van de variabelen </w:t>
      </w:r>
      <w:r w:rsidRPr="009626F6">
        <w:rPr>
          <w:rStyle w:val="Subtielebenadrukking"/>
        </w:rPr>
        <w:t>leeftijdsgroep</w:t>
      </w:r>
      <w:r>
        <w:t xml:space="preserve"> en </w:t>
      </w:r>
      <w:r w:rsidRPr="009626F6">
        <w:rPr>
          <w:rStyle w:val="Subtielebenadrukking"/>
        </w:rPr>
        <w:t>arbeidsduur</w:t>
      </w:r>
      <w:r>
        <w:t>.</w:t>
      </w:r>
    </w:p>
    <w:p w:rsidR="00537921" w:rsidRDefault="00537921" w:rsidP="00537921"/>
    <w:p w:rsidR="00537921" w:rsidRDefault="00537921" w:rsidP="00537921">
      <w:r>
        <w:t xml:space="preserve">Maak vervolgens de puntenwolk met </w:t>
      </w:r>
      <w:r w:rsidR="00AF34B8">
        <w:t>‘</w:t>
      </w:r>
      <w:r>
        <w:t>leeftijd in jaren</w:t>
      </w:r>
      <w:r w:rsidR="00AF34B8">
        <w:t>’</w:t>
      </w:r>
      <w:r>
        <w:t xml:space="preserve"> op de x-as en </w:t>
      </w:r>
      <w:r w:rsidR="00AF34B8">
        <w:t>‘</w:t>
      </w:r>
      <w:r>
        <w:t>arbeidsduur in uren</w:t>
      </w:r>
      <w:r w:rsidR="00AF34B8">
        <w:t xml:space="preserve">’ </w:t>
      </w:r>
      <w:r>
        <w:t>op de y-as.</w:t>
      </w:r>
    </w:p>
    <w:p w:rsidR="00537921" w:rsidRDefault="00537921" w:rsidP="00537921">
      <w:r>
        <w:t>Wat is de formule van de trendlijn? Welke voorspelling van de arbeidsduur in uren geeft de trendlijn voor een persoon met een leeftijd van 30 jaar? En voor iemand van 58 jaar?</w:t>
      </w:r>
    </w:p>
    <w:p w:rsidR="00537921" w:rsidRDefault="00537921" w:rsidP="00537921"/>
    <w:p w:rsidR="00537921" w:rsidRDefault="00537921" w:rsidP="00537921"/>
    <w:p w:rsidR="00AF34B8" w:rsidRDefault="00AF34B8">
      <w:pPr>
        <w:overflowPunct/>
        <w:autoSpaceDE/>
        <w:autoSpaceDN/>
        <w:adjustRightInd/>
        <w:spacing w:line="240" w:lineRule="auto"/>
        <w:textAlignment w:val="auto"/>
        <w:rPr>
          <w:b/>
        </w:rPr>
      </w:pPr>
      <w:r>
        <w:rPr>
          <w:b/>
        </w:rPr>
        <w:br w:type="page"/>
      </w:r>
    </w:p>
    <w:p w:rsidR="00AF34B8" w:rsidRDefault="00A60F4F" w:rsidP="00537921">
      <w:pPr>
        <w:rPr>
          <w:b/>
        </w:rPr>
      </w:pPr>
      <w:r w:rsidRPr="00CC0687">
        <w:rPr>
          <w:b/>
        </w:rPr>
        <w:lastRenderedPageBreak/>
        <w:t xml:space="preserve">LES </w:t>
      </w:r>
      <w:r w:rsidR="00537921" w:rsidRPr="00CC0687">
        <w:rPr>
          <w:b/>
        </w:rPr>
        <w:t>6</w:t>
      </w:r>
    </w:p>
    <w:p w:rsidR="00537921" w:rsidRPr="00CC0687" w:rsidRDefault="00AF34B8" w:rsidP="00537921">
      <w:pPr>
        <w:rPr>
          <w:b/>
        </w:rPr>
      </w:pPr>
      <w:r>
        <w:rPr>
          <w:b/>
        </w:rPr>
        <w:t>O</w:t>
      </w:r>
      <w:r w:rsidR="00537921" w:rsidRPr="00CC0687">
        <w:rPr>
          <w:b/>
        </w:rPr>
        <w:t>nderzoek 1: werkloosheid</w:t>
      </w:r>
    </w:p>
    <w:p w:rsidR="00537921" w:rsidRDefault="00537921" w:rsidP="00537921"/>
    <w:p w:rsidR="00A17531" w:rsidRDefault="00537921" w:rsidP="00537921">
      <w:r>
        <w:t xml:space="preserve">Het </w:t>
      </w:r>
      <w:r w:rsidR="00A60F4F">
        <w:t>ging</w:t>
      </w:r>
      <w:r>
        <w:t xml:space="preserve"> enige jaren minder goed met de economie in ons land. In de media versch</w:t>
      </w:r>
      <w:r w:rsidR="00A60F4F">
        <w:t>e</w:t>
      </w:r>
      <w:r>
        <w:t xml:space="preserve">nen veel berichten over de economische crisis en de gevolgen ervan. </w:t>
      </w:r>
      <w:r w:rsidR="00A17531">
        <w:t xml:space="preserve">Men maakte </w:t>
      </w:r>
      <w:r>
        <w:t>zich zorgen over de grote werkloosheid onder laagopgeleide jongeren.</w:t>
      </w:r>
    </w:p>
    <w:p w:rsidR="00537921" w:rsidRDefault="00537921" w:rsidP="00537921">
      <w:r>
        <w:t>In deze les ga je onderzoeken hoe werkloosheid samenhangt met leeftijd en opleidingsniveau.</w:t>
      </w:r>
    </w:p>
    <w:p w:rsidR="00537921" w:rsidRDefault="00537921" w:rsidP="00537921">
      <w:r>
        <w:t>We kijken enkel naar de beroepsbevolking</w:t>
      </w:r>
      <w:r w:rsidR="00AF34B8">
        <w:t>,</w:t>
      </w:r>
      <w:r>
        <w:t xml:space="preserve"> dus selecteer in de beroepsbevolking: werkzame en werkloze beroepsbevolking.</w:t>
      </w:r>
    </w:p>
    <w:p w:rsidR="00537921" w:rsidRDefault="00537921" w:rsidP="00537921"/>
    <w:p w:rsidR="00537921" w:rsidRDefault="00537921" w:rsidP="009626F6">
      <w:pPr>
        <w:pStyle w:val="Lijstalinea"/>
        <w:numPr>
          <w:ilvl w:val="0"/>
          <w:numId w:val="97"/>
        </w:numPr>
      </w:pPr>
      <w:r>
        <w:t xml:space="preserve">Bereken hoeveel procent van de beroepsbevolking in 2011 werkloos </w:t>
      </w:r>
      <w:r w:rsidR="00CF56C2">
        <w:t>is</w:t>
      </w:r>
      <w:r>
        <w:t>.</w:t>
      </w:r>
    </w:p>
    <w:p w:rsidR="00537921" w:rsidRDefault="00537921" w:rsidP="009626F6">
      <w:pPr>
        <w:pStyle w:val="Lijstalinea"/>
        <w:numPr>
          <w:ilvl w:val="0"/>
          <w:numId w:val="97"/>
        </w:numPr>
      </w:pPr>
      <w:r>
        <w:t>Ga na of in de beroepsbevolking jongeren (15-24 jaar) vaker werkloos zijn dan ouderen (55-64 jaar).</w:t>
      </w:r>
    </w:p>
    <w:p w:rsidR="00537921" w:rsidRDefault="00537921" w:rsidP="009626F6">
      <w:pPr>
        <w:pStyle w:val="Lijstalinea"/>
        <w:numPr>
          <w:ilvl w:val="0"/>
          <w:numId w:val="97"/>
        </w:numPr>
      </w:pPr>
      <w:r>
        <w:t>Ga na of er in de beroepsbevolking onder laagopgeleiden een grotere werkloosheid heerst dan onder hoogopgeleiden.</w:t>
      </w:r>
    </w:p>
    <w:p w:rsidR="00537921" w:rsidRDefault="00537921" w:rsidP="009626F6">
      <w:pPr>
        <w:pStyle w:val="Lijstalinea"/>
        <w:numPr>
          <w:ilvl w:val="0"/>
          <w:numId w:val="97"/>
        </w:numPr>
      </w:pPr>
      <w:r>
        <w:t>Onderzoek met behulp van phi hoe groot het verschil is in werkloosheid tussen laagopgeleide jongeren en hoogopgeleide ouderen.</w:t>
      </w:r>
    </w:p>
    <w:p w:rsidR="00537921" w:rsidRDefault="00537921" w:rsidP="00537921"/>
    <w:p w:rsidR="00537921" w:rsidRDefault="00537921" w:rsidP="00537921"/>
    <w:p w:rsidR="00AF34B8" w:rsidRDefault="00A60F4F" w:rsidP="00537921">
      <w:pPr>
        <w:rPr>
          <w:b/>
        </w:rPr>
      </w:pPr>
      <w:r w:rsidRPr="00CC0687">
        <w:rPr>
          <w:b/>
        </w:rPr>
        <w:t xml:space="preserve">LES </w:t>
      </w:r>
      <w:r w:rsidR="00537921" w:rsidRPr="00CC0687">
        <w:rPr>
          <w:b/>
        </w:rPr>
        <w:t>7</w:t>
      </w:r>
    </w:p>
    <w:p w:rsidR="00537921" w:rsidRPr="00CC0687" w:rsidRDefault="00AF34B8" w:rsidP="00537921">
      <w:pPr>
        <w:rPr>
          <w:b/>
        </w:rPr>
      </w:pPr>
      <w:r>
        <w:rPr>
          <w:b/>
        </w:rPr>
        <w:t>O</w:t>
      </w:r>
      <w:r w:rsidR="00537921" w:rsidRPr="00CC0687">
        <w:rPr>
          <w:b/>
        </w:rPr>
        <w:t>nderzoek 2: opleidingsniveau</w:t>
      </w:r>
    </w:p>
    <w:p w:rsidR="00537921" w:rsidRDefault="00537921" w:rsidP="00537921"/>
    <w:p w:rsidR="00537921" w:rsidRDefault="00537921" w:rsidP="00537921">
      <w:r>
        <w:t>Iemand doet de volgende uitspraken over opleidingsniveau:</w:t>
      </w:r>
    </w:p>
    <w:p w:rsidR="00537921" w:rsidRDefault="00537921" w:rsidP="009626F6">
      <w:pPr>
        <w:pStyle w:val="Lijstalinea"/>
        <w:numPr>
          <w:ilvl w:val="0"/>
          <w:numId w:val="98"/>
        </w:numPr>
      </w:pPr>
      <w:r>
        <w:t>Jongeren zijn hoger opgeleid dan ouderen</w:t>
      </w:r>
      <w:r w:rsidR="00AF34B8">
        <w:t>.</w:t>
      </w:r>
    </w:p>
    <w:p w:rsidR="00537921" w:rsidRDefault="00537921" w:rsidP="009626F6">
      <w:pPr>
        <w:pStyle w:val="Lijstalinea"/>
        <w:numPr>
          <w:ilvl w:val="0"/>
          <w:numId w:val="98"/>
        </w:numPr>
      </w:pPr>
      <w:r>
        <w:t>Mannen zijn hoger opgeleid dan vrouwen, maar dit verschil wordt steeds kleiner.</w:t>
      </w:r>
    </w:p>
    <w:p w:rsidR="00537921" w:rsidRDefault="00537921" w:rsidP="00537921"/>
    <w:p w:rsidR="00537921" w:rsidRDefault="00537921" w:rsidP="00537921">
      <w:r>
        <w:t>Ga na of de informatie in het gegevensbestand aanleiding geeft om deze uitspraken te ondersteunen of juist te verwerpen.</w:t>
      </w:r>
      <w:r w:rsidR="00A60F4F">
        <w:br/>
      </w:r>
      <w:r>
        <w:t>Gebruik geschikte tabellen, grafieken, kentallen, betrouwbaarheidsintervallen en/of verschilmaten.</w:t>
      </w:r>
    </w:p>
    <w:p w:rsidR="00537921" w:rsidRDefault="00537921" w:rsidP="00537921"/>
    <w:p w:rsidR="00577FB9" w:rsidRDefault="00577FB9">
      <w:pPr>
        <w:overflowPunct/>
        <w:autoSpaceDE/>
        <w:autoSpaceDN/>
        <w:adjustRightInd/>
        <w:spacing w:line="240" w:lineRule="auto"/>
        <w:textAlignment w:val="auto"/>
      </w:pPr>
      <w:r>
        <w:br w:type="page"/>
      </w:r>
    </w:p>
    <w:p w:rsidR="00537921" w:rsidRDefault="00537921" w:rsidP="00577FB9">
      <w:pPr>
        <w:pStyle w:val="Kop2"/>
      </w:pPr>
      <w:bookmarkStart w:id="126" w:name="_Toc430604989"/>
      <w:r>
        <w:lastRenderedPageBreak/>
        <w:t>§</w:t>
      </w:r>
      <w:r w:rsidR="00577FB9">
        <w:t xml:space="preserve"> </w:t>
      </w:r>
      <w:r>
        <w:t>4.10</w:t>
      </w:r>
      <w:r>
        <w:tab/>
        <w:t>Diagnostische computertoets</w:t>
      </w:r>
      <w:bookmarkEnd w:id="126"/>
    </w:p>
    <w:p w:rsidR="00537921" w:rsidRDefault="00537921" w:rsidP="00537921"/>
    <w:p w:rsidR="00537921" w:rsidRDefault="00537921" w:rsidP="00537921">
      <w:r>
        <w:t xml:space="preserve">Deze toets duurt 90 minuten. De toets bestaat uit </w:t>
      </w:r>
      <w:r w:rsidR="00A60F4F">
        <w:t>negen</w:t>
      </w:r>
      <w:r>
        <w:t xml:space="preserve"> onderdelen. Voor elk onderdeel staat hoeveel punten je er maximaal mee kunt behalen. In totaal kun je voor deze toets maximaal 70 punten behalen.</w:t>
      </w:r>
    </w:p>
    <w:p w:rsidR="00537921" w:rsidRDefault="00537921" w:rsidP="00537921"/>
    <w:p w:rsidR="00537921" w:rsidRDefault="00537921" w:rsidP="00537921">
      <w:r>
        <w:t>In deze toets maak je gebruik van het gegevensbestand enquête beroepsbevolking 2011 (beroepsbevolking_2.vus).</w:t>
      </w:r>
    </w:p>
    <w:p w:rsidR="00537921" w:rsidRDefault="00537921" w:rsidP="00537921">
      <w:r>
        <w:t xml:space="preserve">In dit bestand staan de variabelen </w:t>
      </w:r>
      <w:r w:rsidRPr="009626F6">
        <w:rPr>
          <w:rStyle w:val="Subtielebenadrukking"/>
        </w:rPr>
        <w:t>leeftijd</w:t>
      </w:r>
      <w:r w:rsidR="00AF34B8">
        <w:rPr>
          <w:rStyle w:val="Subtielebenadrukking"/>
        </w:rPr>
        <w:t xml:space="preserve"> </w:t>
      </w:r>
      <w:r>
        <w:t xml:space="preserve">en </w:t>
      </w:r>
      <w:r w:rsidRPr="009626F6">
        <w:rPr>
          <w:rStyle w:val="Subtielebenadrukking"/>
        </w:rPr>
        <w:t>arbeidsduur2</w:t>
      </w:r>
      <w:r>
        <w:t xml:space="preserve">, de hercoderingen van </w:t>
      </w:r>
      <w:r w:rsidRPr="009626F6">
        <w:rPr>
          <w:rStyle w:val="Subtielebenadrukking"/>
        </w:rPr>
        <w:t>leeftijdsgroep</w:t>
      </w:r>
      <w:r w:rsidR="00AF34B8">
        <w:t xml:space="preserve"> </w:t>
      </w:r>
      <w:r>
        <w:t xml:space="preserve">en </w:t>
      </w:r>
      <w:r w:rsidRPr="009626F6">
        <w:rPr>
          <w:rStyle w:val="Subtielebenadrukking"/>
        </w:rPr>
        <w:t>arbeidsduur</w:t>
      </w:r>
      <w:r>
        <w:t xml:space="preserve">. Je mag in de toets de variabelen </w:t>
      </w:r>
      <w:r w:rsidRPr="009626F6">
        <w:rPr>
          <w:rStyle w:val="Subtielebenadrukking"/>
        </w:rPr>
        <w:t>leeftijd</w:t>
      </w:r>
      <w:r>
        <w:t xml:space="preserve"> en </w:t>
      </w:r>
      <w:r w:rsidRPr="009626F6">
        <w:rPr>
          <w:rStyle w:val="Subtielebenadrukking"/>
        </w:rPr>
        <w:t>arbeidsduur2</w:t>
      </w:r>
      <w:r>
        <w:t xml:space="preserve"> gebruiken als kwantitatieve variabelen. De oorspronkelijke variabelen </w:t>
      </w:r>
      <w:r w:rsidRPr="009626F6">
        <w:rPr>
          <w:rStyle w:val="Subtielebenadrukking"/>
        </w:rPr>
        <w:t>leeftijdsgroep</w:t>
      </w:r>
      <w:r>
        <w:t xml:space="preserve"> en </w:t>
      </w:r>
      <w:r w:rsidRPr="009626F6">
        <w:rPr>
          <w:rStyle w:val="Subtielebenadrukking"/>
        </w:rPr>
        <w:t>arbeidsduur</w:t>
      </w:r>
      <w:r>
        <w:t xml:space="preserve"> zijn kwalitatief en van het ordinale meetniveau.</w:t>
      </w:r>
    </w:p>
    <w:p w:rsidR="00537921" w:rsidRDefault="00537921" w:rsidP="00537921"/>
    <w:p w:rsidR="00537921" w:rsidRDefault="00537921" w:rsidP="00537921">
      <w:r>
        <w:t xml:space="preserve">Het bestand </w:t>
      </w:r>
      <w:r w:rsidR="00AF34B8">
        <w:t xml:space="preserve">telt </w:t>
      </w:r>
      <w:r>
        <w:t>76746 records.</w:t>
      </w:r>
    </w:p>
    <w:p w:rsidR="00537921" w:rsidRDefault="00537921" w:rsidP="00537921">
      <w:r>
        <w:t>Het bestand bevat onderstaande variabelen.</w:t>
      </w:r>
    </w:p>
    <w:p w:rsidR="00537921" w:rsidRDefault="00537921" w:rsidP="00537921">
      <w:r>
        <w:t>Je kunt de gebruikte codes in V</w:t>
      </w:r>
      <w:r w:rsidR="00AF34B8">
        <w:t>u</w:t>
      </w:r>
      <w:r>
        <w:t xml:space="preserve">Stat zichtbaar maken door te klikken op de knop </w:t>
      </w:r>
      <w:r w:rsidR="00AF34B8">
        <w:t>‘</w:t>
      </w:r>
      <w:r>
        <w:t>Labels</w:t>
      </w:r>
      <w:r w:rsidR="00AF34B8">
        <w:t>’</w:t>
      </w:r>
      <w:r>
        <w:t>.</w:t>
      </w:r>
    </w:p>
    <w:p w:rsidR="00537921" w:rsidRDefault="00537921" w:rsidP="00537921"/>
    <w:p w:rsidR="00537921" w:rsidRPr="009626F6" w:rsidRDefault="00537921" w:rsidP="00C976F8">
      <w:pPr>
        <w:pStyle w:val="Lijstalinea"/>
        <w:numPr>
          <w:ilvl w:val="0"/>
          <w:numId w:val="36"/>
        </w:numPr>
        <w:rPr>
          <w:b/>
        </w:rPr>
      </w:pPr>
      <w:r w:rsidRPr="009626F6">
        <w:rPr>
          <w:b/>
        </w:rPr>
        <w:t>Geslacht</w:t>
      </w:r>
    </w:p>
    <w:p w:rsidR="00537921" w:rsidRDefault="00537921" w:rsidP="009626F6">
      <w:r>
        <w:t>1</w:t>
      </w:r>
      <w:r w:rsidR="000046BB">
        <w:t xml:space="preserve"> = </w:t>
      </w:r>
      <w:r>
        <w:t>man; 2</w:t>
      </w:r>
      <w:r w:rsidR="000046BB">
        <w:t xml:space="preserve"> = </w:t>
      </w:r>
      <w:r>
        <w:t>vrouw</w:t>
      </w:r>
    </w:p>
    <w:p w:rsidR="00537921" w:rsidRDefault="00537921" w:rsidP="00537921"/>
    <w:p w:rsidR="00537921" w:rsidRPr="009626F6" w:rsidRDefault="00537921" w:rsidP="00C976F8">
      <w:pPr>
        <w:pStyle w:val="Lijstalinea"/>
        <w:numPr>
          <w:ilvl w:val="0"/>
          <w:numId w:val="36"/>
        </w:numPr>
        <w:rPr>
          <w:b/>
        </w:rPr>
      </w:pPr>
      <w:r w:rsidRPr="009626F6">
        <w:rPr>
          <w:b/>
        </w:rPr>
        <w:t>Leeftijdsgroep</w:t>
      </w:r>
    </w:p>
    <w:p w:rsidR="00537921" w:rsidRDefault="00537921" w:rsidP="009626F6">
      <w:r>
        <w:t>Leeftijd wordt berekend</w:t>
      </w:r>
      <w:r w:rsidR="0059302B">
        <w:t xml:space="preserve"> naar aanleiding van</w:t>
      </w:r>
      <w:r>
        <w:t xml:space="preserve"> geboortedatum en vervolgens ingedeeld in tienjaarsklassen</w:t>
      </w:r>
      <w:r w:rsidR="00FD3058">
        <w:t xml:space="preserve">: </w:t>
      </w:r>
      <w:r>
        <w:t>1</w:t>
      </w:r>
      <w:r w:rsidR="000046BB">
        <w:t xml:space="preserve"> = </w:t>
      </w:r>
      <w:r>
        <w:t>15-24 jaar; 2</w:t>
      </w:r>
      <w:r w:rsidR="000046BB">
        <w:t xml:space="preserve"> = </w:t>
      </w:r>
      <w:r>
        <w:t>25-34 jaar; 3</w:t>
      </w:r>
      <w:r w:rsidR="000046BB">
        <w:t xml:space="preserve"> = </w:t>
      </w:r>
      <w:r>
        <w:t>35-44 jaar; 4</w:t>
      </w:r>
      <w:r w:rsidR="000046BB">
        <w:t xml:space="preserve"> = </w:t>
      </w:r>
      <w:r>
        <w:t>45-54 jaar; 5</w:t>
      </w:r>
      <w:r w:rsidR="000046BB">
        <w:t xml:space="preserve"> = </w:t>
      </w:r>
      <w:r>
        <w:t>55-64 jaar</w:t>
      </w:r>
      <w:r w:rsidR="00FD3058">
        <w:t>.</w:t>
      </w:r>
    </w:p>
    <w:p w:rsidR="00537921" w:rsidRDefault="00537921" w:rsidP="00537921"/>
    <w:p w:rsidR="00537921" w:rsidRPr="009626F6" w:rsidRDefault="00537921" w:rsidP="00C976F8">
      <w:pPr>
        <w:pStyle w:val="Lijstalinea"/>
        <w:numPr>
          <w:ilvl w:val="0"/>
          <w:numId w:val="36"/>
        </w:numPr>
        <w:rPr>
          <w:b/>
        </w:rPr>
      </w:pPr>
      <w:r w:rsidRPr="009626F6">
        <w:rPr>
          <w:b/>
        </w:rPr>
        <w:t>Herkomstgroepering</w:t>
      </w:r>
    </w:p>
    <w:p w:rsidR="00537921" w:rsidRDefault="00537921" w:rsidP="009626F6">
      <w:r>
        <w:t xml:space="preserve">De herkomstgroepering wordt bepaald </w:t>
      </w:r>
      <w:r w:rsidR="00FD3058" w:rsidRPr="00FD3058">
        <w:t>naar aanleiding van</w:t>
      </w:r>
      <w:r>
        <w:t xml:space="preserve"> het geboorteland van beide ouders.</w:t>
      </w:r>
      <w:r w:rsidR="00FD3058">
        <w:br/>
      </w:r>
      <w:r>
        <w:t>Als beide ouders in Nederland zijn geboren is de respondent autochtoon. Als een van beide ouders in het buitenland is geboren is de respondent allochtoon. Wanneer beide ouders in een ander land zijn geboren, kijkt het CBS naar het geboorteland van de moeder om de herkomstgroepering te bepalen. Voorbeeld: moeder is geboren in Turkije, vader in Duitsland, dan heeft de respondent Turkije als herkomstland.</w:t>
      </w:r>
    </w:p>
    <w:p w:rsidR="00537921" w:rsidRDefault="00537921" w:rsidP="009626F6">
      <w:r>
        <w:t>10</w:t>
      </w:r>
      <w:r w:rsidR="000046BB">
        <w:t xml:space="preserve"> = </w:t>
      </w:r>
      <w:r>
        <w:t>autochtonen; 20</w:t>
      </w:r>
      <w:r w:rsidR="000046BB">
        <w:t xml:space="preserve"> = </w:t>
      </w:r>
      <w:r>
        <w:t>westerse allochtonen; 31</w:t>
      </w:r>
      <w:r w:rsidR="000046BB">
        <w:t xml:space="preserve"> = </w:t>
      </w:r>
      <w:r>
        <w:t>Turken en Marokkanen;</w:t>
      </w:r>
      <w:r w:rsidR="00FD3058">
        <w:br/>
      </w:r>
      <w:r>
        <w:t>33</w:t>
      </w:r>
      <w:r w:rsidR="000046BB">
        <w:t xml:space="preserve"> = </w:t>
      </w:r>
      <w:r>
        <w:t>Antillianen/Arubanen en Surinamers’; 35</w:t>
      </w:r>
      <w:r w:rsidR="000046BB">
        <w:t xml:space="preserve"> = </w:t>
      </w:r>
      <w:r>
        <w:t>overig niet-westerse landen; 99</w:t>
      </w:r>
      <w:r w:rsidR="000046BB">
        <w:t xml:space="preserve"> = </w:t>
      </w:r>
      <w:r>
        <w:t>onbekend</w:t>
      </w:r>
      <w:r w:rsidR="00FD3058">
        <w:t>.</w:t>
      </w:r>
    </w:p>
    <w:p w:rsidR="00537921" w:rsidRDefault="00537921" w:rsidP="00537921"/>
    <w:p w:rsidR="00537921" w:rsidRPr="009626F6" w:rsidRDefault="00537921" w:rsidP="00C976F8">
      <w:pPr>
        <w:pStyle w:val="Lijstalinea"/>
        <w:numPr>
          <w:ilvl w:val="0"/>
          <w:numId w:val="36"/>
        </w:numPr>
        <w:rPr>
          <w:b/>
        </w:rPr>
      </w:pPr>
      <w:r w:rsidRPr="009626F6">
        <w:rPr>
          <w:b/>
        </w:rPr>
        <w:t>Beroepsbevolking</w:t>
      </w:r>
    </w:p>
    <w:p w:rsidR="00537921" w:rsidRDefault="00537921" w:rsidP="009626F6">
      <w:r>
        <w:t>Heeft de respondent voor 12 uur per week of meer werk? Dan valt hij onder de werkzame beroepsbevolking.</w:t>
      </w:r>
    </w:p>
    <w:p w:rsidR="00537921" w:rsidRDefault="00537921" w:rsidP="009626F6">
      <w:r>
        <w:t>Wil of kan de respondent niet werken voor 12 uur of meer per week (bijvoorbeeld scholieren en huisvrouwen/-mannen)? Dan valt hij onder de niet-beroepsbevolking.</w:t>
      </w:r>
    </w:p>
    <w:p w:rsidR="00537921" w:rsidRDefault="00537921" w:rsidP="009626F6">
      <w:r>
        <w:t>Wil de respondent voor 12 uur of meer werken en doet hij dat nu niet? Én kan hij op korte termijn beginnen? Én zoekt hij actief naar werk? Dan valt hij onder de werkloze beroepsbevolking. Anders valt hij onder de niet-beroepsbevolking.</w:t>
      </w:r>
    </w:p>
    <w:p w:rsidR="00537921" w:rsidRDefault="00537921" w:rsidP="009626F6">
      <w:r>
        <w:t xml:space="preserve">Zie voor een schematisch overzicht van de bepaling werkloosheid de </w:t>
      </w:r>
      <w:r w:rsidRPr="009626F6">
        <w:rPr>
          <w:i/>
        </w:rPr>
        <w:t xml:space="preserve">Barometer </w:t>
      </w:r>
      <w:r w:rsidR="00A60F4F" w:rsidRPr="009626F6">
        <w:rPr>
          <w:i/>
        </w:rPr>
        <w:t>b</w:t>
      </w:r>
      <w:r w:rsidRPr="009626F6">
        <w:rPr>
          <w:i/>
        </w:rPr>
        <w:t>eroepsbevolking</w:t>
      </w:r>
      <w:r>
        <w:t>.</w:t>
      </w:r>
    </w:p>
    <w:p w:rsidR="00537921" w:rsidRDefault="00537921" w:rsidP="009626F6">
      <w:r>
        <w:t>1</w:t>
      </w:r>
      <w:r w:rsidR="000046BB">
        <w:t xml:space="preserve"> = </w:t>
      </w:r>
      <w:r>
        <w:t>werkzame beroepsbevolking; 2</w:t>
      </w:r>
      <w:r w:rsidR="000046BB">
        <w:t xml:space="preserve"> = </w:t>
      </w:r>
      <w:r>
        <w:t>werkloze beroepsbevolking; 3</w:t>
      </w:r>
      <w:r w:rsidR="000046BB">
        <w:t xml:space="preserve"> = </w:t>
      </w:r>
      <w:r>
        <w:t>niet beroepsbevolking; 7</w:t>
      </w:r>
      <w:r w:rsidR="000046BB">
        <w:t xml:space="preserve"> = </w:t>
      </w:r>
      <w:r>
        <w:t>n.v.t.</w:t>
      </w:r>
    </w:p>
    <w:p w:rsidR="00537921" w:rsidRDefault="00537921" w:rsidP="00537921"/>
    <w:p w:rsidR="00537921" w:rsidRPr="009626F6" w:rsidRDefault="00537921" w:rsidP="00C976F8">
      <w:pPr>
        <w:pStyle w:val="Lijstalinea"/>
        <w:numPr>
          <w:ilvl w:val="0"/>
          <w:numId w:val="36"/>
        </w:numPr>
        <w:rPr>
          <w:b/>
        </w:rPr>
      </w:pPr>
      <w:r w:rsidRPr="009626F6">
        <w:rPr>
          <w:b/>
        </w:rPr>
        <w:t>Arbeidsduur per week</w:t>
      </w:r>
    </w:p>
    <w:p w:rsidR="00537921" w:rsidRDefault="00537921" w:rsidP="009626F6">
      <w:r>
        <w:t xml:space="preserve">Het antwoord op de vraag: </w:t>
      </w:r>
      <w:r w:rsidR="00FD3058">
        <w:t>h</w:t>
      </w:r>
      <w:r>
        <w:t>oeveel uur werkt u in totaal gemiddeld per week, overuren en onbetaalde uren niet meegerekend?</w:t>
      </w:r>
    </w:p>
    <w:p w:rsidR="00537921" w:rsidRDefault="00537921" w:rsidP="009626F6">
      <w:r>
        <w:t>1</w:t>
      </w:r>
      <w:r w:rsidR="000046BB">
        <w:t xml:space="preserve"> = </w:t>
      </w:r>
      <w:r>
        <w:t>minder dan 12 uur; 2</w:t>
      </w:r>
      <w:r w:rsidR="000046BB">
        <w:t xml:space="preserve"> = </w:t>
      </w:r>
      <w:r>
        <w:t>12</w:t>
      </w:r>
      <w:r w:rsidR="00781905">
        <w:t>-</w:t>
      </w:r>
      <w:r>
        <w:t>20 uur; 3</w:t>
      </w:r>
      <w:r w:rsidR="000046BB">
        <w:t xml:space="preserve"> = </w:t>
      </w:r>
      <w:r>
        <w:t>20</w:t>
      </w:r>
      <w:r w:rsidR="00781905">
        <w:t>-</w:t>
      </w:r>
      <w:r>
        <w:t>35 uur; 4</w:t>
      </w:r>
      <w:r w:rsidR="000046BB">
        <w:t xml:space="preserve"> = </w:t>
      </w:r>
      <w:r>
        <w:t>35 uur of meer</w:t>
      </w:r>
      <w:r w:rsidR="002511B9">
        <w:t>.</w:t>
      </w:r>
    </w:p>
    <w:p w:rsidR="002511B9" w:rsidRDefault="002511B9">
      <w:pPr>
        <w:overflowPunct/>
        <w:autoSpaceDE/>
        <w:autoSpaceDN/>
        <w:adjustRightInd/>
        <w:spacing w:line="240" w:lineRule="auto"/>
        <w:textAlignment w:val="auto"/>
      </w:pPr>
      <w:r>
        <w:br w:type="page"/>
      </w:r>
    </w:p>
    <w:p w:rsidR="00537921" w:rsidRPr="009626F6" w:rsidRDefault="00537921" w:rsidP="00C976F8">
      <w:pPr>
        <w:pStyle w:val="Lijstalinea"/>
        <w:numPr>
          <w:ilvl w:val="0"/>
          <w:numId w:val="36"/>
        </w:numPr>
        <w:rPr>
          <w:b/>
        </w:rPr>
      </w:pPr>
      <w:r w:rsidRPr="009626F6">
        <w:rPr>
          <w:b/>
        </w:rPr>
        <w:lastRenderedPageBreak/>
        <w:t>Meer of minder willen werken</w:t>
      </w:r>
    </w:p>
    <w:p w:rsidR="00537921" w:rsidRDefault="00537921" w:rsidP="009626F6">
      <w:r>
        <w:t>Hier wordt aan de respondenten die tot de beroepsbevolking behoren gevraagd of ze meer of minder willen werken dan hun arbeidsduur per week.</w:t>
      </w:r>
    </w:p>
    <w:p w:rsidR="00537921" w:rsidRDefault="00537921" w:rsidP="009626F6">
      <w:r>
        <w:t>1</w:t>
      </w:r>
      <w:r w:rsidR="000046BB">
        <w:t xml:space="preserve"> = </w:t>
      </w:r>
      <w:r>
        <w:t>meer willen werken; 2</w:t>
      </w:r>
      <w:r w:rsidR="000046BB">
        <w:t xml:space="preserve"> = </w:t>
      </w:r>
      <w:r>
        <w:t>minder willen werken; 3</w:t>
      </w:r>
      <w:r w:rsidR="000046BB">
        <w:t xml:space="preserve"> = </w:t>
      </w:r>
      <w:r>
        <w:t>niet meer/minder willen werken;</w:t>
      </w:r>
      <w:r w:rsidR="00C46981">
        <w:br/>
      </w:r>
      <w:r>
        <w:t>7</w:t>
      </w:r>
      <w:r w:rsidR="000046BB">
        <w:t xml:space="preserve"> = </w:t>
      </w:r>
      <w:r>
        <w:t>vraag niet gesteld</w:t>
      </w:r>
      <w:r w:rsidR="00C46981">
        <w:t>.</w:t>
      </w:r>
    </w:p>
    <w:p w:rsidR="00537921" w:rsidRDefault="00537921" w:rsidP="00537921"/>
    <w:p w:rsidR="00537921" w:rsidRPr="009626F6" w:rsidRDefault="00537921" w:rsidP="00C976F8">
      <w:pPr>
        <w:pStyle w:val="Lijstalinea"/>
        <w:numPr>
          <w:ilvl w:val="0"/>
          <w:numId w:val="36"/>
        </w:numPr>
        <w:rPr>
          <w:b/>
        </w:rPr>
      </w:pPr>
      <w:r w:rsidRPr="009626F6">
        <w:rPr>
          <w:b/>
        </w:rPr>
        <w:t>Bereidheid tot werken</w:t>
      </w:r>
    </w:p>
    <w:p w:rsidR="00537921" w:rsidRDefault="00537921" w:rsidP="009626F6">
      <w:r>
        <w:t>Hier wordt aan de respondenten die tot de niet-beroepsbevolking of werkloze beroepsbevolking behoren, gevraagd of ze wel of niet 12 uur of meer per week zouden willen en kunnen werken.</w:t>
      </w:r>
      <w:r w:rsidR="003E36D0">
        <w:br/>
      </w:r>
      <w:r>
        <w:t>Het minimum van 12 uur wordt voor de Nederlandse definitie van werkloosheid aangehouden als indicatie dat de respondent een substantieel aantal uren per week werkt. Vanaf anderhalve dag per week geeft namelijk de meerderheid van de mensen aan dat betaald werken de belangrijkste bezigheid is.</w:t>
      </w:r>
    </w:p>
    <w:p w:rsidR="00537921" w:rsidRDefault="00537921" w:rsidP="009626F6">
      <w:r>
        <w:t>1</w:t>
      </w:r>
      <w:r w:rsidR="000046BB">
        <w:t xml:space="preserve"> = </w:t>
      </w:r>
      <w:r>
        <w:t>persoon wil niet werken / wel werken, maar kan niet werken;</w:t>
      </w:r>
    </w:p>
    <w:p w:rsidR="00537921" w:rsidRDefault="00537921" w:rsidP="009626F6">
      <w:r>
        <w:t>2</w:t>
      </w:r>
      <w:r w:rsidR="000046BB">
        <w:t xml:space="preserve"> = </w:t>
      </w:r>
      <w:r>
        <w:t>persoon wil minder dan 12 uur per week werken / wil wel 12 uur of meer per week werken maar kan niet</w:t>
      </w:r>
      <w:r w:rsidR="003E36D0">
        <w:t>;</w:t>
      </w:r>
    </w:p>
    <w:p w:rsidR="00537921" w:rsidRDefault="00537921" w:rsidP="009626F6">
      <w:r>
        <w:t>3</w:t>
      </w:r>
      <w:r w:rsidR="000046BB">
        <w:t xml:space="preserve"> = </w:t>
      </w:r>
      <w:r>
        <w:t>persoon wil 12 uur of meer per week werken / persoon heeft werk gevonden van 12 uur of meer per week</w:t>
      </w:r>
      <w:r w:rsidR="003E36D0">
        <w:t>;</w:t>
      </w:r>
    </w:p>
    <w:p w:rsidR="00537921" w:rsidRDefault="00537921" w:rsidP="009626F6">
      <w:r>
        <w:t>7</w:t>
      </w:r>
      <w:r w:rsidR="000046BB">
        <w:t xml:space="preserve"> = </w:t>
      </w:r>
      <w:r>
        <w:t>n.v.t.</w:t>
      </w:r>
    </w:p>
    <w:p w:rsidR="00537921" w:rsidRDefault="00537921" w:rsidP="00537921"/>
    <w:p w:rsidR="00537921" w:rsidRPr="009626F6" w:rsidRDefault="00537921" w:rsidP="00C976F8">
      <w:pPr>
        <w:pStyle w:val="Lijstalinea"/>
        <w:numPr>
          <w:ilvl w:val="0"/>
          <w:numId w:val="36"/>
        </w:numPr>
        <w:rPr>
          <w:b/>
        </w:rPr>
      </w:pPr>
      <w:r w:rsidRPr="009626F6">
        <w:rPr>
          <w:b/>
        </w:rPr>
        <w:t>Beroepsrichting</w:t>
      </w:r>
    </w:p>
    <w:p w:rsidR="00537921" w:rsidRDefault="00537921" w:rsidP="009626F6">
      <w:r>
        <w:t>Hier is voor respondenten die tot de werkzame beroepsbevolking behoren afgeleid in welke categorie zijn beroep of functie het beste past.</w:t>
      </w:r>
    </w:p>
    <w:p w:rsidR="00537921" w:rsidRDefault="00537921" w:rsidP="009626F6">
      <w:pPr>
        <w:pStyle w:val="Lijstalinea"/>
        <w:ind w:left="0"/>
      </w:pPr>
      <w:r>
        <w:t>00</w:t>
      </w:r>
      <w:r w:rsidR="000046BB">
        <w:t xml:space="preserve"> = </w:t>
      </w:r>
      <w:r>
        <w:t>Geen werkkring; 02</w:t>
      </w:r>
      <w:r w:rsidR="000046BB">
        <w:t xml:space="preserve"> = </w:t>
      </w:r>
      <w:r>
        <w:t>Docenten en staffuncties onderwijs, onderwijskundig;</w:t>
      </w:r>
    </w:p>
    <w:p w:rsidR="00537921" w:rsidRDefault="00537921" w:rsidP="009626F6">
      <w:pPr>
        <w:pStyle w:val="Lijstalinea"/>
        <w:ind w:left="0"/>
      </w:pPr>
      <w:r>
        <w:t>04</w:t>
      </w:r>
      <w:r w:rsidR="000046BB">
        <w:t xml:space="preserve"> = </w:t>
      </w:r>
      <w:r>
        <w:t>Agrarisch/</w:t>
      </w:r>
      <w:r w:rsidR="003E36D0">
        <w:t>E</w:t>
      </w:r>
      <w:r>
        <w:t>xact; 06</w:t>
      </w:r>
      <w:r w:rsidR="000046BB">
        <w:t xml:space="preserve"> = </w:t>
      </w:r>
      <w:r>
        <w:t>Technisch; 08</w:t>
      </w:r>
      <w:r w:rsidR="000046BB">
        <w:t xml:space="preserve"> = </w:t>
      </w:r>
      <w:r>
        <w:t>Transport, communicatie en verkeer;</w:t>
      </w:r>
    </w:p>
    <w:p w:rsidR="00537921" w:rsidRDefault="00537921" w:rsidP="009626F6">
      <w:pPr>
        <w:pStyle w:val="Lijstalinea"/>
        <w:ind w:left="0"/>
      </w:pPr>
      <w:r>
        <w:t>09</w:t>
      </w:r>
      <w:r w:rsidR="000046BB">
        <w:t xml:space="preserve"> = </w:t>
      </w:r>
      <w:r>
        <w:t>Medisch en paramedisch; 10</w:t>
      </w:r>
      <w:r w:rsidR="000046BB">
        <w:t xml:space="preserve"> = </w:t>
      </w:r>
      <w:r>
        <w:t>Economisch, administratief en commercieel</w:t>
      </w:r>
      <w:r w:rsidR="003E36D0">
        <w:t>;</w:t>
      </w:r>
    </w:p>
    <w:p w:rsidR="00537921" w:rsidRDefault="00537921" w:rsidP="009626F6">
      <w:pPr>
        <w:pStyle w:val="Lijstalinea"/>
        <w:ind w:left="0"/>
      </w:pPr>
      <w:r>
        <w:t>13</w:t>
      </w:r>
      <w:r w:rsidR="000046BB">
        <w:t xml:space="preserve"> = </w:t>
      </w:r>
      <w:r>
        <w:t>Juridisch, bestuurlijk en openbare orde en veiligheid/Taal en cultuur;</w:t>
      </w:r>
    </w:p>
    <w:p w:rsidR="00537921" w:rsidRDefault="00537921" w:rsidP="009626F6">
      <w:pPr>
        <w:pStyle w:val="Lijstalinea"/>
        <w:ind w:left="0"/>
      </w:pPr>
      <w:r>
        <w:t>16</w:t>
      </w:r>
      <w:r w:rsidR="000046BB">
        <w:t xml:space="preserve"> = </w:t>
      </w:r>
      <w:r>
        <w:t>Gedrag en maatschappij; 17</w:t>
      </w:r>
      <w:r w:rsidR="000046BB">
        <w:t xml:space="preserve"> = </w:t>
      </w:r>
      <w:r>
        <w:t>Persoonlijke en sociale verzorging; 18</w:t>
      </w:r>
      <w:r w:rsidR="000046BB">
        <w:t xml:space="preserve"> = </w:t>
      </w:r>
      <w:r>
        <w:t xml:space="preserve"> Management/Algemeen; 99</w:t>
      </w:r>
      <w:r w:rsidR="000046BB">
        <w:t xml:space="preserve"> = </w:t>
      </w:r>
      <w:r>
        <w:t>Beroepsrichting onbekend</w:t>
      </w:r>
      <w:r w:rsidR="003E36D0">
        <w:t>.</w:t>
      </w:r>
    </w:p>
    <w:p w:rsidR="00537921" w:rsidRDefault="00537921" w:rsidP="00537921"/>
    <w:p w:rsidR="00537921" w:rsidRPr="009626F6" w:rsidRDefault="00537921" w:rsidP="00C976F8">
      <w:pPr>
        <w:pStyle w:val="Lijstalinea"/>
        <w:numPr>
          <w:ilvl w:val="0"/>
          <w:numId w:val="36"/>
        </w:numPr>
        <w:rPr>
          <w:b/>
        </w:rPr>
      </w:pPr>
      <w:r w:rsidRPr="009626F6">
        <w:rPr>
          <w:b/>
        </w:rPr>
        <w:t>Onderwijsniveau</w:t>
      </w:r>
    </w:p>
    <w:p w:rsidR="00537921" w:rsidRDefault="00537921" w:rsidP="009626F6">
      <w:pPr>
        <w:pStyle w:val="Lijstalinea"/>
        <w:ind w:left="0"/>
      </w:pPr>
      <w:r>
        <w:t>In deze variabele is het hoogst behaalde onderwijsniveau van de respondent afgeleid:</w:t>
      </w:r>
    </w:p>
    <w:p w:rsidR="00537921" w:rsidRDefault="00537921" w:rsidP="009626F6">
      <w:pPr>
        <w:pStyle w:val="Lijstalinea"/>
        <w:ind w:left="0"/>
      </w:pPr>
      <w:r>
        <w:t>1</w:t>
      </w:r>
      <w:r w:rsidR="000046BB">
        <w:t xml:space="preserve"> = </w:t>
      </w:r>
      <w:r>
        <w:t xml:space="preserve">Laag: basisonderwijs, </w:t>
      </w:r>
      <w:r w:rsidR="003E36D0">
        <w:t>lbo, vbo, vso, vmbo, mavo, ulo, mulo.</w:t>
      </w:r>
    </w:p>
    <w:p w:rsidR="00537921" w:rsidRDefault="00537921" w:rsidP="009626F6">
      <w:pPr>
        <w:pStyle w:val="Lijstalinea"/>
        <w:ind w:left="0"/>
      </w:pPr>
      <w:r>
        <w:t>2</w:t>
      </w:r>
      <w:r w:rsidR="000046BB">
        <w:t xml:space="preserve"> = </w:t>
      </w:r>
      <w:r>
        <w:t xml:space="preserve">Midden: </w:t>
      </w:r>
      <w:r w:rsidR="003E36D0">
        <w:t>havo, mms, vwo, hbs, mbo.</w:t>
      </w:r>
    </w:p>
    <w:p w:rsidR="00537921" w:rsidRDefault="00537921" w:rsidP="009626F6">
      <w:pPr>
        <w:pStyle w:val="Lijstalinea"/>
        <w:ind w:left="0"/>
      </w:pPr>
      <w:r>
        <w:t>3</w:t>
      </w:r>
      <w:r w:rsidR="000046BB">
        <w:t xml:space="preserve"> = </w:t>
      </w:r>
      <w:r>
        <w:t xml:space="preserve">Hoog: </w:t>
      </w:r>
      <w:r w:rsidR="003E36D0">
        <w:t>hbo, wo</w:t>
      </w:r>
      <w:r>
        <w:t>.</w:t>
      </w:r>
    </w:p>
    <w:p w:rsidR="00537921" w:rsidRDefault="00537921" w:rsidP="00537921"/>
    <w:p w:rsidR="00537921" w:rsidRPr="009626F6" w:rsidRDefault="00537921" w:rsidP="00C976F8">
      <w:pPr>
        <w:pStyle w:val="Lijstalinea"/>
        <w:numPr>
          <w:ilvl w:val="0"/>
          <w:numId w:val="36"/>
        </w:numPr>
        <w:rPr>
          <w:b/>
        </w:rPr>
      </w:pPr>
      <w:r w:rsidRPr="009626F6">
        <w:rPr>
          <w:b/>
        </w:rPr>
        <w:t>Publicatie indeling onderwijsrichting</w:t>
      </w:r>
    </w:p>
    <w:p w:rsidR="00537921" w:rsidRDefault="00537921" w:rsidP="009626F6">
      <w:pPr>
        <w:pStyle w:val="Lijstalinea"/>
        <w:ind w:left="0"/>
      </w:pPr>
      <w:r>
        <w:t>In deze variabele is de richting van het hoogst behaalde onderwijsniveau van de respondent afgeleid.</w:t>
      </w:r>
    </w:p>
    <w:p w:rsidR="00537921" w:rsidRDefault="00537921" w:rsidP="009626F6">
      <w:pPr>
        <w:pStyle w:val="Lijstalinea"/>
        <w:ind w:left="0"/>
      </w:pPr>
      <w:r>
        <w:t>1</w:t>
      </w:r>
      <w:r w:rsidR="000046BB">
        <w:t xml:space="preserve"> = </w:t>
      </w:r>
      <w:r>
        <w:t>Algemeen; 2</w:t>
      </w:r>
      <w:r w:rsidR="000046BB">
        <w:t xml:space="preserve"> = </w:t>
      </w:r>
      <w:r>
        <w:t>Leraren; 3</w:t>
      </w:r>
      <w:r w:rsidR="000046BB">
        <w:t xml:space="preserve"> = </w:t>
      </w:r>
      <w:r>
        <w:t>Humaniora, soc</w:t>
      </w:r>
      <w:r w:rsidR="003E36D0">
        <w:t>iale</w:t>
      </w:r>
      <w:r>
        <w:t xml:space="preserve"> wetenschap, communicatie en kunst; 4</w:t>
      </w:r>
      <w:r w:rsidR="000046BB">
        <w:t xml:space="preserve"> = </w:t>
      </w:r>
      <w:r>
        <w:t>Economie, commercieel, management en administratie; 5</w:t>
      </w:r>
      <w:r w:rsidR="000046BB">
        <w:t xml:space="preserve"> = </w:t>
      </w:r>
      <w:r>
        <w:t>Juridisch, bestuurlijk, openb</w:t>
      </w:r>
      <w:r w:rsidR="003E36D0">
        <w:t>are</w:t>
      </w:r>
      <w:r>
        <w:t xml:space="preserve"> orde en veiligheid;</w:t>
      </w:r>
      <w:r w:rsidR="003E36D0">
        <w:br/>
      </w:r>
      <w:r>
        <w:t>6</w:t>
      </w:r>
      <w:r w:rsidR="000046BB">
        <w:t xml:space="preserve"> = </w:t>
      </w:r>
      <w:r>
        <w:t>Wiskunde, natuurwetenschap en informatica; 7</w:t>
      </w:r>
      <w:r w:rsidR="000046BB">
        <w:t xml:space="preserve"> = </w:t>
      </w:r>
      <w:r>
        <w:t>Techniek; 8</w:t>
      </w:r>
      <w:r w:rsidR="000046BB">
        <w:t xml:space="preserve"> = </w:t>
      </w:r>
      <w:r>
        <w:t>Agrarisch en milieu;</w:t>
      </w:r>
      <w:r w:rsidR="003E36D0">
        <w:br/>
      </w:r>
      <w:r>
        <w:t>9</w:t>
      </w:r>
      <w:r w:rsidR="000046BB">
        <w:t xml:space="preserve"> = </w:t>
      </w:r>
      <w:r>
        <w:t>Gez</w:t>
      </w:r>
      <w:r w:rsidR="003E36D0">
        <w:t>ondheids</w:t>
      </w:r>
      <w:r>
        <w:t>zorg, sociale dienstverl</w:t>
      </w:r>
      <w:r w:rsidR="003E36D0">
        <w:t>ening</w:t>
      </w:r>
      <w:r>
        <w:t xml:space="preserve"> en verzorging; 10</w:t>
      </w:r>
      <w:r w:rsidR="000046BB">
        <w:t xml:space="preserve"> = </w:t>
      </w:r>
      <w:r>
        <w:t>Horeca, toerisme, vrijetijdsbest</w:t>
      </w:r>
      <w:r w:rsidR="003E36D0">
        <w:t>eding,</w:t>
      </w:r>
      <w:r>
        <w:t xml:space="preserve"> transp</w:t>
      </w:r>
      <w:r w:rsidR="003E36D0">
        <w:t>ort</w:t>
      </w:r>
      <w:r>
        <w:t xml:space="preserve"> en logistiek; 11</w:t>
      </w:r>
      <w:r w:rsidR="000046BB">
        <w:t xml:space="preserve"> = </w:t>
      </w:r>
      <w:r>
        <w:t>Onbekend</w:t>
      </w:r>
      <w:r w:rsidR="00466CEF">
        <w:t>.</w:t>
      </w:r>
    </w:p>
    <w:p w:rsidR="00537921" w:rsidRDefault="00537921" w:rsidP="00577FB9">
      <w:pPr>
        <w:pStyle w:val="Lijstalinea"/>
        <w:ind w:left="0"/>
      </w:pPr>
    </w:p>
    <w:p w:rsidR="00466CEF" w:rsidRDefault="00466CEF">
      <w:pPr>
        <w:overflowPunct/>
        <w:autoSpaceDE/>
        <w:autoSpaceDN/>
        <w:adjustRightInd/>
        <w:spacing w:line="240" w:lineRule="auto"/>
        <w:textAlignment w:val="auto"/>
      </w:pPr>
      <w:r>
        <w:br w:type="page"/>
      </w:r>
    </w:p>
    <w:p w:rsidR="00537921" w:rsidRDefault="00537921" w:rsidP="00577FB9">
      <w:pPr>
        <w:pStyle w:val="Lijstalinea"/>
        <w:ind w:left="0"/>
      </w:pPr>
      <w:r>
        <w:lastRenderedPageBreak/>
        <w:t>Eerst moet het gegevensbestand worden ingelezen</w:t>
      </w:r>
      <w:r w:rsidR="00A60F4F">
        <w:t>:</w:t>
      </w:r>
    </w:p>
    <w:p w:rsidR="00537921" w:rsidRDefault="00537921" w:rsidP="009626F6">
      <w:pPr>
        <w:pStyle w:val="Lijstalinea"/>
        <w:numPr>
          <w:ilvl w:val="0"/>
          <w:numId w:val="99"/>
        </w:numPr>
        <w:ind w:left="360"/>
      </w:pPr>
      <w:r>
        <w:t>(Ga naar digiboek4)</w:t>
      </w:r>
      <w:r w:rsidR="00466CEF">
        <w:t>.</w:t>
      </w:r>
    </w:p>
    <w:p w:rsidR="00537921" w:rsidRDefault="00537921" w:rsidP="009626F6">
      <w:pPr>
        <w:pStyle w:val="Lijstalinea"/>
        <w:numPr>
          <w:ilvl w:val="0"/>
          <w:numId w:val="99"/>
        </w:numPr>
        <w:ind w:left="360"/>
      </w:pPr>
      <w:r>
        <w:t>Ga naar VU-Statistiek</w:t>
      </w:r>
      <w:r w:rsidR="00466CEF">
        <w:t>.</w:t>
      </w:r>
    </w:p>
    <w:p w:rsidR="00537921" w:rsidRDefault="00537921" w:rsidP="009626F6">
      <w:pPr>
        <w:pStyle w:val="Lijstalinea"/>
        <w:numPr>
          <w:ilvl w:val="0"/>
          <w:numId w:val="99"/>
        </w:numPr>
        <w:ind w:left="360"/>
      </w:pPr>
      <w:r>
        <w:t>Data analyse</w:t>
      </w:r>
      <w:r w:rsidR="00466CEF">
        <w:t>.</w:t>
      </w:r>
    </w:p>
    <w:p w:rsidR="00537921" w:rsidRDefault="00537921" w:rsidP="009626F6">
      <w:pPr>
        <w:pStyle w:val="Lijstalinea"/>
        <w:numPr>
          <w:ilvl w:val="0"/>
          <w:numId w:val="99"/>
        </w:numPr>
        <w:ind w:left="360"/>
      </w:pPr>
      <w:r>
        <w:t>Open bestand</w:t>
      </w:r>
      <w:r w:rsidR="00466CEF">
        <w:t>.</w:t>
      </w:r>
    </w:p>
    <w:p w:rsidR="00537921" w:rsidRDefault="00537921" w:rsidP="009626F6">
      <w:pPr>
        <w:pStyle w:val="Lijstalinea"/>
        <w:numPr>
          <w:ilvl w:val="0"/>
          <w:numId w:val="99"/>
        </w:numPr>
        <w:ind w:left="360"/>
      </w:pPr>
      <w:r>
        <w:t xml:space="preserve">Open het bestand </w:t>
      </w:r>
      <w:r w:rsidR="00A60F4F">
        <w:t>‘</w:t>
      </w:r>
      <w:r>
        <w:t>beroepsbevolking.vus</w:t>
      </w:r>
      <w:r w:rsidR="00A60F4F">
        <w:t>’</w:t>
      </w:r>
      <w:r w:rsidR="00466CEF">
        <w:t>.</w:t>
      </w:r>
    </w:p>
    <w:p w:rsidR="00537921" w:rsidRDefault="00537921" w:rsidP="009626F6">
      <w:pPr>
        <w:pStyle w:val="Lijstalinea"/>
        <w:numPr>
          <w:ilvl w:val="0"/>
          <w:numId w:val="99"/>
        </w:numPr>
        <w:ind w:left="360"/>
      </w:pPr>
      <w:r>
        <w:t>Controleer of het aantal records 76746 is (zie links onderin)</w:t>
      </w:r>
      <w:r w:rsidR="00466CEF">
        <w:t>.</w:t>
      </w:r>
    </w:p>
    <w:p w:rsidR="00537921" w:rsidRDefault="00537921" w:rsidP="009626F6">
      <w:pPr>
        <w:pStyle w:val="Lijstalinea"/>
        <w:numPr>
          <w:ilvl w:val="0"/>
          <w:numId w:val="99"/>
        </w:numPr>
        <w:ind w:left="360"/>
      </w:pPr>
      <w:r>
        <w:t xml:space="preserve">Controleer dat er </w:t>
      </w:r>
      <w:r w:rsidR="00466CEF">
        <w:t xml:space="preserve">10 </w:t>
      </w:r>
      <w:r>
        <w:t xml:space="preserve">variabelen in het bestand zitten via </w:t>
      </w:r>
      <w:r w:rsidR="00466CEF">
        <w:t>‘</w:t>
      </w:r>
      <w:r>
        <w:t>Data</w:t>
      </w:r>
      <w:r w:rsidR="00466CEF">
        <w:t>’</w:t>
      </w:r>
      <w:r>
        <w:t xml:space="preserve">, </w:t>
      </w:r>
      <w:r w:rsidR="00466CEF">
        <w:t>‘</w:t>
      </w:r>
      <w:r>
        <w:t>Variabelen</w:t>
      </w:r>
      <w:r w:rsidR="00466CEF">
        <w:t>’</w:t>
      </w:r>
      <w:r>
        <w:t>.</w:t>
      </w:r>
    </w:p>
    <w:p w:rsidR="00537921" w:rsidRDefault="00537921" w:rsidP="00466CEF"/>
    <w:p w:rsidR="00A60F4F" w:rsidRDefault="00A60F4F" w:rsidP="00577FB9">
      <w:pPr>
        <w:pStyle w:val="Lijstalinea"/>
        <w:ind w:left="0"/>
      </w:pPr>
    </w:p>
    <w:p w:rsidR="00537921" w:rsidRDefault="00537921" w:rsidP="00577FB9">
      <w:pPr>
        <w:pStyle w:val="Lijstalinea"/>
        <w:ind w:left="0"/>
      </w:pPr>
      <w:r>
        <w:t>In deze toets kijken we naar mensen die werkzaam zijn in de sector gezondheidszorg. Je kunt deze personen selecteren door een selectiefilter op beroepsrichting gelijk aan 8. Doe dit.</w:t>
      </w:r>
    </w:p>
    <w:p w:rsidR="00537921" w:rsidRDefault="00537921" w:rsidP="00577FB9">
      <w:pPr>
        <w:pStyle w:val="Lijstalinea"/>
        <w:ind w:left="0"/>
      </w:pPr>
      <w:r>
        <w:t>De eerste drie vragen kun je beantwoorden met behulp van enkele eenvoudige tabellen, grafieken en/of kentallen.</w:t>
      </w:r>
    </w:p>
    <w:p w:rsidR="00537921" w:rsidRDefault="00537921" w:rsidP="00537921"/>
    <w:p w:rsidR="00577FB9" w:rsidRDefault="00537921" w:rsidP="009626F6">
      <w:pPr>
        <w:pStyle w:val="Lijstalinea"/>
        <w:numPr>
          <w:ilvl w:val="0"/>
          <w:numId w:val="101"/>
        </w:numPr>
      </w:pPr>
      <w:r>
        <w:t>Hoeveel procent van de mensen is autochtoon?</w:t>
      </w:r>
    </w:p>
    <w:p w:rsidR="00577FB9" w:rsidRDefault="00537921" w:rsidP="009626F6">
      <w:pPr>
        <w:pStyle w:val="Lijstalinea"/>
        <w:numPr>
          <w:ilvl w:val="0"/>
          <w:numId w:val="101"/>
        </w:numPr>
      </w:pPr>
      <w:r>
        <w:t xml:space="preserve">Wat is de gemiddelde arbeidsduur </w:t>
      </w:r>
      <w:r w:rsidR="00577FB9">
        <w:t>en wat is de standaardafwijking</w:t>
      </w:r>
      <w:r w:rsidR="00466CEF">
        <w:t>?</w:t>
      </w:r>
    </w:p>
    <w:p w:rsidR="00537921" w:rsidRDefault="00537921" w:rsidP="009626F6">
      <w:pPr>
        <w:pStyle w:val="Lijstalinea"/>
        <w:numPr>
          <w:ilvl w:val="0"/>
          <w:numId w:val="101"/>
        </w:numPr>
      </w:pPr>
      <w:r>
        <w:t>Hoeveel procent van de mensen is vrouw en jonger dan 35 jaar?</w:t>
      </w:r>
    </w:p>
    <w:p w:rsidR="00537921" w:rsidRDefault="00537921" w:rsidP="00CC0687"/>
    <w:p w:rsidR="00537921" w:rsidRDefault="00537921" w:rsidP="00CC0687">
      <w:r>
        <w:t>We nemen aan dat het bestand een representatieve steekproef is van de totale bevolking tussen 15 en 65 jaar. Op basis van deze steekproef kun je dan uitspraken doen over populatieproporties en populatiegemiddelden</w:t>
      </w:r>
    </w:p>
    <w:p w:rsidR="00537921" w:rsidRDefault="00537921" w:rsidP="009626F6">
      <w:pPr>
        <w:pStyle w:val="Lijstalinea"/>
        <w:numPr>
          <w:ilvl w:val="0"/>
          <w:numId w:val="101"/>
        </w:numPr>
      </w:pPr>
      <w:r>
        <w:t>Bereken het 95%-betrouwbaarheidsinterval voor de proportie vrouwen werkzaam in de gezondheidszorg.</w:t>
      </w:r>
    </w:p>
    <w:p w:rsidR="00537921" w:rsidRDefault="00537921" w:rsidP="009626F6">
      <w:pPr>
        <w:pStyle w:val="Lijstalinea"/>
        <w:numPr>
          <w:ilvl w:val="0"/>
          <w:numId w:val="101"/>
        </w:numPr>
      </w:pPr>
      <w:r>
        <w:t>Bereken het 95%-betrouwbaarheidsinterval voor de gemiddelde leeftijd van de mensen die werkzaam zijn in de gezondheidszorg.</w:t>
      </w:r>
    </w:p>
    <w:p w:rsidR="00537921" w:rsidRDefault="00537921" w:rsidP="00537921"/>
    <w:p w:rsidR="00537921" w:rsidRDefault="00537921" w:rsidP="00CC0687">
      <w:pPr>
        <w:pStyle w:val="Lijstalinea"/>
        <w:ind w:left="0"/>
      </w:pPr>
      <w:r>
        <w:t>In het vervolg van deze toets kijk je naar het verschil tussen mannen en vrouwen die werkzaam zijn in de gezondheidszorg. De bedoeling is dat je drie uitspraken controleert:</w:t>
      </w:r>
    </w:p>
    <w:p w:rsidR="00A60F4F" w:rsidRDefault="00537921" w:rsidP="009626F6">
      <w:r>
        <w:t>Er is een groot verschil tussen mannen en vrouwen voor wat betreft</w:t>
      </w:r>
      <w:r w:rsidR="00A60F4F">
        <w:t>:</w:t>
      </w:r>
    </w:p>
    <w:p w:rsidR="00537921" w:rsidRDefault="00537921" w:rsidP="009626F6">
      <w:pPr>
        <w:pStyle w:val="Lijstalinea"/>
        <w:numPr>
          <w:ilvl w:val="0"/>
          <w:numId w:val="107"/>
        </w:numPr>
      </w:pPr>
      <w:r>
        <w:t>arbeidsduur</w:t>
      </w:r>
      <w:r w:rsidR="00A60F4F">
        <w:t>;</w:t>
      </w:r>
    </w:p>
    <w:p w:rsidR="00537921" w:rsidRDefault="00537921" w:rsidP="009626F6">
      <w:pPr>
        <w:pStyle w:val="Lijstalinea"/>
        <w:numPr>
          <w:ilvl w:val="0"/>
          <w:numId w:val="107"/>
        </w:numPr>
      </w:pPr>
      <w:r>
        <w:t>onderwijsniveau</w:t>
      </w:r>
      <w:r w:rsidR="00A60F4F">
        <w:t>;</w:t>
      </w:r>
    </w:p>
    <w:p w:rsidR="00537921" w:rsidRDefault="00537921" w:rsidP="009626F6">
      <w:pPr>
        <w:pStyle w:val="Lijstalinea"/>
        <w:numPr>
          <w:ilvl w:val="0"/>
          <w:numId w:val="107"/>
        </w:numPr>
      </w:pPr>
      <w:r>
        <w:t>proportie die meer zou willen werken.</w:t>
      </w:r>
    </w:p>
    <w:p w:rsidR="00CC0687" w:rsidRDefault="00CC0687" w:rsidP="00CC0687"/>
    <w:p w:rsidR="00537921" w:rsidRDefault="00537921" w:rsidP="009626F6">
      <w:pPr>
        <w:pStyle w:val="Lijstalinea"/>
        <w:numPr>
          <w:ilvl w:val="0"/>
          <w:numId w:val="101"/>
        </w:numPr>
      </w:pPr>
      <w:r>
        <w:t>Controleer deze drie uitspraken.</w:t>
      </w:r>
    </w:p>
    <w:p w:rsidR="00537921" w:rsidRDefault="00537921" w:rsidP="00CC0687"/>
    <w:p w:rsidR="00537921" w:rsidRDefault="00537921" w:rsidP="00CC0687">
      <w:pPr>
        <w:pStyle w:val="Lijstalinea"/>
        <w:ind w:left="0"/>
      </w:pPr>
      <w:r>
        <w:t xml:space="preserve">Het gegevensbestand bevat variabelen die een samenhang zouden kunnen vertonen. In het vervolg van deze toets </w:t>
      </w:r>
      <w:r w:rsidR="0083179A">
        <w:t xml:space="preserve">zie </w:t>
      </w:r>
      <w:r>
        <w:t>je zo’n samenhang terug</w:t>
      </w:r>
      <w:r w:rsidR="0083179A">
        <w:t xml:space="preserve"> </w:t>
      </w:r>
      <w:r>
        <w:t>in het bestand.</w:t>
      </w:r>
    </w:p>
    <w:p w:rsidR="00537921" w:rsidRDefault="00537921" w:rsidP="00CC0687">
      <w:pPr>
        <w:pStyle w:val="Lijstalinea"/>
        <w:ind w:left="0"/>
      </w:pPr>
      <w:r>
        <w:t xml:space="preserve">Een logische gedachte lijkt dat juist mensen met een fulltime baan minder zouden willen werken en dat juist mensen met een parttime baan meer zouden willen werken. </w:t>
      </w:r>
    </w:p>
    <w:p w:rsidR="00537921" w:rsidRDefault="00537921" w:rsidP="009626F6">
      <w:pPr>
        <w:pStyle w:val="Lijstalinea"/>
        <w:numPr>
          <w:ilvl w:val="0"/>
          <w:numId w:val="101"/>
        </w:numPr>
      </w:pPr>
      <w:r>
        <w:t xml:space="preserve">Onderzoek met behulp van een kruistabel of de variabelen </w:t>
      </w:r>
      <w:r w:rsidRPr="009626F6">
        <w:rPr>
          <w:rStyle w:val="Subtielebenadrukking"/>
        </w:rPr>
        <w:t>arbeidsduur</w:t>
      </w:r>
      <w:r>
        <w:t xml:space="preserve"> en </w:t>
      </w:r>
      <w:r w:rsidRPr="009626F6">
        <w:rPr>
          <w:rStyle w:val="Subtielebenadrukking"/>
        </w:rPr>
        <w:t xml:space="preserve">meer of minder willen werken </w:t>
      </w:r>
      <w:r>
        <w:t>op deze manier samenhangen.</w:t>
      </w:r>
    </w:p>
    <w:p w:rsidR="00537921" w:rsidRDefault="00537921" w:rsidP="00537921"/>
    <w:p w:rsidR="00341C6E" w:rsidRDefault="00341C6E">
      <w:pPr>
        <w:overflowPunct/>
        <w:autoSpaceDE/>
        <w:autoSpaceDN/>
        <w:adjustRightInd/>
        <w:spacing w:line="240" w:lineRule="auto"/>
        <w:textAlignment w:val="auto"/>
      </w:pPr>
      <w:r>
        <w:br w:type="page"/>
      </w:r>
    </w:p>
    <w:p w:rsidR="00537921" w:rsidRDefault="00537921" w:rsidP="00CC0687">
      <w:r>
        <w:lastRenderedPageBreak/>
        <w:t>Het is op voorhand niet duidelijk of arbeidsduur positief samenhangt met leeftijd of juist negatief. Voor beide is op voorhand wel wat te zeggen</w:t>
      </w:r>
      <w:r w:rsidR="00A60F4F">
        <w:t xml:space="preserve"> dat</w:t>
      </w:r>
      <w:r>
        <w:t xml:space="preserve"> steeds meer mensen parttime</w:t>
      </w:r>
      <w:r w:rsidR="00A60F4F">
        <w:t xml:space="preserve"> </w:t>
      </w:r>
      <w:r w:rsidR="00A60F4F" w:rsidRPr="00A60F4F">
        <w:t>werken</w:t>
      </w:r>
      <w:r>
        <w:t xml:space="preserve"> in plaats van fulltime</w:t>
      </w:r>
      <w:r w:rsidR="00466CEF">
        <w:t>,</w:t>
      </w:r>
      <w:r>
        <w:t xml:space="preserve"> dus jongeren werken wellicht vaker parttime en ouderen vaker fulltime. Aan de andere kant is het denkbaar dat vanwege de zwaarte van het werk de ouderen niet langer fulltime werken maar parttime en dat de jongeren minder moeite hebben met de zwaarte van het werk en dus vaker fulltime werken.</w:t>
      </w:r>
    </w:p>
    <w:p w:rsidR="0083179A" w:rsidRDefault="00537921" w:rsidP="009626F6">
      <w:pPr>
        <w:pStyle w:val="Lijstalinea"/>
        <w:numPr>
          <w:ilvl w:val="0"/>
          <w:numId w:val="101"/>
        </w:numPr>
      </w:pPr>
      <w:r>
        <w:t xml:space="preserve">Onderzoek met behulp van een puntenwolk de samenhang tussen </w:t>
      </w:r>
      <w:r w:rsidRPr="009626F6">
        <w:rPr>
          <w:rStyle w:val="Subtielebenadrukking"/>
        </w:rPr>
        <w:t>leeftijd</w:t>
      </w:r>
      <w:r>
        <w:t xml:space="preserve"> en </w:t>
      </w:r>
      <w:r w:rsidRPr="009626F6">
        <w:rPr>
          <w:rStyle w:val="Subtielebenadrukking"/>
        </w:rPr>
        <w:t>arbeidsduur</w:t>
      </w:r>
      <w:r>
        <w:t>.</w:t>
      </w:r>
    </w:p>
    <w:p w:rsidR="00341C6E" w:rsidRDefault="00341C6E" w:rsidP="009626F6"/>
    <w:p w:rsidR="00341C6E" w:rsidRDefault="00341C6E" w:rsidP="009626F6"/>
    <w:p w:rsidR="00537921" w:rsidRDefault="00537921" w:rsidP="00CC0687">
      <w:r>
        <w:t>Voor het laatste onderdeel van deze toets heb je het gehele bestand van 76746 records nodig.</w:t>
      </w:r>
      <w:r w:rsidR="00466CEF">
        <w:br/>
      </w:r>
      <w:r>
        <w:t>Je moet dus eerst het bestaande selectiefilter opheffen. Doe dit.</w:t>
      </w:r>
    </w:p>
    <w:p w:rsidR="00537921" w:rsidRDefault="00537921" w:rsidP="00537921"/>
    <w:p w:rsidR="00537921" w:rsidRDefault="00537921" w:rsidP="00CC0687">
      <w:r>
        <w:t>Vacatures in de gezondheidszorg blijken soms moeilijk vervuld te kunnen worden. Sommige mensen beweren dat er wel een groot arbeidspotentieel is omdat met name veel vrouwen enerzijds wel een opleiding hebben genoten in de richting van de gezondheidszorg</w:t>
      </w:r>
      <w:r w:rsidR="00466CEF">
        <w:t>.</w:t>
      </w:r>
      <w:r>
        <w:t xml:space="preserve"> maar anderzijds niet (meer) tot de beroepsbevolking gerekend worden.</w:t>
      </w:r>
    </w:p>
    <w:p w:rsidR="00513C49" w:rsidRPr="00537921" w:rsidRDefault="00537921" w:rsidP="009626F6">
      <w:pPr>
        <w:pStyle w:val="Lijstalinea"/>
        <w:numPr>
          <w:ilvl w:val="0"/>
          <w:numId w:val="101"/>
        </w:numPr>
      </w:pPr>
      <w:r>
        <w:t>Onderzoek hoe groot deze groep is.</w:t>
      </w:r>
    </w:p>
    <w:sectPr w:rsidR="00513C49" w:rsidRPr="00537921" w:rsidSect="00640222">
      <w:footerReference w:type="default" r:id="rId295"/>
      <w:endnotePr>
        <w:numFmt w:val="decimal"/>
      </w:endnotePr>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150" w:rsidRDefault="00DC7150">
      <w:pPr>
        <w:spacing w:line="240" w:lineRule="auto"/>
      </w:pPr>
      <w:r>
        <w:separator/>
      </w:r>
    </w:p>
  </w:endnote>
  <w:endnote w:type="continuationSeparator" w:id="0">
    <w:p w:rsidR="00DC7150" w:rsidRDefault="00DC7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13" w:rsidRDefault="00CB1413" w:rsidP="009773F7">
    <w:pPr>
      <w:pStyle w:val="Voettekst"/>
      <w:tabs>
        <w:tab w:val="clear" w:pos="9072"/>
        <w:tab w:val="right" w:pos="8280"/>
      </w:tabs>
    </w:pPr>
    <w:r>
      <w:rPr>
        <w:noProof/>
      </w:rPr>
      <w:drawing>
        <wp:anchor distT="0" distB="0" distL="114300" distR="114300" simplePos="0" relativeHeight="251659264" behindDoc="1" locked="1" layoutInCell="0" allowOverlap="1" wp14:anchorId="27FA9668" wp14:editId="5368E920">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anchor>
      </w:drawing>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0618EF">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150" w:rsidRDefault="00DC7150">
      <w:pPr>
        <w:spacing w:line="240" w:lineRule="auto"/>
      </w:pPr>
      <w:r>
        <w:separator/>
      </w:r>
    </w:p>
  </w:footnote>
  <w:footnote w:type="continuationSeparator" w:id="0">
    <w:p w:rsidR="00DC7150" w:rsidRDefault="00DC71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474"/>
    <w:multiLevelType w:val="hybridMultilevel"/>
    <w:tmpl w:val="6CD800D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881C02"/>
    <w:multiLevelType w:val="hybridMultilevel"/>
    <w:tmpl w:val="38E62D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5356BD"/>
    <w:multiLevelType w:val="hybridMultilevel"/>
    <w:tmpl w:val="8CF06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2E7A7A"/>
    <w:multiLevelType w:val="hybridMultilevel"/>
    <w:tmpl w:val="C69C05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392CFA"/>
    <w:multiLevelType w:val="hybridMultilevel"/>
    <w:tmpl w:val="68760B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110710"/>
    <w:multiLevelType w:val="hybridMultilevel"/>
    <w:tmpl w:val="8326DF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98A2E4C"/>
    <w:multiLevelType w:val="hybridMultilevel"/>
    <w:tmpl w:val="B0D8C5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98679B"/>
    <w:multiLevelType w:val="hybridMultilevel"/>
    <w:tmpl w:val="EA30C3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CFD6F64"/>
    <w:multiLevelType w:val="hybridMultilevel"/>
    <w:tmpl w:val="597204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DC45919"/>
    <w:multiLevelType w:val="hybridMultilevel"/>
    <w:tmpl w:val="96AE1F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EBB3EA8"/>
    <w:multiLevelType w:val="hybridMultilevel"/>
    <w:tmpl w:val="C6868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C13629"/>
    <w:multiLevelType w:val="hybridMultilevel"/>
    <w:tmpl w:val="1E4C89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D70C49"/>
    <w:multiLevelType w:val="hybridMultilevel"/>
    <w:tmpl w:val="FE70C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F002166"/>
    <w:multiLevelType w:val="hybridMultilevel"/>
    <w:tmpl w:val="02083CF0"/>
    <w:lvl w:ilvl="0" w:tplc="81BA54C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F9E62B3"/>
    <w:multiLevelType w:val="hybridMultilevel"/>
    <w:tmpl w:val="4E86C9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FDD50F7"/>
    <w:multiLevelType w:val="hybridMultilevel"/>
    <w:tmpl w:val="5A82C07C"/>
    <w:lvl w:ilvl="0" w:tplc="10A4C844">
      <w:start w:val="1"/>
      <w:numFmt w:val="lowerLetter"/>
      <w:lvlText w:val="%1."/>
      <w:lvlJc w:val="left"/>
      <w:pPr>
        <w:ind w:left="360" w:hanging="360"/>
      </w:pPr>
      <w:rPr>
        <w:rFonts w:ascii="Arial" w:hAnsi="Arial"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0302D60"/>
    <w:multiLevelType w:val="hybridMultilevel"/>
    <w:tmpl w:val="D95ACD56"/>
    <w:lvl w:ilvl="0" w:tplc="706EB0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1104EE5"/>
    <w:multiLevelType w:val="hybridMultilevel"/>
    <w:tmpl w:val="D8C22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1784D5B"/>
    <w:multiLevelType w:val="hybridMultilevel"/>
    <w:tmpl w:val="BDD8B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4A114BF"/>
    <w:multiLevelType w:val="hybridMultilevel"/>
    <w:tmpl w:val="4EEAC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50B728E"/>
    <w:multiLevelType w:val="hybridMultilevel"/>
    <w:tmpl w:val="1EECB736"/>
    <w:lvl w:ilvl="0" w:tplc="D142693A">
      <w:start w:val="1"/>
      <w:numFmt w:val="lowerLetter"/>
      <w:lvlText w:val="%1."/>
      <w:lvlJc w:val="left"/>
      <w:pPr>
        <w:ind w:left="360" w:hanging="360"/>
      </w:pPr>
      <w:rPr>
        <w:rFonts w:ascii="Arial" w:hAnsi="Arial" w:hint="default"/>
        <w:b w:val="0"/>
        <w:i w:val="0"/>
        <w:color w:val="auto"/>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59109C1"/>
    <w:multiLevelType w:val="hybridMultilevel"/>
    <w:tmpl w:val="E2B4B2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5B57AE3"/>
    <w:multiLevelType w:val="hybridMultilevel"/>
    <w:tmpl w:val="4E4C1C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6433A55"/>
    <w:multiLevelType w:val="hybridMultilevel"/>
    <w:tmpl w:val="DA72D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6515D3A"/>
    <w:multiLevelType w:val="hybridMultilevel"/>
    <w:tmpl w:val="854E8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86626D5"/>
    <w:multiLevelType w:val="hybridMultilevel"/>
    <w:tmpl w:val="FD287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A846711"/>
    <w:multiLevelType w:val="hybridMultilevel"/>
    <w:tmpl w:val="A07E6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B0A140C"/>
    <w:multiLevelType w:val="hybridMultilevel"/>
    <w:tmpl w:val="8FAC3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B205F1D"/>
    <w:multiLevelType w:val="hybridMultilevel"/>
    <w:tmpl w:val="64D240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CE0659D"/>
    <w:multiLevelType w:val="hybridMultilevel"/>
    <w:tmpl w:val="01F8EA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E486A4C"/>
    <w:multiLevelType w:val="hybridMultilevel"/>
    <w:tmpl w:val="50B0E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034187F"/>
    <w:multiLevelType w:val="hybridMultilevel"/>
    <w:tmpl w:val="5A307D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2123059D"/>
    <w:multiLevelType w:val="hybridMultilevel"/>
    <w:tmpl w:val="F0EAC4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21E07E1"/>
    <w:multiLevelType w:val="hybridMultilevel"/>
    <w:tmpl w:val="DE4A6C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22AA0C3D"/>
    <w:multiLevelType w:val="hybridMultilevel"/>
    <w:tmpl w:val="57F6D1B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2F70ABA"/>
    <w:multiLevelType w:val="hybridMultilevel"/>
    <w:tmpl w:val="67104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4E948CE"/>
    <w:multiLevelType w:val="hybridMultilevel"/>
    <w:tmpl w:val="E4AAD4D6"/>
    <w:lvl w:ilvl="0" w:tplc="D142693A">
      <w:start w:val="1"/>
      <w:numFmt w:val="lowerLetter"/>
      <w:lvlText w:val="%1."/>
      <w:lvlJc w:val="left"/>
      <w:pPr>
        <w:ind w:left="360" w:hanging="360"/>
      </w:pPr>
      <w:rPr>
        <w:rFonts w:ascii="Arial" w:hAnsi="Arial" w:hint="default"/>
        <w:b w:val="0"/>
        <w:i w:val="0"/>
        <w:color w:val="auto"/>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57F2910"/>
    <w:multiLevelType w:val="hybridMultilevel"/>
    <w:tmpl w:val="7F4AA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6E55BCE"/>
    <w:multiLevelType w:val="hybridMultilevel"/>
    <w:tmpl w:val="E2F678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76E6FD7"/>
    <w:multiLevelType w:val="hybridMultilevel"/>
    <w:tmpl w:val="BF780952"/>
    <w:lvl w:ilvl="0" w:tplc="81BA54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8BF62BE"/>
    <w:multiLevelType w:val="hybridMultilevel"/>
    <w:tmpl w:val="D73E0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28DA73FD"/>
    <w:multiLevelType w:val="hybridMultilevel"/>
    <w:tmpl w:val="F00E00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2BB329CB"/>
    <w:multiLevelType w:val="hybridMultilevel"/>
    <w:tmpl w:val="07EE8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2C6F6ABE"/>
    <w:multiLevelType w:val="hybridMultilevel"/>
    <w:tmpl w:val="850E12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02A7C57"/>
    <w:multiLevelType w:val="hybridMultilevel"/>
    <w:tmpl w:val="F218441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5" w15:restartNumberingAfterBreak="0">
    <w:nsid w:val="3095727F"/>
    <w:multiLevelType w:val="hybridMultilevel"/>
    <w:tmpl w:val="5F4A012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30A14668"/>
    <w:multiLevelType w:val="hybridMultilevel"/>
    <w:tmpl w:val="FD44A0A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2064562"/>
    <w:multiLevelType w:val="hybridMultilevel"/>
    <w:tmpl w:val="1760439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46717BF"/>
    <w:multiLevelType w:val="hybridMultilevel"/>
    <w:tmpl w:val="66FC27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7D51F4E"/>
    <w:multiLevelType w:val="hybridMultilevel"/>
    <w:tmpl w:val="68341600"/>
    <w:lvl w:ilvl="0" w:tplc="81BA54C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81A6C37"/>
    <w:multiLevelType w:val="hybridMultilevel"/>
    <w:tmpl w:val="746498E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88206BC"/>
    <w:multiLevelType w:val="hybridMultilevel"/>
    <w:tmpl w:val="2ACE70F0"/>
    <w:lvl w:ilvl="0" w:tplc="81BA54C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897D65"/>
    <w:multiLevelType w:val="hybridMultilevel"/>
    <w:tmpl w:val="DE1C8B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3EA63A1F"/>
    <w:multiLevelType w:val="hybridMultilevel"/>
    <w:tmpl w:val="13C0F2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4" w15:restartNumberingAfterBreak="0">
    <w:nsid w:val="3EC96B37"/>
    <w:multiLevelType w:val="hybridMultilevel"/>
    <w:tmpl w:val="D1321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5252BB"/>
    <w:multiLevelType w:val="hybridMultilevel"/>
    <w:tmpl w:val="13CE33DA"/>
    <w:lvl w:ilvl="0" w:tplc="A4E8C59E">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0D3132C"/>
    <w:multiLevelType w:val="hybridMultilevel"/>
    <w:tmpl w:val="55B0D6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1360660"/>
    <w:multiLevelType w:val="hybridMultilevel"/>
    <w:tmpl w:val="67F6E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1577021"/>
    <w:multiLevelType w:val="hybridMultilevel"/>
    <w:tmpl w:val="C338CBAC"/>
    <w:lvl w:ilvl="0" w:tplc="81BA54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178680E"/>
    <w:multiLevelType w:val="hybridMultilevel"/>
    <w:tmpl w:val="5B7AD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2253510"/>
    <w:multiLevelType w:val="hybridMultilevel"/>
    <w:tmpl w:val="A82065FC"/>
    <w:lvl w:ilvl="0" w:tplc="81BA54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37947E7"/>
    <w:multiLevelType w:val="hybridMultilevel"/>
    <w:tmpl w:val="60644DE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4FE11CE"/>
    <w:multiLevelType w:val="hybridMultilevel"/>
    <w:tmpl w:val="76B0D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45464EE1"/>
    <w:multiLevelType w:val="hybridMultilevel"/>
    <w:tmpl w:val="C3B205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5CB3936"/>
    <w:multiLevelType w:val="hybridMultilevel"/>
    <w:tmpl w:val="20CA4AC8"/>
    <w:lvl w:ilvl="0" w:tplc="81BA54C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5EB7A75"/>
    <w:multiLevelType w:val="hybridMultilevel"/>
    <w:tmpl w:val="485450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5F62EA1"/>
    <w:multiLevelType w:val="hybridMultilevel"/>
    <w:tmpl w:val="24C26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474E4BB9"/>
    <w:multiLevelType w:val="hybridMultilevel"/>
    <w:tmpl w:val="51FEE3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79F5567"/>
    <w:multiLevelType w:val="hybridMultilevel"/>
    <w:tmpl w:val="8092CC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490B7B88"/>
    <w:multiLevelType w:val="hybridMultilevel"/>
    <w:tmpl w:val="D948469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4D755535"/>
    <w:multiLevelType w:val="hybridMultilevel"/>
    <w:tmpl w:val="D1CCF41A"/>
    <w:lvl w:ilvl="0" w:tplc="A4E8C59E">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5082529C"/>
    <w:multiLevelType w:val="hybridMultilevel"/>
    <w:tmpl w:val="B6243596"/>
    <w:lvl w:ilvl="0" w:tplc="A4E8C59E">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52FD087C"/>
    <w:multiLevelType w:val="hybridMultilevel"/>
    <w:tmpl w:val="6974FBF8"/>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4173882"/>
    <w:multiLevelType w:val="hybridMultilevel"/>
    <w:tmpl w:val="180AB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467491D"/>
    <w:multiLevelType w:val="hybridMultilevel"/>
    <w:tmpl w:val="60C4D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5562691E"/>
    <w:multiLevelType w:val="hybridMultilevel"/>
    <w:tmpl w:val="DB0CDC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55DC1DD5"/>
    <w:multiLevelType w:val="hybridMultilevel"/>
    <w:tmpl w:val="7AD82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67222B1"/>
    <w:multiLevelType w:val="hybridMultilevel"/>
    <w:tmpl w:val="82047C52"/>
    <w:lvl w:ilvl="0" w:tplc="D142693A">
      <w:start w:val="1"/>
      <w:numFmt w:val="lowerLetter"/>
      <w:lvlText w:val="%1."/>
      <w:lvlJc w:val="left"/>
      <w:pPr>
        <w:ind w:left="720" w:hanging="360"/>
      </w:pPr>
      <w:rPr>
        <w:rFonts w:ascii="Arial" w:hAnsi="Arial"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57551CD2"/>
    <w:multiLevelType w:val="hybridMultilevel"/>
    <w:tmpl w:val="C3C29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58C422E4"/>
    <w:multiLevelType w:val="hybridMultilevel"/>
    <w:tmpl w:val="942E46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ABE05ED"/>
    <w:multiLevelType w:val="hybridMultilevel"/>
    <w:tmpl w:val="EFDC5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5B3E1FCE"/>
    <w:multiLevelType w:val="hybridMultilevel"/>
    <w:tmpl w:val="9E18748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5D7D507D"/>
    <w:multiLevelType w:val="hybridMultilevel"/>
    <w:tmpl w:val="6BFE74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5DC17482"/>
    <w:multiLevelType w:val="hybridMultilevel"/>
    <w:tmpl w:val="E472A0CE"/>
    <w:lvl w:ilvl="0" w:tplc="81BA54C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5F17521D"/>
    <w:multiLevelType w:val="hybridMultilevel"/>
    <w:tmpl w:val="22D4666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61122DDE"/>
    <w:multiLevelType w:val="hybridMultilevel"/>
    <w:tmpl w:val="904413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2A105BD"/>
    <w:multiLevelType w:val="hybridMultilevel"/>
    <w:tmpl w:val="CA70CF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3A15291"/>
    <w:multiLevelType w:val="hybridMultilevel"/>
    <w:tmpl w:val="98A2F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68AA00A7"/>
    <w:multiLevelType w:val="hybridMultilevel"/>
    <w:tmpl w:val="759EB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69867C7D"/>
    <w:multiLevelType w:val="hybridMultilevel"/>
    <w:tmpl w:val="A5C649FE"/>
    <w:lvl w:ilvl="0" w:tplc="10A4C844">
      <w:start w:val="1"/>
      <w:numFmt w:val="lowerLetter"/>
      <w:lvlText w:val="%1."/>
      <w:lvlJc w:val="left"/>
      <w:pPr>
        <w:ind w:left="360" w:hanging="360"/>
      </w:pPr>
      <w:rPr>
        <w:rFonts w:ascii="Arial" w:hAnsi="Arial"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6BDE7917"/>
    <w:multiLevelType w:val="hybridMultilevel"/>
    <w:tmpl w:val="741843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1" w15:restartNumberingAfterBreak="0">
    <w:nsid w:val="6D4547EF"/>
    <w:multiLevelType w:val="hybridMultilevel"/>
    <w:tmpl w:val="7A06C556"/>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6F961DDF"/>
    <w:multiLevelType w:val="hybridMultilevel"/>
    <w:tmpl w:val="2FF2E2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15:restartNumberingAfterBreak="0">
    <w:nsid w:val="6FDF0AD5"/>
    <w:multiLevelType w:val="hybridMultilevel"/>
    <w:tmpl w:val="41EC864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4" w15:restartNumberingAfterBreak="0">
    <w:nsid w:val="705962A9"/>
    <w:multiLevelType w:val="hybridMultilevel"/>
    <w:tmpl w:val="71182F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708E4DCE"/>
    <w:multiLevelType w:val="hybridMultilevel"/>
    <w:tmpl w:val="2EDE82A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6" w15:restartNumberingAfterBreak="0">
    <w:nsid w:val="70B1184D"/>
    <w:multiLevelType w:val="hybridMultilevel"/>
    <w:tmpl w:val="E1702C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0EE3026"/>
    <w:multiLevelType w:val="hybridMultilevel"/>
    <w:tmpl w:val="9F285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15:restartNumberingAfterBreak="0">
    <w:nsid w:val="7121541A"/>
    <w:multiLevelType w:val="hybridMultilevel"/>
    <w:tmpl w:val="6B9838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21F663A"/>
    <w:multiLevelType w:val="hybridMultilevel"/>
    <w:tmpl w:val="C382E8C0"/>
    <w:lvl w:ilvl="0" w:tplc="10A4C844">
      <w:start w:val="1"/>
      <w:numFmt w:val="lowerLetter"/>
      <w:lvlText w:val="%1."/>
      <w:lvlJc w:val="left"/>
      <w:pPr>
        <w:ind w:left="360" w:hanging="360"/>
      </w:pPr>
      <w:rPr>
        <w:rFonts w:ascii="Arial" w:hAnsi="Arial"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73AA01A5"/>
    <w:multiLevelType w:val="hybridMultilevel"/>
    <w:tmpl w:val="6DA6F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1" w15:restartNumberingAfterBreak="0">
    <w:nsid w:val="73B40F3F"/>
    <w:multiLevelType w:val="hybridMultilevel"/>
    <w:tmpl w:val="43301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8A36056"/>
    <w:multiLevelType w:val="hybridMultilevel"/>
    <w:tmpl w:val="2B7ED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9045946"/>
    <w:multiLevelType w:val="hybridMultilevel"/>
    <w:tmpl w:val="28D60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910285F"/>
    <w:multiLevelType w:val="hybridMultilevel"/>
    <w:tmpl w:val="C2D4B662"/>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5" w15:restartNumberingAfterBreak="0">
    <w:nsid w:val="7A7C329F"/>
    <w:multiLevelType w:val="hybridMultilevel"/>
    <w:tmpl w:val="5AE0B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7B681AD5"/>
    <w:multiLevelType w:val="hybridMultilevel"/>
    <w:tmpl w:val="21007D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6"/>
  </w:num>
  <w:num w:numId="2">
    <w:abstractNumId w:val="48"/>
  </w:num>
  <w:num w:numId="3">
    <w:abstractNumId w:val="79"/>
  </w:num>
  <w:num w:numId="4">
    <w:abstractNumId w:val="37"/>
  </w:num>
  <w:num w:numId="5">
    <w:abstractNumId w:val="49"/>
  </w:num>
  <w:num w:numId="6">
    <w:abstractNumId w:val="13"/>
  </w:num>
  <w:num w:numId="7">
    <w:abstractNumId w:val="14"/>
  </w:num>
  <w:num w:numId="8">
    <w:abstractNumId w:val="102"/>
  </w:num>
  <w:num w:numId="9">
    <w:abstractNumId w:val="76"/>
  </w:num>
  <w:num w:numId="10">
    <w:abstractNumId w:val="36"/>
  </w:num>
  <w:num w:numId="11">
    <w:abstractNumId w:val="20"/>
  </w:num>
  <w:num w:numId="12">
    <w:abstractNumId w:val="77"/>
  </w:num>
  <w:num w:numId="13">
    <w:abstractNumId w:val="38"/>
  </w:num>
  <w:num w:numId="14">
    <w:abstractNumId w:val="94"/>
  </w:num>
  <w:num w:numId="15">
    <w:abstractNumId w:val="16"/>
  </w:num>
  <w:num w:numId="16">
    <w:abstractNumId w:val="46"/>
  </w:num>
  <w:num w:numId="17">
    <w:abstractNumId w:val="82"/>
  </w:num>
  <w:num w:numId="18">
    <w:abstractNumId w:val="104"/>
  </w:num>
  <w:num w:numId="19">
    <w:abstractNumId w:val="59"/>
  </w:num>
  <w:num w:numId="20">
    <w:abstractNumId w:val="83"/>
  </w:num>
  <w:num w:numId="21">
    <w:abstractNumId w:val="11"/>
  </w:num>
  <w:num w:numId="22">
    <w:abstractNumId w:val="95"/>
  </w:num>
  <w:num w:numId="23">
    <w:abstractNumId w:val="1"/>
  </w:num>
  <w:num w:numId="24">
    <w:abstractNumId w:val="28"/>
  </w:num>
  <w:num w:numId="25">
    <w:abstractNumId w:val="39"/>
  </w:num>
  <w:num w:numId="26">
    <w:abstractNumId w:val="58"/>
  </w:num>
  <w:num w:numId="27">
    <w:abstractNumId w:val="60"/>
  </w:num>
  <w:num w:numId="28">
    <w:abstractNumId w:val="64"/>
  </w:num>
  <w:num w:numId="29">
    <w:abstractNumId w:val="69"/>
  </w:num>
  <w:num w:numId="30">
    <w:abstractNumId w:val="81"/>
  </w:num>
  <w:num w:numId="31">
    <w:abstractNumId w:val="47"/>
  </w:num>
  <w:num w:numId="32">
    <w:abstractNumId w:val="34"/>
  </w:num>
  <w:num w:numId="33">
    <w:abstractNumId w:val="65"/>
  </w:num>
  <w:num w:numId="34">
    <w:abstractNumId w:val="61"/>
  </w:num>
  <w:num w:numId="35">
    <w:abstractNumId w:val="67"/>
  </w:num>
  <w:num w:numId="36">
    <w:abstractNumId w:val="31"/>
  </w:num>
  <w:num w:numId="37">
    <w:abstractNumId w:val="93"/>
  </w:num>
  <w:num w:numId="38">
    <w:abstractNumId w:val="6"/>
  </w:num>
  <w:num w:numId="39">
    <w:abstractNumId w:val="0"/>
  </w:num>
  <w:num w:numId="40">
    <w:abstractNumId w:val="43"/>
  </w:num>
  <w:num w:numId="41">
    <w:abstractNumId w:val="106"/>
  </w:num>
  <w:num w:numId="42">
    <w:abstractNumId w:val="23"/>
  </w:num>
  <w:num w:numId="43">
    <w:abstractNumId w:val="88"/>
  </w:num>
  <w:num w:numId="44">
    <w:abstractNumId w:val="5"/>
  </w:num>
  <w:num w:numId="45">
    <w:abstractNumId w:val="29"/>
  </w:num>
  <w:num w:numId="46">
    <w:abstractNumId w:val="101"/>
  </w:num>
  <w:num w:numId="47">
    <w:abstractNumId w:val="51"/>
  </w:num>
  <w:num w:numId="48">
    <w:abstractNumId w:val="9"/>
  </w:num>
  <w:num w:numId="49">
    <w:abstractNumId w:val="98"/>
  </w:num>
  <w:num w:numId="50">
    <w:abstractNumId w:val="42"/>
  </w:num>
  <w:num w:numId="51">
    <w:abstractNumId w:val="92"/>
  </w:num>
  <w:num w:numId="52">
    <w:abstractNumId w:val="32"/>
  </w:num>
  <w:num w:numId="53">
    <w:abstractNumId w:val="89"/>
  </w:num>
  <w:num w:numId="54">
    <w:abstractNumId w:val="33"/>
  </w:num>
  <w:num w:numId="55">
    <w:abstractNumId w:val="103"/>
  </w:num>
  <w:num w:numId="56">
    <w:abstractNumId w:val="19"/>
  </w:num>
  <w:num w:numId="57">
    <w:abstractNumId w:val="44"/>
  </w:num>
  <w:num w:numId="58">
    <w:abstractNumId w:val="35"/>
  </w:num>
  <w:num w:numId="59">
    <w:abstractNumId w:val="53"/>
  </w:num>
  <w:num w:numId="60">
    <w:abstractNumId w:val="90"/>
  </w:num>
  <w:num w:numId="61">
    <w:abstractNumId w:val="80"/>
  </w:num>
  <w:num w:numId="62">
    <w:abstractNumId w:val="54"/>
  </w:num>
  <w:num w:numId="63">
    <w:abstractNumId w:val="27"/>
  </w:num>
  <w:num w:numId="64">
    <w:abstractNumId w:val="100"/>
  </w:num>
  <w:num w:numId="65">
    <w:abstractNumId w:val="4"/>
  </w:num>
  <w:num w:numId="66">
    <w:abstractNumId w:val="18"/>
  </w:num>
  <w:num w:numId="67">
    <w:abstractNumId w:val="2"/>
  </w:num>
  <w:num w:numId="68">
    <w:abstractNumId w:val="97"/>
  </w:num>
  <w:num w:numId="69">
    <w:abstractNumId w:val="87"/>
  </w:num>
  <w:num w:numId="70">
    <w:abstractNumId w:val="62"/>
  </w:num>
  <w:num w:numId="71">
    <w:abstractNumId w:val="75"/>
  </w:num>
  <w:num w:numId="72">
    <w:abstractNumId w:val="41"/>
  </w:num>
  <w:num w:numId="73">
    <w:abstractNumId w:val="21"/>
  </w:num>
  <w:num w:numId="74">
    <w:abstractNumId w:val="25"/>
  </w:num>
  <w:num w:numId="75">
    <w:abstractNumId w:val="30"/>
  </w:num>
  <w:num w:numId="76">
    <w:abstractNumId w:val="66"/>
  </w:num>
  <w:num w:numId="77">
    <w:abstractNumId w:val="10"/>
  </w:num>
  <w:num w:numId="78">
    <w:abstractNumId w:val="56"/>
  </w:num>
  <w:num w:numId="79">
    <w:abstractNumId w:val="26"/>
  </w:num>
  <w:num w:numId="80">
    <w:abstractNumId w:val="57"/>
  </w:num>
  <w:num w:numId="81">
    <w:abstractNumId w:val="8"/>
  </w:num>
  <w:num w:numId="82">
    <w:abstractNumId w:val="50"/>
  </w:num>
  <w:num w:numId="83">
    <w:abstractNumId w:val="74"/>
  </w:num>
  <w:num w:numId="84">
    <w:abstractNumId w:val="99"/>
  </w:num>
  <w:num w:numId="85">
    <w:abstractNumId w:val="15"/>
  </w:num>
  <w:num w:numId="86">
    <w:abstractNumId w:val="63"/>
  </w:num>
  <w:num w:numId="87">
    <w:abstractNumId w:val="91"/>
  </w:num>
  <w:num w:numId="88">
    <w:abstractNumId w:val="86"/>
  </w:num>
  <w:num w:numId="89">
    <w:abstractNumId w:val="78"/>
  </w:num>
  <w:num w:numId="90">
    <w:abstractNumId w:val="22"/>
  </w:num>
  <w:num w:numId="91">
    <w:abstractNumId w:val="12"/>
  </w:num>
  <w:num w:numId="92">
    <w:abstractNumId w:val="105"/>
  </w:num>
  <w:num w:numId="93">
    <w:abstractNumId w:val="17"/>
  </w:num>
  <w:num w:numId="94">
    <w:abstractNumId w:val="73"/>
  </w:num>
  <w:num w:numId="95">
    <w:abstractNumId w:val="72"/>
  </w:num>
  <w:num w:numId="96">
    <w:abstractNumId w:val="85"/>
  </w:num>
  <w:num w:numId="97">
    <w:abstractNumId w:val="7"/>
  </w:num>
  <w:num w:numId="98">
    <w:abstractNumId w:val="3"/>
  </w:num>
  <w:num w:numId="99">
    <w:abstractNumId w:val="40"/>
  </w:num>
  <w:num w:numId="100">
    <w:abstractNumId w:val="45"/>
  </w:num>
  <w:num w:numId="101">
    <w:abstractNumId w:val="68"/>
  </w:num>
  <w:num w:numId="102">
    <w:abstractNumId w:val="52"/>
  </w:num>
  <w:num w:numId="103">
    <w:abstractNumId w:val="84"/>
  </w:num>
  <w:num w:numId="104">
    <w:abstractNumId w:val="24"/>
  </w:num>
  <w:num w:numId="105">
    <w:abstractNumId w:val="71"/>
  </w:num>
  <w:num w:numId="106">
    <w:abstractNumId w:val="70"/>
  </w:num>
  <w:num w:numId="107">
    <w:abstractNumId w:val="5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222"/>
    <w:rsid w:val="0000371A"/>
    <w:rsid w:val="000046BB"/>
    <w:rsid w:val="000065D4"/>
    <w:rsid w:val="00025935"/>
    <w:rsid w:val="00026761"/>
    <w:rsid w:val="000344EC"/>
    <w:rsid w:val="00055951"/>
    <w:rsid w:val="000618EF"/>
    <w:rsid w:val="00083DCF"/>
    <w:rsid w:val="0009486C"/>
    <w:rsid w:val="000A0064"/>
    <w:rsid w:val="000A3A72"/>
    <w:rsid w:val="000C25B6"/>
    <w:rsid w:val="000E1697"/>
    <w:rsid w:val="000E4A22"/>
    <w:rsid w:val="0011199D"/>
    <w:rsid w:val="00113726"/>
    <w:rsid w:val="001216DB"/>
    <w:rsid w:val="001235B1"/>
    <w:rsid w:val="00137080"/>
    <w:rsid w:val="00144822"/>
    <w:rsid w:val="001837D4"/>
    <w:rsid w:val="00184B9D"/>
    <w:rsid w:val="001864D9"/>
    <w:rsid w:val="00194A16"/>
    <w:rsid w:val="001D216A"/>
    <w:rsid w:val="001D559E"/>
    <w:rsid w:val="00215872"/>
    <w:rsid w:val="002229AF"/>
    <w:rsid w:val="00222A66"/>
    <w:rsid w:val="00224DDC"/>
    <w:rsid w:val="002511B9"/>
    <w:rsid w:val="00262295"/>
    <w:rsid w:val="00272900"/>
    <w:rsid w:val="002804BC"/>
    <w:rsid w:val="002825D6"/>
    <w:rsid w:val="002A5D0D"/>
    <w:rsid w:val="002C2275"/>
    <w:rsid w:val="002D2435"/>
    <w:rsid w:val="002F0A81"/>
    <w:rsid w:val="0031038C"/>
    <w:rsid w:val="00336D3A"/>
    <w:rsid w:val="00341C6E"/>
    <w:rsid w:val="0034238E"/>
    <w:rsid w:val="00365E29"/>
    <w:rsid w:val="003720EA"/>
    <w:rsid w:val="003C116C"/>
    <w:rsid w:val="003E36D0"/>
    <w:rsid w:val="003F0BAA"/>
    <w:rsid w:val="00431418"/>
    <w:rsid w:val="00437510"/>
    <w:rsid w:val="00443513"/>
    <w:rsid w:val="00466CEF"/>
    <w:rsid w:val="00497D6C"/>
    <w:rsid w:val="004D0910"/>
    <w:rsid w:val="004D0DC9"/>
    <w:rsid w:val="004D4EF6"/>
    <w:rsid w:val="00505B0B"/>
    <w:rsid w:val="005076E5"/>
    <w:rsid w:val="00513C49"/>
    <w:rsid w:val="00521F9F"/>
    <w:rsid w:val="00522FF0"/>
    <w:rsid w:val="00524A59"/>
    <w:rsid w:val="00524D8D"/>
    <w:rsid w:val="005268F4"/>
    <w:rsid w:val="00537921"/>
    <w:rsid w:val="00561B7B"/>
    <w:rsid w:val="005645AE"/>
    <w:rsid w:val="00577FB9"/>
    <w:rsid w:val="00577FC6"/>
    <w:rsid w:val="00583F72"/>
    <w:rsid w:val="0059302B"/>
    <w:rsid w:val="005B3BDD"/>
    <w:rsid w:val="005C5A8D"/>
    <w:rsid w:val="005E50D9"/>
    <w:rsid w:val="005E5CCF"/>
    <w:rsid w:val="005F6D04"/>
    <w:rsid w:val="006120C7"/>
    <w:rsid w:val="00640222"/>
    <w:rsid w:val="006762B3"/>
    <w:rsid w:val="006919C9"/>
    <w:rsid w:val="006B34FC"/>
    <w:rsid w:val="006B7941"/>
    <w:rsid w:val="006C3076"/>
    <w:rsid w:val="006C4C9A"/>
    <w:rsid w:val="00716EDC"/>
    <w:rsid w:val="00724615"/>
    <w:rsid w:val="00762326"/>
    <w:rsid w:val="0077667F"/>
    <w:rsid w:val="00781905"/>
    <w:rsid w:val="00786848"/>
    <w:rsid w:val="007A0EDF"/>
    <w:rsid w:val="007A12C7"/>
    <w:rsid w:val="007D0E77"/>
    <w:rsid w:val="007E7630"/>
    <w:rsid w:val="0080642A"/>
    <w:rsid w:val="0083179A"/>
    <w:rsid w:val="00832DA9"/>
    <w:rsid w:val="0083434D"/>
    <w:rsid w:val="00846522"/>
    <w:rsid w:val="00862916"/>
    <w:rsid w:val="00862D18"/>
    <w:rsid w:val="0088261C"/>
    <w:rsid w:val="008A7035"/>
    <w:rsid w:val="008B0665"/>
    <w:rsid w:val="008F1EB5"/>
    <w:rsid w:val="008F2E50"/>
    <w:rsid w:val="00912C7A"/>
    <w:rsid w:val="00937A27"/>
    <w:rsid w:val="00945224"/>
    <w:rsid w:val="00947BCA"/>
    <w:rsid w:val="00954A2D"/>
    <w:rsid w:val="009626F6"/>
    <w:rsid w:val="009773F7"/>
    <w:rsid w:val="00995C22"/>
    <w:rsid w:val="009C00EB"/>
    <w:rsid w:val="009C1D1C"/>
    <w:rsid w:val="009C1E88"/>
    <w:rsid w:val="009D4904"/>
    <w:rsid w:val="009F05E1"/>
    <w:rsid w:val="00A02551"/>
    <w:rsid w:val="00A04610"/>
    <w:rsid w:val="00A11087"/>
    <w:rsid w:val="00A17531"/>
    <w:rsid w:val="00A20785"/>
    <w:rsid w:val="00A422A1"/>
    <w:rsid w:val="00A507E5"/>
    <w:rsid w:val="00A57B09"/>
    <w:rsid w:val="00A60F4F"/>
    <w:rsid w:val="00A775FB"/>
    <w:rsid w:val="00A82DCA"/>
    <w:rsid w:val="00A85F8F"/>
    <w:rsid w:val="00A920AE"/>
    <w:rsid w:val="00A941BF"/>
    <w:rsid w:val="00AB3CC3"/>
    <w:rsid w:val="00AE03AF"/>
    <w:rsid w:val="00AE6857"/>
    <w:rsid w:val="00AF34B8"/>
    <w:rsid w:val="00AF4737"/>
    <w:rsid w:val="00B0512A"/>
    <w:rsid w:val="00B0648A"/>
    <w:rsid w:val="00B07292"/>
    <w:rsid w:val="00B315B7"/>
    <w:rsid w:val="00B319E3"/>
    <w:rsid w:val="00B34194"/>
    <w:rsid w:val="00B50C9A"/>
    <w:rsid w:val="00B6584A"/>
    <w:rsid w:val="00B70099"/>
    <w:rsid w:val="00B8625C"/>
    <w:rsid w:val="00B9229D"/>
    <w:rsid w:val="00BA3917"/>
    <w:rsid w:val="00BB1278"/>
    <w:rsid w:val="00C00F67"/>
    <w:rsid w:val="00C20452"/>
    <w:rsid w:val="00C46981"/>
    <w:rsid w:val="00C5188B"/>
    <w:rsid w:val="00C571A5"/>
    <w:rsid w:val="00C74F80"/>
    <w:rsid w:val="00C976F8"/>
    <w:rsid w:val="00CB1413"/>
    <w:rsid w:val="00CB5ED1"/>
    <w:rsid w:val="00CC0687"/>
    <w:rsid w:val="00CC3F4D"/>
    <w:rsid w:val="00CE66FB"/>
    <w:rsid w:val="00CF56C2"/>
    <w:rsid w:val="00D0116E"/>
    <w:rsid w:val="00D06719"/>
    <w:rsid w:val="00D20460"/>
    <w:rsid w:val="00D21456"/>
    <w:rsid w:val="00D30F3C"/>
    <w:rsid w:val="00D33505"/>
    <w:rsid w:val="00D433FB"/>
    <w:rsid w:val="00D72E4B"/>
    <w:rsid w:val="00D809FE"/>
    <w:rsid w:val="00DA1D8A"/>
    <w:rsid w:val="00DA4E2B"/>
    <w:rsid w:val="00DA6560"/>
    <w:rsid w:val="00DB265E"/>
    <w:rsid w:val="00DC7150"/>
    <w:rsid w:val="00E150BA"/>
    <w:rsid w:val="00E176CE"/>
    <w:rsid w:val="00E2553D"/>
    <w:rsid w:val="00E270EC"/>
    <w:rsid w:val="00E569E3"/>
    <w:rsid w:val="00E75AE5"/>
    <w:rsid w:val="00E86CE5"/>
    <w:rsid w:val="00E87918"/>
    <w:rsid w:val="00EB5943"/>
    <w:rsid w:val="00EC4945"/>
    <w:rsid w:val="00ED518A"/>
    <w:rsid w:val="00EF288F"/>
    <w:rsid w:val="00EF6369"/>
    <w:rsid w:val="00F01E33"/>
    <w:rsid w:val="00F02C35"/>
    <w:rsid w:val="00F0588B"/>
    <w:rsid w:val="00F3429F"/>
    <w:rsid w:val="00F36405"/>
    <w:rsid w:val="00F5291B"/>
    <w:rsid w:val="00F73FB7"/>
    <w:rsid w:val="00F771F3"/>
    <w:rsid w:val="00F80005"/>
    <w:rsid w:val="00F81A01"/>
    <w:rsid w:val="00F82E6B"/>
    <w:rsid w:val="00F8563C"/>
    <w:rsid w:val="00F96A4E"/>
    <w:rsid w:val="00FB7FBE"/>
    <w:rsid w:val="00FD3058"/>
    <w:rsid w:val="00FE0653"/>
    <w:rsid w:val="00FF28BB"/>
    <w:rsid w:val="00FF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77FC6"/>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F771F3"/>
    <w:pPr>
      <w:keepNext/>
      <w:overflowPunct/>
      <w:autoSpaceDE/>
      <w:autoSpaceDN/>
      <w:adjustRightInd/>
      <w:spacing w:line="240" w:lineRule="auto"/>
      <w:textAlignment w:val="auto"/>
      <w:outlineLvl w:val="0"/>
    </w:pPr>
    <w:rPr>
      <w:rFonts w:ascii="Times New Roman" w:hAnsi="Times New Roman"/>
      <w:b/>
      <w:bCs/>
      <w:sz w:val="24"/>
      <w:szCs w:val="24"/>
      <w:u w:val="single"/>
    </w:rPr>
  </w:style>
  <w:style w:type="paragraph" w:styleId="Kop2">
    <w:name w:val="heading 2"/>
    <w:basedOn w:val="Standaard"/>
    <w:next w:val="Standaard"/>
    <w:link w:val="Kop2Char"/>
    <w:unhideWhenUsed/>
    <w:qFormat/>
    <w:rsid w:val="00F771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F771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5">
    <w:name w:val="heading 5"/>
    <w:basedOn w:val="Standaard"/>
    <w:next w:val="Standaard"/>
    <w:link w:val="Kop5Char"/>
    <w:uiPriority w:val="9"/>
    <w:unhideWhenUsed/>
    <w:qFormat/>
    <w:rsid w:val="0064022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
    <w:name w:val="normaal"/>
    <w:basedOn w:val="Standaard"/>
    <w:rsid w:val="008A7035"/>
    <w:rPr>
      <w:rFonts w:eastAsiaTheme="minorHAnsi"/>
    </w:rPr>
  </w:style>
  <w:style w:type="paragraph" w:customStyle="1" w:styleId="Kopparagraaf">
    <w:name w:val="Kop paragraaf"/>
    <w:basedOn w:val="Kop2"/>
    <w:link w:val="KopparagraafChar"/>
    <w:qFormat/>
    <w:rsid w:val="00F771F3"/>
  </w:style>
  <w:style w:type="character" w:customStyle="1" w:styleId="KopparagraafChar">
    <w:name w:val="Kop paragraaf Char"/>
    <w:basedOn w:val="Kop2Char"/>
    <w:link w:val="Kopparagraaf"/>
    <w:rsid w:val="00F771F3"/>
    <w:rPr>
      <w:rFonts w:asciiTheme="majorHAnsi" w:eastAsiaTheme="majorEastAsia" w:hAnsiTheme="majorHAnsi" w:cstheme="majorBidi"/>
      <w:b/>
      <w:bCs/>
      <w:color w:val="4F81BD" w:themeColor="accent1"/>
      <w:sz w:val="26"/>
      <w:szCs w:val="26"/>
    </w:rPr>
  </w:style>
  <w:style w:type="character" w:customStyle="1" w:styleId="Kop2Char">
    <w:name w:val="Kop 2 Char"/>
    <w:basedOn w:val="Standaardalinea-lettertype"/>
    <w:link w:val="Kop2"/>
    <w:rsid w:val="00F771F3"/>
    <w:rPr>
      <w:rFonts w:asciiTheme="majorHAnsi" w:eastAsiaTheme="majorEastAsia" w:hAnsiTheme="majorHAnsi" w:cstheme="majorBidi"/>
      <w:b/>
      <w:bCs/>
      <w:color w:val="4F81BD" w:themeColor="accent1"/>
      <w:sz w:val="26"/>
      <w:szCs w:val="26"/>
    </w:rPr>
  </w:style>
  <w:style w:type="paragraph" w:customStyle="1" w:styleId="kopdeel">
    <w:name w:val="kop deel"/>
    <w:basedOn w:val="Kop3"/>
    <w:link w:val="kopdeelChar"/>
    <w:qFormat/>
    <w:rsid w:val="00F771F3"/>
  </w:style>
  <w:style w:type="character" w:customStyle="1" w:styleId="kopdeelChar">
    <w:name w:val="kop deel Char"/>
    <w:basedOn w:val="Kop3Char"/>
    <w:link w:val="kopdeel"/>
    <w:rsid w:val="00F771F3"/>
    <w:rPr>
      <w:rFonts w:asciiTheme="majorHAnsi" w:eastAsiaTheme="majorEastAsia" w:hAnsiTheme="majorHAnsi" w:cstheme="majorBidi"/>
      <w:color w:val="243F60" w:themeColor="accent1" w:themeShade="7F"/>
      <w:sz w:val="24"/>
      <w:szCs w:val="24"/>
    </w:rPr>
  </w:style>
  <w:style w:type="character" w:customStyle="1" w:styleId="Kop3Char">
    <w:name w:val="Kop 3 Char"/>
    <w:basedOn w:val="Standaardalinea-lettertype"/>
    <w:link w:val="Kop3"/>
    <w:rsid w:val="00F771F3"/>
    <w:rPr>
      <w:rFonts w:asciiTheme="majorHAnsi" w:eastAsiaTheme="majorEastAsia" w:hAnsiTheme="majorHAnsi" w:cstheme="majorBidi"/>
      <w:color w:val="243F60" w:themeColor="accent1" w:themeShade="7F"/>
      <w:sz w:val="24"/>
      <w:szCs w:val="24"/>
    </w:rPr>
  </w:style>
  <w:style w:type="character" w:customStyle="1" w:styleId="Kop1Char">
    <w:name w:val="Kop 1 Char"/>
    <w:basedOn w:val="Standaardalinea-lettertype"/>
    <w:link w:val="Kop1"/>
    <w:rsid w:val="00F771F3"/>
    <w:rPr>
      <w:b/>
      <w:bCs/>
      <w:sz w:val="24"/>
      <w:szCs w:val="24"/>
      <w:u w:val="single"/>
    </w:rPr>
  </w:style>
  <w:style w:type="paragraph" w:styleId="Titel">
    <w:name w:val="Title"/>
    <w:basedOn w:val="Standaard"/>
    <w:next w:val="Standaard"/>
    <w:link w:val="TitelChar"/>
    <w:qFormat/>
    <w:rsid w:val="00F771F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F771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F771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F771F3"/>
    <w:rPr>
      <w:rFonts w:asciiTheme="minorHAnsi" w:eastAsiaTheme="minorEastAsia" w:hAnsiTheme="minorHAnsi" w:cstheme="minorBidi"/>
      <w:color w:val="5A5A5A" w:themeColor="text1" w:themeTint="A5"/>
      <w:spacing w:val="15"/>
      <w:sz w:val="22"/>
      <w:szCs w:val="22"/>
    </w:rPr>
  </w:style>
  <w:style w:type="character" w:styleId="Zwaar">
    <w:name w:val="Strong"/>
    <w:qFormat/>
    <w:rsid w:val="00F771F3"/>
    <w:rPr>
      <w:b/>
      <w:bCs/>
    </w:rPr>
  </w:style>
  <w:style w:type="paragraph" w:styleId="Lijstalinea">
    <w:name w:val="List Paragraph"/>
    <w:basedOn w:val="Standaard"/>
    <w:uiPriority w:val="34"/>
    <w:qFormat/>
    <w:rsid w:val="00F771F3"/>
    <w:pPr>
      <w:ind w:left="720"/>
      <w:contextualSpacing/>
    </w:pPr>
  </w:style>
  <w:style w:type="character" w:customStyle="1" w:styleId="Kop5Char">
    <w:name w:val="Kop 5 Char"/>
    <w:basedOn w:val="Standaardalinea-lettertype"/>
    <w:link w:val="Kop5"/>
    <w:uiPriority w:val="9"/>
    <w:rsid w:val="00640222"/>
    <w:rPr>
      <w:rFonts w:asciiTheme="majorHAnsi" w:eastAsiaTheme="majorEastAsia" w:hAnsiTheme="majorHAnsi" w:cstheme="majorBidi"/>
      <w:color w:val="243F60" w:themeColor="accent1" w:themeShade="7F"/>
      <w:sz w:val="18"/>
    </w:rPr>
  </w:style>
  <w:style w:type="paragraph" w:customStyle="1" w:styleId="KopAlgemeen">
    <w:name w:val="KopAlgemeen"/>
    <w:next w:val="Standaard"/>
    <w:rsid w:val="00640222"/>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rsid w:val="00640222"/>
    <w:pPr>
      <w:tabs>
        <w:tab w:val="center" w:pos="4536"/>
        <w:tab w:val="right" w:pos="9072"/>
      </w:tabs>
    </w:pPr>
  </w:style>
  <w:style w:type="character" w:customStyle="1" w:styleId="KoptekstChar">
    <w:name w:val="Koptekst Char"/>
    <w:basedOn w:val="Standaardalinea-lettertype"/>
    <w:link w:val="Koptekst"/>
    <w:rsid w:val="00640222"/>
    <w:rPr>
      <w:rFonts w:ascii="Arial" w:hAnsi="Arial"/>
      <w:sz w:val="18"/>
    </w:rPr>
  </w:style>
  <w:style w:type="character" w:customStyle="1" w:styleId="Streepje">
    <w:name w:val="Streepje"/>
    <w:basedOn w:val="Standaardalinea-lettertype"/>
    <w:rsid w:val="00640222"/>
    <w:rPr>
      <w:rFonts w:ascii="Arial" w:hAnsi="Arial"/>
      <w:position w:val="-2"/>
      <w:sz w:val="28"/>
    </w:rPr>
  </w:style>
  <w:style w:type="paragraph" w:styleId="Voettekst">
    <w:name w:val="footer"/>
    <w:basedOn w:val="Standaard"/>
    <w:link w:val="VoettekstChar"/>
    <w:rsid w:val="00640222"/>
    <w:pPr>
      <w:tabs>
        <w:tab w:val="center" w:pos="4536"/>
        <w:tab w:val="right" w:pos="9072"/>
      </w:tabs>
    </w:pPr>
  </w:style>
  <w:style w:type="character" w:customStyle="1" w:styleId="VoettekstChar">
    <w:name w:val="Voettekst Char"/>
    <w:basedOn w:val="Standaardalinea-lettertype"/>
    <w:link w:val="Voettekst"/>
    <w:rsid w:val="00640222"/>
    <w:rPr>
      <w:rFonts w:ascii="Arial" w:hAnsi="Arial"/>
      <w:sz w:val="18"/>
    </w:rPr>
  </w:style>
  <w:style w:type="character" w:styleId="Paginanummer">
    <w:name w:val="page number"/>
    <w:basedOn w:val="Standaardalinea-lettertype"/>
    <w:rsid w:val="00640222"/>
  </w:style>
  <w:style w:type="paragraph" w:styleId="Plattetekst">
    <w:name w:val="Body Text"/>
    <w:basedOn w:val="Standaard"/>
    <w:link w:val="PlattetekstChar"/>
    <w:rsid w:val="00640222"/>
    <w:pPr>
      <w:overflowPunct/>
      <w:autoSpaceDE/>
      <w:autoSpaceDN/>
      <w:adjustRightInd/>
      <w:spacing w:line="240" w:lineRule="auto"/>
      <w:textAlignment w:val="auto"/>
    </w:pPr>
    <w:rPr>
      <w:rFonts w:ascii="Century Schoolbook" w:hAnsi="Century Schoolbook" w:cs="Arial"/>
      <w:sz w:val="20"/>
    </w:rPr>
  </w:style>
  <w:style w:type="character" w:customStyle="1" w:styleId="PlattetekstChar">
    <w:name w:val="Platte tekst Char"/>
    <w:basedOn w:val="Standaardalinea-lettertype"/>
    <w:link w:val="Plattetekst"/>
    <w:rsid w:val="00640222"/>
    <w:rPr>
      <w:rFonts w:ascii="Century Schoolbook" w:hAnsi="Century Schoolbook" w:cs="Arial"/>
    </w:rPr>
  </w:style>
  <w:style w:type="paragraph" w:styleId="Voetnoottekst">
    <w:name w:val="footnote text"/>
    <w:basedOn w:val="Standaard"/>
    <w:link w:val="VoetnoottekstChar"/>
    <w:uiPriority w:val="99"/>
    <w:unhideWhenUsed/>
    <w:rsid w:val="00640222"/>
    <w:pPr>
      <w:overflowPunct/>
      <w:autoSpaceDE/>
      <w:autoSpaceDN/>
      <w:adjustRightInd/>
      <w:spacing w:line="240" w:lineRule="auto"/>
      <w:textAlignment w:val="auto"/>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640222"/>
    <w:rPr>
      <w:sz w:val="24"/>
      <w:szCs w:val="24"/>
    </w:rPr>
  </w:style>
  <w:style w:type="character" w:styleId="Voetnootmarkering">
    <w:name w:val="footnote reference"/>
    <w:uiPriority w:val="99"/>
    <w:unhideWhenUsed/>
    <w:rsid w:val="00640222"/>
    <w:rPr>
      <w:vertAlign w:val="superscript"/>
    </w:rPr>
  </w:style>
  <w:style w:type="paragraph" w:styleId="Ballontekst">
    <w:name w:val="Balloon Text"/>
    <w:basedOn w:val="Standaard"/>
    <w:link w:val="BallontekstChar"/>
    <w:rsid w:val="00640222"/>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40222"/>
    <w:rPr>
      <w:rFonts w:ascii="Tahoma" w:hAnsi="Tahoma" w:cs="Tahoma"/>
      <w:sz w:val="16"/>
      <w:szCs w:val="16"/>
    </w:rPr>
  </w:style>
  <w:style w:type="character" w:styleId="Verwijzingopmerking">
    <w:name w:val="annotation reference"/>
    <w:basedOn w:val="Standaardalinea-lettertype"/>
    <w:unhideWhenUsed/>
    <w:rsid w:val="00640222"/>
    <w:rPr>
      <w:sz w:val="16"/>
      <w:szCs w:val="16"/>
    </w:rPr>
  </w:style>
  <w:style w:type="paragraph" w:styleId="Tekstopmerking">
    <w:name w:val="annotation text"/>
    <w:basedOn w:val="Standaard"/>
    <w:link w:val="TekstopmerkingChar"/>
    <w:unhideWhenUsed/>
    <w:rsid w:val="00640222"/>
    <w:pPr>
      <w:spacing w:line="240" w:lineRule="auto"/>
    </w:pPr>
    <w:rPr>
      <w:sz w:val="20"/>
    </w:rPr>
  </w:style>
  <w:style w:type="character" w:customStyle="1" w:styleId="TekstopmerkingChar">
    <w:name w:val="Tekst opmerking Char"/>
    <w:basedOn w:val="Standaardalinea-lettertype"/>
    <w:link w:val="Tekstopmerking"/>
    <w:rsid w:val="00640222"/>
    <w:rPr>
      <w:rFonts w:ascii="Arial" w:hAnsi="Arial"/>
    </w:rPr>
  </w:style>
  <w:style w:type="paragraph" w:styleId="Onderwerpvanopmerking">
    <w:name w:val="annotation subject"/>
    <w:basedOn w:val="Tekstopmerking"/>
    <w:next w:val="Tekstopmerking"/>
    <w:link w:val="OnderwerpvanopmerkingChar"/>
    <w:unhideWhenUsed/>
    <w:rsid w:val="00640222"/>
    <w:rPr>
      <w:b/>
      <w:bCs/>
    </w:rPr>
  </w:style>
  <w:style w:type="character" w:customStyle="1" w:styleId="OnderwerpvanopmerkingChar">
    <w:name w:val="Onderwerp van opmerking Char"/>
    <w:basedOn w:val="TekstopmerkingChar"/>
    <w:link w:val="Onderwerpvanopmerking"/>
    <w:rsid w:val="00640222"/>
    <w:rPr>
      <w:rFonts w:ascii="Arial" w:hAnsi="Arial"/>
      <w:b/>
      <w:bCs/>
    </w:rPr>
  </w:style>
  <w:style w:type="paragraph" w:styleId="Revisie">
    <w:name w:val="Revision"/>
    <w:hidden/>
    <w:uiPriority w:val="99"/>
    <w:semiHidden/>
    <w:rsid w:val="00640222"/>
    <w:rPr>
      <w:rFonts w:ascii="Arial" w:hAnsi="Arial"/>
      <w:sz w:val="18"/>
    </w:rPr>
  </w:style>
  <w:style w:type="character" w:styleId="Hyperlink">
    <w:name w:val="Hyperlink"/>
    <w:uiPriority w:val="99"/>
    <w:rsid w:val="00640222"/>
    <w:rPr>
      <w:color w:val="0000FF"/>
      <w:u w:val="single"/>
    </w:rPr>
  </w:style>
  <w:style w:type="character" w:styleId="GevolgdeHyperlink">
    <w:name w:val="FollowedHyperlink"/>
    <w:rsid w:val="00640222"/>
    <w:rPr>
      <w:color w:val="800080"/>
      <w:u w:val="single"/>
    </w:rPr>
  </w:style>
  <w:style w:type="paragraph" w:styleId="Plattetekst2">
    <w:name w:val="Body Text 2"/>
    <w:basedOn w:val="Standaard"/>
    <w:link w:val="Plattetekst2Char"/>
    <w:rsid w:val="00640222"/>
    <w:pPr>
      <w:overflowPunct/>
      <w:autoSpaceDE/>
      <w:autoSpaceDN/>
      <w:adjustRightInd/>
      <w:spacing w:line="240" w:lineRule="auto"/>
      <w:textAlignment w:val="auto"/>
    </w:pPr>
    <w:rPr>
      <w:rFonts w:ascii="Century Schoolbook" w:hAnsi="Century Schoolbook"/>
      <w:sz w:val="22"/>
      <w:szCs w:val="24"/>
    </w:rPr>
  </w:style>
  <w:style w:type="character" w:customStyle="1" w:styleId="Plattetekst2Char">
    <w:name w:val="Platte tekst 2 Char"/>
    <w:basedOn w:val="Standaardalinea-lettertype"/>
    <w:link w:val="Plattetekst2"/>
    <w:rsid w:val="00640222"/>
    <w:rPr>
      <w:rFonts w:ascii="Century Schoolbook" w:hAnsi="Century Schoolbook"/>
      <w:sz w:val="22"/>
      <w:szCs w:val="24"/>
    </w:rPr>
  </w:style>
  <w:style w:type="paragraph" w:styleId="Documentstructuur">
    <w:name w:val="Document Map"/>
    <w:basedOn w:val="Standaard"/>
    <w:link w:val="DocumentstructuurChar"/>
    <w:rsid w:val="00640222"/>
    <w:pPr>
      <w:shd w:val="clear" w:color="auto" w:fill="000080"/>
      <w:overflowPunct/>
      <w:autoSpaceDE/>
      <w:autoSpaceDN/>
      <w:adjustRightInd/>
      <w:spacing w:line="240" w:lineRule="auto"/>
      <w:textAlignment w:val="auto"/>
    </w:pPr>
    <w:rPr>
      <w:rFonts w:ascii="Tahoma" w:hAnsi="Tahoma"/>
      <w:sz w:val="24"/>
      <w:szCs w:val="24"/>
    </w:rPr>
  </w:style>
  <w:style w:type="character" w:customStyle="1" w:styleId="DocumentstructuurChar">
    <w:name w:val="Documentstructuur Char"/>
    <w:basedOn w:val="Standaardalinea-lettertype"/>
    <w:link w:val="Documentstructuur"/>
    <w:rsid w:val="00640222"/>
    <w:rPr>
      <w:rFonts w:ascii="Tahoma" w:hAnsi="Tahoma"/>
      <w:sz w:val="24"/>
      <w:szCs w:val="24"/>
      <w:shd w:val="clear" w:color="auto" w:fill="000080"/>
    </w:rPr>
  </w:style>
  <w:style w:type="table" w:styleId="Tabelraster">
    <w:name w:val="Table Grid"/>
    <w:basedOn w:val="Standaardtabel"/>
    <w:rsid w:val="00640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rsid w:val="00640222"/>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Kop3Char1">
    <w:name w:val="Kop 3 Char1"/>
    <w:rsid w:val="00640222"/>
    <w:rPr>
      <w:rFonts w:ascii="Cambria" w:hAnsi="Cambria"/>
      <w:b/>
      <w:bCs/>
      <w:sz w:val="26"/>
      <w:szCs w:val="26"/>
    </w:rPr>
  </w:style>
  <w:style w:type="character" w:customStyle="1" w:styleId="Char">
    <w:name w:val="Char"/>
    <w:rsid w:val="00640222"/>
    <w:rPr>
      <w:rFonts w:ascii="Century Schoolbook" w:hAnsi="Century Schoolbook" w:cs="Arial"/>
      <w:sz w:val="24"/>
      <w:szCs w:val="24"/>
      <w:lang w:val="nl-NL" w:eastAsia="nl-NL" w:bidi="ar-SA"/>
    </w:rPr>
  </w:style>
  <w:style w:type="paragraph" w:customStyle="1" w:styleId="body-text">
    <w:name w:val="body-text"/>
    <w:basedOn w:val="Standaard"/>
    <w:rsid w:val="00640222"/>
    <w:pPr>
      <w:overflowPunct/>
      <w:autoSpaceDE/>
      <w:autoSpaceDN/>
      <w:adjustRightInd/>
      <w:spacing w:before="80" w:after="200" w:line="240" w:lineRule="atLeast"/>
      <w:textAlignment w:val="auto"/>
    </w:pPr>
    <w:rPr>
      <w:rFonts w:cs="Arial"/>
      <w:color w:val="000000"/>
      <w:sz w:val="20"/>
    </w:rPr>
  </w:style>
  <w:style w:type="paragraph" w:customStyle="1" w:styleId="leader">
    <w:name w:val="leader"/>
    <w:basedOn w:val="Standaard"/>
    <w:rsid w:val="00640222"/>
    <w:pPr>
      <w:overflowPunct/>
      <w:autoSpaceDE/>
      <w:autoSpaceDN/>
      <w:adjustRightInd/>
      <w:spacing w:before="180" w:after="40" w:line="195" w:lineRule="atLeast"/>
      <w:textAlignment w:val="auto"/>
    </w:pPr>
    <w:rPr>
      <w:rFonts w:cs="Arial"/>
      <w:b/>
      <w:bCs/>
      <w:color w:val="000000"/>
      <w:szCs w:val="18"/>
    </w:rPr>
  </w:style>
  <w:style w:type="paragraph" w:customStyle="1" w:styleId="onderschrift">
    <w:name w:val="onderschrift"/>
    <w:basedOn w:val="Standaard"/>
    <w:rsid w:val="00640222"/>
    <w:pPr>
      <w:overflowPunct/>
      <w:autoSpaceDE/>
      <w:autoSpaceDN/>
      <w:adjustRightInd/>
      <w:spacing w:before="60" w:after="180" w:line="180" w:lineRule="atLeast"/>
      <w:textAlignment w:val="auto"/>
    </w:pPr>
    <w:rPr>
      <w:rFonts w:cs="Arial"/>
      <w:color w:val="666666"/>
      <w:sz w:val="14"/>
      <w:szCs w:val="14"/>
    </w:rPr>
  </w:style>
  <w:style w:type="paragraph" w:customStyle="1" w:styleId="subkopartikel">
    <w:name w:val="subkopartikel"/>
    <w:basedOn w:val="Standaard"/>
    <w:rsid w:val="00640222"/>
    <w:pPr>
      <w:overflowPunct/>
      <w:autoSpaceDE/>
      <w:autoSpaceDN/>
      <w:adjustRightInd/>
      <w:spacing w:before="100" w:beforeAutospacing="1" w:after="100" w:afterAutospacing="1" w:line="240" w:lineRule="auto"/>
      <w:textAlignment w:val="auto"/>
    </w:pPr>
    <w:rPr>
      <w:rFonts w:cs="Arial"/>
      <w:b/>
      <w:bCs/>
      <w:color w:val="666666"/>
      <w:sz w:val="23"/>
      <w:szCs w:val="23"/>
    </w:rPr>
  </w:style>
  <w:style w:type="paragraph" w:customStyle="1" w:styleId="Citaat1">
    <w:name w:val="Citaat1"/>
    <w:basedOn w:val="Standaard"/>
    <w:rsid w:val="00640222"/>
    <w:pPr>
      <w:overflowPunct/>
      <w:autoSpaceDE/>
      <w:autoSpaceDN/>
      <w:adjustRightInd/>
      <w:spacing w:before="100" w:beforeAutospacing="1" w:after="100" w:afterAutospacing="1" w:line="240" w:lineRule="auto"/>
      <w:ind w:left="1500" w:right="1500"/>
      <w:jc w:val="center"/>
      <w:textAlignment w:val="auto"/>
    </w:pPr>
    <w:rPr>
      <w:rFonts w:cs="Arial"/>
      <w:color w:val="666666"/>
      <w:sz w:val="20"/>
    </w:rPr>
  </w:style>
  <w:style w:type="paragraph" w:customStyle="1" w:styleId="picture">
    <w:name w:val="picture"/>
    <w:basedOn w:val="Standaard"/>
    <w:rsid w:val="00640222"/>
    <w:pPr>
      <w:overflowPunct/>
      <w:autoSpaceDE/>
      <w:autoSpaceDN/>
      <w:adjustRightInd/>
      <w:spacing w:after="40" w:line="0" w:lineRule="atLeast"/>
      <w:jc w:val="center"/>
      <w:textAlignment w:val="auto"/>
    </w:pPr>
    <w:rPr>
      <w:rFonts w:cs="Arial"/>
      <w:color w:val="000000"/>
      <w:sz w:val="17"/>
      <w:szCs w:val="17"/>
    </w:rPr>
  </w:style>
  <w:style w:type="paragraph" w:customStyle="1" w:styleId="fotoonderschrift">
    <w:name w:val="fotoonderschrift"/>
    <w:basedOn w:val="Standaard"/>
    <w:rsid w:val="00640222"/>
    <w:pPr>
      <w:overflowPunct/>
      <w:autoSpaceDE/>
      <w:autoSpaceDN/>
      <w:adjustRightInd/>
      <w:spacing w:after="200" w:line="195" w:lineRule="atLeast"/>
      <w:jc w:val="center"/>
      <w:textAlignment w:val="auto"/>
    </w:pPr>
    <w:rPr>
      <w:rFonts w:cs="Arial"/>
      <w:color w:val="000000"/>
      <w:szCs w:val="18"/>
    </w:rPr>
  </w:style>
  <w:style w:type="paragraph" w:customStyle="1" w:styleId="carel">
    <w:name w:val="carel"/>
    <w:rsid w:val="00640222"/>
    <w:rPr>
      <w:rFonts w:ascii="Arial" w:hAnsi="Arial" w:cs="Arial"/>
    </w:rPr>
  </w:style>
  <w:style w:type="paragraph" w:customStyle="1" w:styleId="Normaalweb5">
    <w:name w:val="Normaal (web)5"/>
    <w:basedOn w:val="Standaard"/>
    <w:rsid w:val="00640222"/>
    <w:pPr>
      <w:overflowPunct/>
      <w:autoSpaceDE/>
      <w:autoSpaceDN/>
      <w:adjustRightInd/>
      <w:spacing w:after="120" w:line="240" w:lineRule="auto"/>
      <w:textAlignment w:val="auto"/>
    </w:pPr>
    <w:rPr>
      <w:rFonts w:ascii="Times New Roman" w:hAnsi="Times New Roman"/>
      <w:sz w:val="24"/>
      <w:szCs w:val="24"/>
    </w:rPr>
  </w:style>
  <w:style w:type="paragraph" w:customStyle="1" w:styleId="Kop218">
    <w:name w:val="Kop 218"/>
    <w:basedOn w:val="Standaard"/>
    <w:rsid w:val="00640222"/>
    <w:pPr>
      <w:overflowPunct/>
      <w:autoSpaceDE/>
      <w:autoSpaceDN/>
      <w:adjustRightInd/>
      <w:spacing w:after="72" w:line="300" w:lineRule="atLeast"/>
      <w:textAlignment w:val="auto"/>
      <w:outlineLvl w:val="2"/>
    </w:pPr>
    <w:rPr>
      <w:rFonts w:ascii="Times New Roman" w:hAnsi="Times New Roman"/>
      <w:b/>
      <w:bCs/>
      <w:color w:val="666666"/>
      <w:sz w:val="29"/>
      <w:szCs w:val="29"/>
    </w:rPr>
  </w:style>
  <w:style w:type="character" w:customStyle="1" w:styleId="nobreak1">
    <w:name w:val="nobreak1"/>
    <w:basedOn w:val="Standaardalinea-lettertype"/>
    <w:rsid w:val="00640222"/>
  </w:style>
  <w:style w:type="paragraph" w:customStyle="1" w:styleId="MTDisplayEquation">
    <w:name w:val="MTDisplayEquation"/>
    <w:basedOn w:val="Standaard"/>
    <w:next w:val="Standaard"/>
    <w:link w:val="MTDisplayEquationChar"/>
    <w:uiPriority w:val="99"/>
    <w:rsid w:val="00640222"/>
    <w:pPr>
      <w:tabs>
        <w:tab w:val="center" w:pos="4540"/>
        <w:tab w:val="right" w:pos="9080"/>
      </w:tabs>
      <w:overflowPunct/>
      <w:autoSpaceDE/>
      <w:autoSpaceDN/>
      <w:adjustRightInd/>
      <w:spacing w:after="200" w:line="276" w:lineRule="auto"/>
      <w:textAlignment w:val="auto"/>
    </w:pPr>
    <w:rPr>
      <w:rFonts w:ascii="Calibri" w:eastAsia="Calibri" w:hAnsi="Calibri"/>
      <w:sz w:val="22"/>
      <w:szCs w:val="22"/>
      <w:lang w:eastAsia="en-US"/>
    </w:rPr>
  </w:style>
  <w:style w:type="character" w:customStyle="1" w:styleId="MTDisplayEquationChar">
    <w:name w:val="MTDisplayEquation Char"/>
    <w:link w:val="MTDisplayEquation"/>
    <w:uiPriority w:val="99"/>
    <w:rsid w:val="00640222"/>
    <w:rPr>
      <w:rFonts w:ascii="Calibri" w:eastAsia="Calibri" w:hAnsi="Calibri"/>
      <w:sz w:val="22"/>
      <w:szCs w:val="22"/>
      <w:lang w:eastAsia="en-US"/>
    </w:rPr>
  </w:style>
  <w:style w:type="paragraph" w:customStyle="1" w:styleId="wp-caption-text2">
    <w:name w:val="wp-caption-text2"/>
    <w:basedOn w:val="Standaard"/>
    <w:rsid w:val="00640222"/>
    <w:pPr>
      <w:overflowPunct/>
      <w:autoSpaceDE/>
      <w:autoSpaceDN/>
      <w:adjustRightInd/>
      <w:spacing w:before="100" w:beforeAutospacing="1" w:after="270" w:line="384" w:lineRule="atLeast"/>
      <w:textAlignment w:val="auto"/>
    </w:pPr>
    <w:rPr>
      <w:rFonts w:ascii="Helvetica" w:hAnsi="Helvetica"/>
      <w:color w:val="414141"/>
      <w:sz w:val="20"/>
    </w:rPr>
  </w:style>
  <w:style w:type="character" w:customStyle="1" w:styleId="watch-title">
    <w:name w:val="watch-title"/>
    <w:rsid w:val="00640222"/>
  </w:style>
  <w:style w:type="paragraph" w:styleId="Tekstzonderopmaak">
    <w:name w:val="Plain Text"/>
    <w:basedOn w:val="Standaard"/>
    <w:link w:val="TekstzonderopmaakChar"/>
    <w:rsid w:val="00640222"/>
    <w:pPr>
      <w:overflowPunct/>
      <w:autoSpaceDE/>
      <w:autoSpaceDN/>
      <w:adjustRightInd/>
      <w:spacing w:line="240" w:lineRule="auto"/>
      <w:textAlignment w:val="auto"/>
    </w:pPr>
    <w:rPr>
      <w:rFonts w:ascii="Consolas" w:eastAsia="Calibri" w:hAnsi="Consolas"/>
      <w:sz w:val="21"/>
      <w:szCs w:val="21"/>
      <w:lang w:val="en-US" w:eastAsia="ja-JP"/>
    </w:rPr>
  </w:style>
  <w:style w:type="character" w:customStyle="1" w:styleId="TekstzonderopmaakChar">
    <w:name w:val="Tekst zonder opmaak Char"/>
    <w:basedOn w:val="Standaardalinea-lettertype"/>
    <w:link w:val="Tekstzonderopmaak"/>
    <w:rsid w:val="00640222"/>
    <w:rPr>
      <w:rFonts w:ascii="Consolas" w:eastAsia="Calibri" w:hAnsi="Consolas"/>
      <w:sz w:val="21"/>
      <w:szCs w:val="21"/>
      <w:lang w:val="en-US" w:eastAsia="ja-JP"/>
    </w:rPr>
  </w:style>
  <w:style w:type="paragraph" w:customStyle="1" w:styleId="posted-by-text">
    <w:name w:val="posted-by-text"/>
    <w:basedOn w:val="Standaard"/>
    <w:rsid w:val="00640222"/>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Nadruk">
    <w:name w:val="Emphasis"/>
    <w:uiPriority w:val="20"/>
    <w:qFormat/>
    <w:rsid w:val="00640222"/>
    <w:rPr>
      <w:i/>
      <w:iCs/>
    </w:rPr>
  </w:style>
  <w:style w:type="character" w:customStyle="1" w:styleId="day">
    <w:name w:val="day"/>
    <w:rsid w:val="00640222"/>
  </w:style>
  <w:style w:type="character" w:customStyle="1" w:styleId="month">
    <w:name w:val="month"/>
    <w:rsid w:val="00640222"/>
  </w:style>
  <w:style w:type="paragraph" w:styleId="Geenafstand">
    <w:name w:val="No Spacing"/>
    <w:uiPriority w:val="1"/>
    <w:qFormat/>
    <w:rsid w:val="00640222"/>
    <w:pPr>
      <w:overflowPunct w:val="0"/>
      <w:autoSpaceDE w:val="0"/>
      <w:autoSpaceDN w:val="0"/>
      <w:adjustRightInd w:val="0"/>
      <w:textAlignment w:val="baseline"/>
    </w:pPr>
    <w:rPr>
      <w:rFonts w:ascii="Arial" w:hAnsi="Arial"/>
      <w:sz w:val="18"/>
    </w:rPr>
  </w:style>
  <w:style w:type="character" w:styleId="Titelvanboek">
    <w:name w:val="Book Title"/>
    <w:basedOn w:val="Standaardalinea-lettertype"/>
    <w:uiPriority w:val="33"/>
    <w:qFormat/>
    <w:rsid w:val="00640222"/>
    <w:rPr>
      <w:b/>
      <w:bCs/>
      <w:smallCaps/>
      <w:spacing w:val="5"/>
    </w:rPr>
  </w:style>
  <w:style w:type="paragraph" w:styleId="Citaat">
    <w:name w:val="Quote"/>
    <w:basedOn w:val="Standaard"/>
    <w:next w:val="Standaard"/>
    <w:link w:val="CitaatChar"/>
    <w:uiPriority w:val="29"/>
    <w:qFormat/>
    <w:rsid w:val="00640222"/>
    <w:rPr>
      <w:i/>
      <w:iCs/>
      <w:color w:val="000000" w:themeColor="text1"/>
    </w:rPr>
  </w:style>
  <w:style w:type="character" w:customStyle="1" w:styleId="CitaatChar">
    <w:name w:val="Citaat Char"/>
    <w:basedOn w:val="Standaardalinea-lettertype"/>
    <w:link w:val="Citaat"/>
    <w:uiPriority w:val="29"/>
    <w:rsid w:val="00640222"/>
    <w:rPr>
      <w:rFonts w:ascii="Arial" w:hAnsi="Arial"/>
      <w:i/>
      <w:iCs/>
      <w:color w:val="000000" w:themeColor="text1"/>
      <w:sz w:val="18"/>
    </w:rPr>
  </w:style>
  <w:style w:type="character" w:customStyle="1" w:styleId="st1">
    <w:name w:val="st1"/>
    <w:basedOn w:val="Standaardalinea-lettertype"/>
    <w:rsid w:val="00640222"/>
  </w:style>
  <w:style w:type="character" w:styleId="Subtieleverwijzing">
    <w:name w:val="Subtle Reference"/>
    <w:basedOn w:val="Standaardalinea-lettertype"/>
    <w:uiPriority w:val="31"/>
    <w:qFormat/>
    <w:rsid w:val="00640222"/>
    <w:rPr>
      <w:smallCaps/>
      <w:color w:val="C0504D" w:themeColor="accent2"/>
      <w:u w:val="single"/>
    </w:rPr>
  </w:style>
  <w:style w:type="character" w:styleId="Intensievebenadrukking">
    <w:name w:val="Intense Emphasis"/>
    <w:basedOn w:val="Standaardalinea-lettertype"/>
    <w:uiPriority w:val="21"/>
    <w:qFormat/>
    <w:rsid w:val="00640222"/>
    <w:rPr>
      <w:b/>
      <w:bCs/>
      <w:i/>
      <w:iCs/>
      <w:color w:val="4F81BD" w:themeColor="accent1"/>
    </w:rPr>
  </w:style>
  <w:style w:type="character" w:styleId="Subtielebenadrukking">
    <w:name w:val="Subtle Emphasis"/>
    <w:basedOn w:val="Standaardalinea-lettertype"/>
    <w:uiPriority w:val="19"/>
    <w:qFormat/>
    <w:rsid w:val="00640222"/>
    <w:rPr>
      <w:i/>
      <w:iCs/>
      <w:color w:val="808080" w:themeColor="text1" w:themeTint="7F"/>
    </w:rPr>
  </w:style>
  <w:style w:type="paragraph" w:styleId="Kopvaninhoudsopgave">
    <w:name w:val="TOC Heading"/>
    <w:basedOn w:val="Kop1"/>
    <w:next w:val="Standaard"/>
    <w:uiPriority w:val="39"/>
    <w:semiHidden/>
    <w:unhideWhenUsed/>
    <w:qFormat/>
    <w:rsid w:val="000A0064"/>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Inhopg1">
    <w:name w:val="toc 1"/>
    <w:basedOn w:val="Standaard"/>
    <w:next w:val="Standaard"/>
    <w:autoRedefine/>
    <w:uiPriority w:val="39"/>
    <w:unhideWhenUsed/>
    <w:rsid w:val="000A0064"/>
    <w:pPr>
      <w:spacing w:after="100"/>
    </w:pPr>
  </w:style>
  <w:style w:type="paragraph" w:styleId="Inhopg2">
    <w:name w:val="toc 2"/>
    <w:basedOn w:val="Standaard"/>
    <w:next w:val="Standaard"/>
    <w:autoRedefine/>
    <w:uiPriority w:val="39"/>
    <w:unhideWhenUsed/>
    <w:rsid w:val="000A0064"/>
    <w:pPr>
      <w:tabs>
        <w:tab w:val="left" w:pos="851"/>
        <w:tab w:val="right" w:leader="dot" w:pos="8324"/>
      </w:tabs>
      <w:spacing w:after="100"/>
      <w:ind w:left="180"/>
    </w:pPr>
  </w:style>
  <w:style w:type="paragraph" w:styleId="Inhopg3">
    <w:name w:val="toc 3"/>
    <w:basedOn w:val="Standaard"/>
    <w:next w:val="Standaard"/>
    <w:autoRedefine/>
    <w:uiPriority w:val="39"/>
    <w:unhideWhenUsed/>
    <w:rsid w:val="00D30F3C"/>
    <w:pPr>
      <w:tabs>
        <w:tab w:val="left" w:pos="1320"/>
        <w:tab w:val="right" w:leader="dot" w:pos="8324"/>
      </w:tabs>
      <w:spacing w:after="100"/>
      <w:ind w:left="357"/>
    </w:pPr>
  </w:style>
  <w:style w:type="paragraph" w:customStyle="1" w:styleId="plattetekst0">
    <w:name w:val="platte tekst"/>
    <w:basedOn w:val="Standaard"/>
    <w:link w:val="plattetekstChar0"/>
    <w:rsid w:val="00537921"/>
    <w:pPr>
      <w:tabs>
        <w:tab w:val="left" w:pos="397"/>
        <w:tab w:val="left" w:pos="794"/>
        <w:tab w:val="left" w:pos="1191"/>
        <w:tab w:val="left" w:pos="1588"/>
        <w:tab w:val="left" w:pos="1985"/>
      </w:tabs>
      <w:overflowPunct/>
      <w:autoSpaceDE/>
      <w:autoSpaceDN/>
      <w:adjustRightInd/>
      <w:spacing w:line="300" w:lineRule="atLeast"/>
      <w:textAlignment w:val="auto"/>
    </w:pPr>
    <w:rPr>
      <w:spacing w:val="6"/>
      <w:sz w:val="24"/>
      <w:lang w:eastAsia="en-US"/>
    </w:rPr>
  </w:style>
  <w:style w:type="character" w:customStyle="1" w:styleId="plattetekstChar0">
    <w:name w:val="platte tekst Char"/>
    <w:link w:val="plattetekst0"/>
    <w:rsid w:val="00537921"/>
    <w:rPr>
      <w:rFonts w:ascii="Arial" w:hAnsi="Arial"/>
      <w:spacing w:val="6"/>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632">
      <w:bodyDiv w:val="1"/>
      <w:marLeft w:val="0"/>
      <w:marRight w:val="0"/>
      <w:marTop w:val="0"/>
      <w:marBottom w:val="0"/>
      <w:divBdr>
        <w:top w:val="none" w:sz="0" w:space="0" w:color="auto"/>
        <w:left w:val="none" w:sz="0" w:space="0" w:color="auto"/>
        <w:bottom w:val="none" w:sz="0" w:space="0" w:color="auto"/>
        <w:right w:val="none" w:sz="0" w:space="0" w:color="auto"/>
      </w:divBdr>
    </w:div>
    <w:div w:id="798645217">
      <w:bodyDiv w:val="1"/>
      <w:marLeft w:val="0"/>
      <w:marRight w:val="0"/>
      <w:marTop w:val="0"/>
      <w:marBottom w:val="0"/>
      <w:divBdr>
        <w:top w:val="none" w:sz="0" w:space="0" w:color="auto"/>
        <w:left w:val="none" w:sz="0" w:space="0" w:color="auto"/>
        <w:bottom w:val="none" w:sz="0" w:space="0" w:color="auto"/>
        <w:right w:val="none" w:sz="0" w:space="0" w:color="auto"/>
      </w:divBdr>
    </w:div>
    <w:div w:id="999310214">
      <w:bodyDiv w:val="1"/>
      <w:marLeft w:val="0"/>
      <w:marRight w:val="0"/>
      <w:marTop w:val="0"/>
      <w:marBottom w:val="0"/>
      <w:divBdr>
        <w:top w:val="none" w:sz="0" w:space="0" w:color="auto"/>
        <w:left w:val="none" w:sz="0" w:space="0" w:color="auto"/>
        <w:bottom w:val="none" w:sz="0" w:space="0" w:color="auto"/>
        <w:right w:val="none" w:sz="0" w:space="0" w:color="auto"/>
      </w:divBdr>
    </w:div>
    <w:div w:id="1165320252">
      <w:bodyDiv w:val="1"/>
      <w:marLeft w:val="0"/>
      <w:marRight w:val="0"/>
      <w:marTop w:val="0"/>
      <w:marBottom w:val="0"/>
      <w:divBdr>
        <w:top w:val="none" w:sz="0" w:space="0" w:color="auto"/>
        <w:left w:val="none" w:sz="0" w:space="0" w:color="auto"/>
        <w:bottom w:val="none" w:sz="0" w:space="0" w:color="auto"/>
        <w:right w:val="none" w:sz="0" w:space="0" w:color="auto"/>
      </w:divBdr>
    </w:div>
    <w:div w:id="1341539867">
      <w:bodyDiv w:val="1"/>
      <w:marLeft w:val="0"/>
      <w:marRight w:val="0"/>
      <w:marTop w:val="0"/>
      <w:marBottom w:val="0"/>
      <w:divBdr>
        <w:top w:val="none" w:sz="0" w:space="0" w:color="auto"/>
        <w:left w:val="none" w:sz="0" w:space="0" w:color="auto"/>
        <w:bottom w:val="none" w:sz="0" w:space="0" w:color="auto"/>
        <w:right w:val="none" w:sz="0" w:space="0" w:color="auto"/>
      </w:divBdr>
    </w:div>
    <w:div w:id="1509976741">
      <w:bodyDiv w:val="1"/>
      <w:marLeft w:val="0"/>
      <w:marRight w:val="0"/>
      <w:marTop w:val="0"/>
      <w:marBottom w:val="0"/>
      <w:divBdr>
        <w:top w:val="none" w:sz="0" w:space="0" w:color="auto"/>
        <w:left w:val="none" w:sz="0" w:space="0" w:color="auto"/>
        <w:bottom w:val="none" w:sz="0" w:space="0" w:color="auto"/>
        <w:right w:val="none" w:sz="0" w:space="0" w:color="auto"/>
      </w:divBdr>
    </w:div>
    <w:div w:id="1623027982">
      <w:bodyDiv w:val="1"/>
      <w:marLeft w:val="0"/>
      <w:marRight w:val="0"/>
      <w:marTop w:val="0"/>
      <w:marBottom w:val="0"/>
      <w:divBdr>
        <w:top w:val="none" w:sz="0" w:space="0" w:color="auto"/>
        <w:left w:val="none" w:sz="0" w:space="0" w:color="auto"/>
        <w:bottom w:val="none" w:sz="0" w:space="0" w:color="auto"/>
        <w:right w:val="none" w:sz="0" w:space="0" w:color="auto"/>
      </w:divBdr>
    </w:div>
    <w:div w:id="20868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7.bin"/><Relationship Id="rId21" Type="http://schemas.openxmlformats.org/officeDocument/2006/relationships/oleObject" Target="embeddings/oleObject6.bin"/><Relationship Id="rId42" Type="http://schemas.openxmlformats.org/officeDocument/2006/relationships/oleObject" Target="embeddings/oleObject20.bin"/><Relationship Id="rId63" Type="http://schemas.openxmlformats.org/officeDocument/2006/relationships/oleObject" Target="embeddings/oleObject35.bin"/><Relationship Id="rId84" Type="http://schemas.openxmlformats.org/officeDocument/2006/relationships/oleObject" Target="embeddings/oleObject47.bin"/><Relationship Id="rId138" Type="http://schemas.openxmlformats.org/officeDocument/2006/relationships/image" Target="media/image40.wmf"/><Relationship Id="rId159" Type="http://schemas.openxmlformats.org/officeDocument/2006/relationships/image" Target="media/image44.wmf"/><Relationship Id="rId170" Type="http://schemas.openxmlformats.org/officeDocument/2006/relationships/oleObject" Target="embeddings/oleObject117.bin"/><Relationship Id="rId191" Type="http://schemas.openxmlformats.org/officeDocument/2006/relationships/oleObject" Target="embeddings/oleObject131.bin"/><Relationship Id="rId205" Type="http://schemas.openxmlformats.org/officeDocument/2006/relationships/oleObject" Target="embeddings/oleObject145.bin"/><Relationship Id="rId226" Type="http://schemas.openxmlformats.org/officeDocument/2006/relationships/oleObject" Target="embeddings/oleObject166.bin"/><Relationship Id="rId247" Type="http://schemas.openxmlformats.org/officeDocument/2006/relationships/image" Target="media/image65.wmf"/><Relationship Id="rId107" Type="http://schemas.openxmlformats.org/officeDocument/2006/relationships/oleObject" Target="embeddings/oleObject69.bin"/><Relationship Id="rId268" Type="http://schemas.openxmlformats.org/officeDocument/2006/relationships/image" Target="media/image70.emf"/><Relationship Id="rId289" Type="http://schemas.openxmlformats.org/officeDocument/2006/relationships/image" Target="media/image76.wmf"/><Relationship Id="rId11" Type="http://schemas.openxmlformats.org/officeDocument/2006/relationships/oleObject" Target="embeddings/oleObject1.bin"/><Relationship Id="rId32" Type="http://schemas.openxmlformats.org/officeDocument/2006/relationships/oleObject" Target="embeddings/oleObject15.bin"/><Relationship Id="rId53" Type="http://schemas.openxmlformats.org/officeDocument/2006/relationships/oleObject" Target="embeddings/oleObject29.bin"/><Relationship Id="rId74" Type="http://schemas.openxmlformats.org/officeDocument/2006/relationships/image" Target="media/image26.wmf"/><Relationship Id="rId128" Type="http://schemas.openxmlformats.org/officeDocument/2006/relationships/image" Target="media/image34.png"/><Relationship Id="rId149" Type="http://schemas.openxmlformats.org/officeDocument/2006/relationships/oleObject" Target="embeddings/oleObject100.bin"/><Relationship Id="rId5" Type="http://schemas.openxmlformats.org/officeDocument/2006/relationships/webSettings" Target="webSettings.xml"/><Relationship Id="rId95" Type="http://schemas.openxmlformats.org/officeDocument/2006/relationships/oleObject" Target="embeddings/oleObject57.bin"/><Relationship Id="rId160" Type="http://schemas.openxmlformats.org/officeDocument/2006/relationships/image" Target="media/image45.wmf"/><Relationship Id="rId181" Type="http://schemas.openxmlformats.org/officeDocument/2006/relationships/oleObject" Target="embeddings/oleObject124.bin"/><Relationship Id="rId216" Type="http://schemas.openxmlformats.org/officeDocument/2006/relationships/oleObject" Target="embeddings/oleObject156.bin"/><Relationship Id="rId237" Type="http://schemas.openxmlformats.org/officeDocument/2006/relationships/image" Target="media/image60.png"/><Relationship Id="rId258" Type="http://schemas.openxmlformats.org/officeDocument/2006/relationships/oleObject" Target="embeddings/oleObject180.bin"/><Relationship Id="rId279" Type="http://schemas.openxmlformats.org/officeDocument/2006/relationships/oleObject" Target="embeddings/oleObject193.bin"/><Relationship Id="rId22" Type="http://schemas.openxmlformats.org/officeDocument/2006/relationships/image" Target="media/image9.wmf"/><Relationship Id="rId43" Type="http://schemas.openxmlformats.org/officeDocument/2006/relationships/image" Target="media/image16.wmf"/><Relationship Id="rId64" Type="http://schemas.openxmlformats.org/officeDocument/2006/relationships/oleObject" Target="embeddings/oleObject36.bin"/><Relationship Id="rId118" Type="http://schemas.openxmlformats.org/officeDocument/2006/relationships/oleObject" Target="embeddings/oleObject78.bin"/><Relationship Id="rId139" Type="http://schemas.openxmlformats.org/officeDocument/2006/relationships/oleObject" Target="embeddings/oleObject92.bin"/><Relationship Id="rId290" Type="http://schemas.openxmlformats.org/officeDocument/2006/relationships/oleObject" Target="embeddings/oleObject199.bin"/><Relationship Id="rId85" Type="http://schemas.openxmlformats.org/officeDocument/2006/relationships/oleObject" Target="embeddings/oleObject48.bin"/><Relationship Id="rId150" Type="http://schemas.openxmlformats.org/officeDocument/2006/relationships/oleObject" Target="embeddings/oleObject101.bin"/><Relationship Id="rId171" Type="http://schemas.openxmlformats.org/officeDocument/2006/relationships/image" Target="media/image47.wmf"/><Relationship Id="rId192" Type="http://schemas.openxmlformats.org/officeDocument/2006/relationships/oleObject" Target="embeddings/oleObject132.bin"/><Relationship Id="rId206" Type="http://schemas.openxmlformats.org/officeDocument/2006/relationships/oleObject" Target="embeddings/oleObject146.bin"/><Relationship Id="rId227" Type="http://schemas.openxmlformats.org/officeDocument/2006/relationships/oleObject" Target="embeddings/oleObject167.bin"/><Relationship Id="rId248" Type="http://schemas.openxmlformats.org/officeDocument/2006/relationships/oleObject" Target="embeddings/oleObject174.bin"/><Relationship Id="rId269" Type="http://schemas.openxmlformats.org/officeDocument/2006/relationships/image" Target="media/image71.png"/><Relationship Id="rId12" Type="http://schemas.openxmlformats.org/officeDocument/2006/relationships/image" Target="media/image4.wmf"/><Relationship Id="rId33" Type="http://schemas.openxmlformats.org/officeDocument/2006/relationships/image" Target="media/image11.wmf"/><Relationship Id="rId108" Type="http://schemas.openxmlformats.org/officeDocument/2006/relationships/image" Target="media/image32.wmf"/><Relationship Id="rId129" Type="http://schemas.openxmlformats.org/officeDocument/2006/relationships/image" Target="media/image35.png"/><Relationship Id="rId280" Type="http://schemas.openxmlformats.org/officeDocument/2006/relationships/oleObject" Target="embeddings/oleObject194.bin"/><Relationship Id="rId54" Type="http://schemas.openxmlformats.org/officeDocument/2006/relationships/image" Target="media/image18.wmf"/><Relationship Id="rId75" Type="http://schemas.openxmlformats.org/officeDocument/2006/relationships/oleObject" Target="embeddings/oleObject42.bin"/><Relationship Id="rId96" Type="http://schemas.openxmlformats.org/officeDocument/2006/relationships/oleObject" Target="embeddings/oleObject58.bin"/><Relationship Id="rId140" Type="http://schemas.openxmlformats.org/officeDocument/2006/relationships/image" Target="media/image41.wmf"/><Relationship Id="rId161" Type="http://schemas.openxmlformats.org/officeDocument/2006/relationships/image" Target="media/image46.wmf"/><Relationship Id="rId182" Type="http://schemas.openxmlformats.org/officeDocument/2006/relationships/oleObject" Target="embeddings/oleObject125.bin"/><Relationship Id="rId217" Type="http://schemas.openxmlformats.org/officeDocument/2006/relationships/oleObject" Target="embeddings/oleObject157.bin"/><Relationship Id="rId6" Type="http://schemas.openxmlformats.org/officeDocument/2006/relationships/footnotes" Target="footnotes.xml"/><Relationship Id="rId238" Type="http://schemas.openxmlformats.org/officeDocument/2006/relationships/oleObject" Target="embeddings/oleObject171.bin"/><Relationship Id="rId259" Type="http://schemas.openxmlformats.org/officeDocument/2006/relationships/oleObject" Target="embeddings/oleObject181.bin"/><Relationship Id="rId23" Type="http://schemas.openxmlformats.org/officeDocument/2006/relationships/oleObject" Target="embeddings/oleObject7.bin"/><Relationship Id="rId119" Type="http://schemas.openxmlformats.org/officeDocument/2006/relationships/oleObject" Target="embeddings/oleObject79.bin"/><Relationship Id="rId270" Type="http://schemas.openxmlformats.org/officeDocument/2006/relationships/image" Target="media/image72.wmf"/><Relationship Id="rId291" Type="http://schemas.openxmlformats.org/officeDocument/2006/relationships/image" Target="media/image77.png"/><Relationship Id="rId44" Type="http://schemas.openxmlformats.org/officeDocument/2006/relationships/oleObject" Target="embeddings/oleObject21.bin"/><Relationship Id="rId65" Type="http://schemas.openxmlformats.org/officeDocument/2006/relationships/oleObject" Target="embeddings/oleObject37.bin"/><Relationship Id="rId86" Type="http://schemas.openxmlformats.org/officeDocument/2006/relationships/oleObject" Target="embeddings/oleObject49.bin"/><Relationship Id="rId130" Type="http://schemas.openxmlformats.org/officeDocument/2006/relationships/image" Target="media/image36.png"/><Relationship Id="rId151" Type="http://schemas.openxmlformats.org/officeDocument/2006/relationships/oleObject" Target="embeddings/oleObject102.bin"/><Relationship Id="rId172" Type="http://schemas.openxmlformats.org/officeDocument/2006/relationships/oleObject" Target="embeddings/oleObject118.bin"/><Relationship Id="rId193" Type="http://schemas.openxmlformats.org/officeDocument/2006/relationships/oleObject" Target="embeddings/oleObject133.bin"/><Relationship Id="rId207" Type="http://schemas.openxmlformats.org/officeDocument/2006/relationships/oleObject" Target="embeddings/oleObject147.bin"/><Relationship Id="rId228" Type="http://schemas.openxmlformats.org/officeDocument/2006/relationships/oleObject" Target="embeddings/oleObject168.bin"/><Relationship Id="rId249" Type="http://schemas.openxmlformats.org/officeDocument/2006/relationships/image" Target="media/image66.wmf"/><Relationship Id="rId13" Type="http://schemas.openxmlformats.org/officeDocument/2006/relationships/oleObject" Target="embeddings/oleObject2.bin"/><Relationship Id="rId109" Type="http://schemas.openxmlformats.org/officeDocument/2006/relationships/oleObject" Target="embeddings/oleObject70.bin"/><Relationship Id="rId260" Type="http://schemas.openxmlformats.org/officeDocument/2006/relationships/oleObject" Target="embeddings/oleObject182.bin"/><Relationship Id="rId281" Type="http://schemas.openxmlformats.org/officeDocument/2006/relationships/oleObject" Target="embeddings/oleObject195.bin"/><Relationship Id="rId34" Type="http://schemas.openxmlformats.org/officeDocument/2006/relationships/oleObject" Target="embeddings/oleObject16.bin"/><Relationship Id="rId55" Type="http://schemas.openxmlformats.org/officeDocument/2006/relationships/oleObject" Target="embeddings/oleObject30.bin"/><Relationship Id="rId76" Type="http://schemas.openxmlformats.org/officeDocument/2006/relationships/image" Target="media/image27.wmf"/><Relationship Id="rId97" Type="http://schemas.openxmlformats.org/officeDocument/2006/relationships/oleObject" Target="embeddings/oleObject59.bin"/><Relationship Id="rId120" Type="http://schemas.openxmlformats.org/officeDocument/2006/relationships/oleObject" Target="embeddings/oleObject80.bin"/><Relationship Id="rId141"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40.bin"/><Relationship Id="rId92" Type="http://schemas.openxmlformats.org/officeDocument/2006/relationships/oleObject" Target="embeddings/oleObject55.bin"/><Relationship Id="rId162" Type="http://schemas.openxmlformats.org/officeDocument/2006/relationships/oleObject" Target="embeddings/oleObject109.bin"/><Relationship Id="rId183" Type="http://schemas.openxmlformats.org/officeDocument/2006/relationships/oleObject" Target="embeddings/oleObject126.bin"/><Relationship Id="rId213" Type="http://schemas.openxmlformats.org/officeDocument/2006/relationships/oleObject" Target="embeddings/oleObject153.bin"/><Relationship Id="rId218" Type="http://schemas.openxmlformats.org/officeDocument/2006/relationships/oleObject" Target="embeddings/oleObject158.bin"/><Relationship Id="rId234" Type="http://schemas.openxmlformats.org/officeDocument/2006/relationships/image" Target="media/image57.png"/><Relationship Id="rId239" Type="http://schemas.openxmlformats.org/officeDocument/2006/relationships/chart" Target="charts/chart1.xml"/><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75.bin"/><Relationship Id="rId255" Type="http://schemas.openxmlformats.org/officeDocument/2006/relationships/image" Target="media/image69.wmf"/><Relationship Id="rId271" Type="http://schemas.openxmlformats.org/officeDocument/2006/relationships/oleObject" Target="embeddings/oleObject185.bin"/><Relationship Id="rId276" Type="http://schemas.openxmlformats.org/officeDocument/2006/relationships/oleObject" Target="embeddings/oleObject190.bin"/><Relationship Id="rId292" Type="http://schemas.openxmlformats.org/officeDocument/2006/relationships/image" Target="media/image78.png"/><Relationship Id="rId297"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image" Target="media/image22.wmf"/><Relationship Id="rId87" Type="http://schemas.openxmlformats.org/officeDocument/2006/relationships/oleObject" Target="embeddings/oleObject50.bin"/><Relationship Id="rId110" Type="http://schemas.openxmlformats.org/officeDocument/2006/relationships/oleObject" Target="embeddings/oleObject71.bin"/><Relationship Id="rId115" Type="http://schemas.openxmlformats.org/officeDocument/2006/relationships/oleObject" Target="embeddings/oleObject75.bin"/><Relationship Id="rId131" Type="http://schemas.openxmlformats.org/officeDocument/2006/relationships/oleObject" Target="embeddings/oleObject88.bin"/><Relationship Id="rId136" Type="http://schemas.openxmlformats.org/officeDocument/2006/relationships/image" Target="media/image39.wmf"/><Relationship Id="rId157" Type="http://schemas.openxmlformats.org/officeDocument/2006/relationships/oleObject" Target="embeddings/oleObject108.bin"/><Relationship Id="rId178" Type="http://schemas.openxmlformats.org/officeDocument/2006/relationships/oleObject" Target="embeddings/oleObject121.bin"/><Relationship Id="rId61" Type="http://schemas.openxmlformats.org/officeDocument/2006/relationships/oleObject" Target="embeddings/oleObject33.bin"/><Relationship Id="rId82" Type="http://schemas.openxmlformats.org/officeDocument/2006/relationships/image" Target="media/image30.wmf"/><Relationship Id="rId152" Type="http://schemas.openxmlformats.org/officeDocument/2006/relationships/oleObject" Target="embeddings/oleObject103.bin"/><Relationship Id="rId173" Type="http://schemas.openxmlformats.org/officeDocument/2006/relationships/image" Target="media/image48.gif"/><Relationship Id="rId194" Type="http://schemas.openxmlformats.org/officeDocument/2006/relationships/oleObject" Target="embeddings/oleObject134.bin"/><Relationship Id="rId199" Type="http://schemas.openxmlformats.org/officeDocument/2006/relationships/oleObject" Target="embeddings/oleObject139.bin"/><Relationship Id="rId203" Type="http://schemas.openxmlformats.org/officeDocument/2006/relationships/oleObject" Target="embeddings/oleObject143.bin"/><Relationship Id="rId208" Type="http://schemas.openxmlformats.org/officeDocument/2006/relationships/oleObject" Target="embeddings/oleObject148.bin"/><Relationship Id="rId229" Type="http://schemas.openxmlformats.org/officeDocument/2006/relationships/oleObject" Target="embeddings/oleObject169.bin"/><Relationship Id="rId19" Type="http://schemas.openxmlformats.org/officeDocument/2006/relationships/oleObject" Target="embeddings/oleObject5.bin"/><Relationship Id="rId224" Type="http://schemas.openxmlformats.org/officeDocument/2006/relationships/oleObject" Target="embeddings/oleObject164.bin"/><Relationship Id="rId240" Type="http://schemas.openxmlformats.org/officeDocument/2006/relationships/image" Target="media/image61.png"/><Relationship Id="rId245" Type="http://schemas.openxmlformats.org/officeDocument/2006/relationships/image" Target="media/image64.wmf"/><Relationship Id="rId261" Type="http://schemas.openxmlformats.org/officeDocument/2006/relationships/oleObject" Target="embeddings/oleObject183.bin"/><Relationship Id="rId266" Type="http://schemas.openxmlformats.org/officeDocument/2006/relationships/chart" Target="charts/chart6.xml"/><Relationship Id="rId287" Type="http://schemas.openxmlformats.org/officeDocument/2006/relationships/image" Target="media/image74.gif"/><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image" Target="media/image19.wmf"/><Relationship Id="rId77" Type="http://schemas.openxmlformats.org/officeDocument/2006/relationships/oleObject" Target="embeddings/oleObject43.bin"/><Relationship Id="rId100" Type="http://schemas.openxmlformats.org/officeDocument/2006/relationships/oleObject" Target="embeddings/oleObject62.bin"/><Relationship Id="rId105" Type="http://schemas.openxmlformats.org/officeDocument/2006/relationships/oleObject" Target="embeddings/oleObject67.bin"/><Relationship Id="rId126" Type="http://schemas.openxmlformats.org/officeDocument/2006/relationships/oleObject" Target="embeddings/oleObject86.bin"/><Relationship Id="rId147" Type="http://schemas.openxmlformats.org/officeDocument/2006/relationships/oleObject" Target="embeddings/oleObject98.bin"/><Relationship Id="rId168" Type="http://schemas.openxmlformats.org/officeDocument/2006/relationships/oleObject" Target="embeddings/oleObject115.bin"/><Relationship Id="rId282" Type="http://schemas.openxmlformats.org/officeDocument/2006/relationships/oleObject" Target="embeddings/oleObject196.bin"/><Relationship Id="rId8" Type="http://schemas.openxmlformats.org/officeDocument/2006/relationships/image" Target="media/image1.png"/><Relationship Id="rId51" Type="http://schemas.openxmlformats.org/officeDocument/2006/relationships/oleObject" Target="embeddings/oleObject27.bin"/><Relationship Id="rId72" Type="http://schemas.openxmlformats.org/officeDocument/2006/relationships/image" Target="media/image25.wmf"/><Relationship Id="rId93" Type="http://schemas.openxmlformats.org/officeDocument/2006/relationships/image" Target="media/image31.wmf"/><Relationship Id="rId98" Type="http://schemas.openxmlformats.org/officeDocument/2006/relationships/oleObject" Target="embeddings/oleObject60.bin"/><Relationship Id="rId121" Type="http://schemas.openxmlformats.org/officeDocument/2006/relationships/oleObject" Target="embeddings/oleObject81.bin"/><Relationship Id="rId142" Type="http://schemas.openxmlformats.org/officeDocument/2006/relationships/image" Target="media/image42.wmf"/><Relationship Id="rId163" Type="http://schemas.openxmlformats.org/officeDocument/2006/relationships/oleObject" Target="embeddings/oleObject110.bin"/><Relationship Id="rId184" Type="http://schemas.openxmlformats.org/officeDocument/2006/relationships/image" Target="media/image51.png"/><Relationship Id="rId189" Type="http://schemas.openxmlformats.org/officeDocument/2006/relationships/oleObject" Target="embeddings/oleObject129.bin"/><Relationship Id="rId219" Type="http://schemas.openxmlformats.org/officeDocument/2006/relationships/oleObject" Target="embeddings/oleObject159.bin"/><Relationship Id="rId3" Type="http://schemas.openxmlformats.org/officeDocument/2006/relationships/styles" Target="styles.xml"/><Relationship Id="rId214" Type="http://schemas.openxmlformats.org/officeDocument/2006/relationships/oleObject" Target="embeddings/oleObject154.bin"/><Relationship Id="rId230" Type="http://schemas.openxmlformats.org/officeDocument/2006/relationships/oleObject" Target="embeddings/oleObject170.bin"/><Relationship Id="rId235" Type="http://schemas.openxmlformats.org/officeDocument/2006/relationships/image" Target="media/image58.png"/><Relationship Id="rId251" Type="http://schemas.openxmlformats.org/officeDocument/2006/relationships/image" Target="media/image67.wmf"/><Relationship Id="rId256" Type="http://schemas.openxmlformats.org/officeDocument/2006/relationships/oleObject" Target="embeddings/oleObject178.bin"/><Relationship Id="rId277" Type="http://schemas.openxmlformats.org/officeDocument/2006/relationships/oleObject" Target="embeddings/oleObject191.bin"/><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oleObject" Target="embeddings/oleObject38.bin"/><Relationship Id="rId116" Type="http://schemas.openxmlformats.org/officeDocument/2006/relationships/oleObject" Target="embeddings/oleObject76.bin"/><Relationship Id="rId137" Type="http://schemas.openxmlformats.org/officeDocument/2006/relationships/oleObject" Target="embeddings/oleObject91.bin"/><Relationship Id="rId158" Type="http://schemas.openxmlformats.org/officeDocument/2006/relationships/image" Target="media/image43.wmf"/><Relationship Id="rId272" Type="http://schemas.openxmlformats.org/officeDocument/2006/relationships/oleObject" Target="embeddings/oleObject186.bin"/><Relationship Id="rId293" Type="http://schemas.openxmlformats.org/officeDocument/2006/relationships/image" Target="media/image79.png"/><Relationship Id="rId20" Type="http://schemas.openxmlformats.org/officeDocument/2006/relationships/image" Target="media/image8.wmf"/><Relationship Id="rId41" Type="http://schemas.openxmlformats.org/officeDocument/2006/relationships/image" Target="media/image15.wmf"/><Relationship Id="rId62" Type="http://schemas.openxmlformats.org/officeDocument/2006/relationships/oleObject" Target="embeddings/oleObject34.bin"/><Relationship Id="rId83" Type="http://schemas.openxmlformats.org/officeDocument/2006/relationships/oleObject" Target="embeddings/oleObject46.bin"/><Relationship Id="rId88" Type="http://schemas.openxmlformats.org/officeDocument/2006/relationships/oleObject" Target="embeddings/oleObject51.bin"/><Relationship Id="rId111" Type="http://schemas.openxmlformats.org/officeDocument/2006/relationships/oleObject" Target="embeddings/oleObject72.bin"/><Relationship Id="rId132" Type="http://schemas.openxmlformats.org/officeDocument/2006/relationships/image" Target="media/image37.wmf"/><Relationship Id="rId153" Type="http://schemas.openxmlformats.org/officeDocument/2006/relationships/oleObject" Target="embeddings/oleObject104.bin"/><Relationship Id="rId174" Type="http://schemas.openxmlformats.org/officeDocument/2006/relationships/image" Target="media/image49.gif"/><Relationship Id="rId179" Type="http://schemas.openxmlformats.org/officeDocument/2006/relationships/oleObject" Target="embeddings/oleObject122.bin"/><Relationship Id="rId195" Type="http://schemas.openxmlformats.org/officeDocument/2006/relationships/oleObject" Target="embeddings/oleObject135.bin"/><Relationship Id="rId209" Type="http://schemas.openxmlformats.org/officeDocument/2006/relationships/oleObject" Target="embeddings/oleObject149.bin"/><Relationship Id="rId190" Type="http://schemas.openxmlformats.org/officeDocument/2006/relationships/oleObject" Target="embeddings/oleObject130.bin"/><Relationship Id="rId204" Type="http://schemas.openxmlformats.org/officeDocument/2006/relationships/oleObject" Target="embeddings/oleObject144.bin"/><Relationship Id="rId220" Type="http://schemas.openxmlformats.org/officeDocument/2006/relationships/oleObject" Target="embeddings/oleObject160.bin"/><Relationship Id="rId225" Type="http://schemas.openxmlformats.org/officeDocument/2006/relationships/oleObject" Target="embeddings/oleObject165.bin"/><Relationship Id="rId241" Type="http://schemas.openxmlformats.org/officeDocument/2006/relationships/image" Target="media/image62.png"/><Relationship Id="rId246" Type="http://schemas.openxmlformats.org/officeDocument/2006/relationships/oleObject" Target="embeddings/oleObject173.bin"/><Relationship Id="rId267" Type="http://schemas.openxmlformats.org/officeDocument/2006/relationships/chart" Target="charts/chart7.xml"/><Relationship Id="rId288" Type="http://schemas.openxmlformats.org/officeDocument/2006/relationships/image" Target="media/image75.png"/><Relationship Id="rId15" Type="http://schemas.openxmlformats.org/officeDocument/2006/relationships/oleObject" Target="embeddings/oleObject3.bin"/><Relationship Id="rId36" Type="http://schemas.openxmlformats.org/officeDocument/2006/relationships/oleObject" Target="embeddings/oleObject17.bin"/><Relationship Id="rId57" Type="http://schemas.openxmlformats.org/officeDocument/2006/relationships/oleObject" Target="embeddings/oleObject31.bin"/><Relationship Id="rId106" Type="http://schemas.openxmlformats.org/officeDocument/2006/relationships/oleObject" Target="embeddings/oleObject68.bin"/><Relationship Id="rId127" Type="http://schemas.openxmlformats.org/officeDocument/2006/relationships/oleObject" Target="embeddings/oleObject87.bin"/><Relationship Id="rId262" Type="http://schemas.openxmlformats.org/officeDocument/2006/relationships/oleObject" Target="embeddings/oleObject184.bin"/><Relationship Id="rId283" Type="http://schemas.openxmlformats.org/officeDocument/2006/relationships/oleObject" Target="embeddings/oleObject197.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8.bin"/><Relationship Id="rId73" Type="http://schemas.openxmlformats.org/officeDocument/2006/relationships/oleObject" Target="embeddings/oleObject41.bin"/><Relationship Id="rId78" Type="http://schemas.openxmlformats.org/officeDocument/2006/relationships/image" Target="media/image28.wmf"/><Relationship Id="rId94" Type="http://schemas.openxmlformats.org/officeDocument/2006/relationships/oleObject" Target="embeddings/oleObject56.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oleObject" Target="embeddings/oleObject82.bin"/><Relationship Id="rId143" Type="http://schemas.openxmlformats.org/officeDocument/2006/relationships/oleObject" Target="embeddings/oleObject94.bin"/><Relationship Id="rId148" Type="http://schemas.openxmlformats.org/officeDocument/2006/relationships/oleObject" Target="embeddings/oleObject99.bin"/><Relationship Id="rId164" Type="http://schemas.openxmlformats.org/officeDocument/2006/relationships/oleObject" Target="embeddings/oleObject111.bin"/><Relationship Id="rId169" Type="http://schemas.openxmlformats.org/officeDocument/2006/relationships/oleObject" Target="embeddings/oleObject116.bin"/><Relationship Id="rId185"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123.bin"/><Relationship Id="rId210" Type="http://schemas.openxmlformats.org/officeDocument/2006/relationships/oleObject" Target="embeddings/oleObject150.bin"/><Relationship Id="rId215" Type="http://schemas.openxmlformats.org/officeDocument/2006/relationships/oleObject" Target="embeddings/oleObject155.bin"/><Relationship Id="rId236" Type="http://schemas.openxmlformats.org/officeDocument/2006/relationships/image" Target="media/image59.gif"/><Relationship Id="rId257" Type="http://schemas.openxmlformats.org/officeDocument/2006/relationships/oleObject" Target="embeddings/oleObject179.bin"/><Relationship Id="rId278" Type="http://schemas.openxmlformats.org/officeDocument/2006/relationships/oleObject" Target="embeddings/oleObject192.bin"/><Relationship Id="rId26" Type="http://schemas.openxmlformats.org/officeDocument/2006/relationships/oleObject" Target="embeddings/oleObject9.bin"/><Relationship Id="rId231" Type="http://schemas.openxmlformats.org/officeDocument/2006/relationships/image" Target="media/image54.png"/><Relationship Id="rId252" Type="http://schemas.openxmlformats.org/officeDocument/2006/relationships/oleObject" Target="embeddings/oleObject176.bin"/><Relationship Id="rId273" Type="http://schemas.openxmlformats.org/officeDocument/2006/relationships/oleObject" Target="embeddings/oleObject187.bin"/><Relationship Id="rId294" Type="http://schemas.openxmlformats.org/officeDocument/2006/relationships/image" Target="media/image80.png"/><Relationship Id="rId47" Type="http://schemas.openxmlformats.org/officeDocument/2006/relationships/oleObject" Target="embeddings/oleObject23.bin"/><Relationship Id="rId68" Type="http://schemas.openxmlformats.org/officeDocument/2006/relationships/image" Target="media/image23.wmf"/><Relationship Id="rId89" Type="http://schemas.openxmlformats.org/officeDocument/2006/relationships/oleObject" Target="embeddings/oleObject52.bin"/><Relationship Id="rId112" Type="http://schemas.openxmlformats.org/officeDocument/2006/relationships/image" Target="media/image33.wmf"/><Relationship Id="rId133" Type="http://schemas.openxmlformats.org/officeDocument/2006/relationships/oleObject" Target="embeddings/oleObject89.bin"/><Relationship Id="rId154" Type="http://schemas.openxmlformats.org/officeDocument/2006/relationships/oleObject" Target="embeddings/oleObject105.bin"/><Relationship Id="rId175" Type="http://schemas.openxmlformats.org/officeDocument/2006/relationships/image" Target="media/image50.wmf"/><Relationship Id="rId196" Type="http://schemas.openxmlformats.org/officeDocument/2006/relationships/oleObject" Target="embeddings/oleObject136.bin"/><Relationship Id="rId200" Type="http://schemas.openxmlformats.org/officeDocument/2006/relationships/oleObject" Target="embeddings/oleObject140.bin"/><Relationship Id="rId16" Type="http://schemas.openxmlformats.org/officeDocument/2006/relationships/image" Target="media/image6.wmf"/><Relationship Id="rId221" Type="http://schemas.openxmlformats.org/officeDocument/2006/relationships/oleObject" Target="embeddings/oleObject161.bin"/><Relationship Id="rId242" Type="http://schemas.openxmlformats.org/officeDocument/2006/relationships/image" Target="media/image63.wmf"/><Relationship Id="rId263" Type="http://schemas.openxmlformats.org/officeDocument/2006/relationships/chart" Target="charts/chart3.xml"/><Relationship Id="rId284" Type="http://schemas.openxmlformats.org/officeDocument/2006/relationships/oleObject" Target="embeddings/oleObject198.bin"/><Relationship Id="rId37" Type="http://schemas.openxmlformats.org/officeDocument/2006/relationships/image" Target="media/image13.wmf"/><Relationship Id="rId58" Type="http://schemas.openxmlformats.org/officeDocument/2006/relationships/image" Target="media/image20.wmf"/><Relationship Id="rId79" Type="http://schemas.openxmlformats.org/officeDocument/2006/relationships/oleObject" Target="embeddings/oleObject44.bin"/><Relationship Id="rId102" Type="http://schemas.openxmlformats.org/officeDocument/2006/relationships/oleObject" Target="embeddings/oleObject64.bin"/><Relationship Id="rId123" Type="http://schemas.openxmlformats.org/officeDocument/2006/relationships/oleObject" Target="embeddings/oleObject83.bin"/><Relationship Id="rId144" Type="http://schemas.openxmlformats.org/officeDocument/2006/relationships/oleObject" Target="embeddings/oleObject95.bin"/><Relationship Id="rId90" Type="http://schemas.openxmlformats.org/officeDocument/2006/relationships/oleObject" Target="embeddings/oleObject53.bin"/><Relationship Id="rId165" Type="http://schemas.openxmlformats.org/officeDocument/2006/relationships/oleObject" Target="embeddings/oleObject112.bin"/><Relationship Id="rId186" Type="http://schemas.openxmlformats.org/officeDocument/2006/relationships/image" Target="media/image53.png"/><Relationship Id="rId211" Type="http://schemas.openxmlformats.org/officeDocument/2006/relationships/oleObject" Target="embeddings/oleObject151.bin"/><Relationship Id="rId232" Type="http://schemas.openxmlformats.org/officeDocument/2006/relationships/image" Target="media/image55.emf"/><Relationship Id="rId253" Type="http://schemas.openxmlformats.org/officeDocument/2006/relationships/image" Target="media/image68.wmf"/><Relationship Id="rId274" Type="http://schemas.openxmlformats.org/officeDocument/2006/relationships/oleObject" Target="embeddings/oleObject188.bin"/><Relationship Id="rId295"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oleObject" Target="embeddings/oleObject39.bin"/><Relationship Id="rId113" Type="http://schemas.openxmlformats.org/officeDocument/2006/relationships/oleObject" Target="embeddings/oleObject73.bin"/><Relationship Id="rId134" Type="http://schemas.openxmlformats.org/officeDocument/2006/relationships/image" Target="media/image38.wmf"/><Relationship Id="rId80" Type="http://schemas.openxmlformats.org/officeDocument/2006/relationships/image" Target="media/image29.wmf"/><Relationship Id="rId155" Type="http://schemas.openxmlformats.org/officeDocument/2006/relationships/oleObject" Target="embeddings/oleObject106.bin"/><Relationship Id="rId176" Type="http://schemas.openxmlformats.org/officeDocument/2006/relationships/oleObject" Target="embeddings/oleObject119.bin"/><Relationship Id="rId197" Type="http://schemas.openxmlformats.org/officeDocument/2006/relationships/oleObject" Target="embeddings/oleObject137.bin"/><Relationship Id="rId201" Type="http://schemas.openxmlformats.org/officeDocument/2006/relationships/oleObject" Target="embeddings/oleObject141.bin"/><Relationship Id="rId222" Type="http://schemas.openxmlformats.org/officeDocument/2006/relationships/oleObject" Target="embeddings/oleObject162.bin"/><Relationship Id="rId243" Type="http://schemas.openxmlformats.org/officeDocument/2006/relationships/oleObject" Target="embeddings/oleObject172.bin"/><Relationship Id="rId264" Type="http://schemas.openxmlformats.org/officeDocument/2006/relationships/chart" Target="charts/chart4.xml"/><Relationship Id="rId285" Type="http://schemas.openxmlformats.org/officeDocument/2006/relationships/chart" Target="charts/chart8.xml"/><Relationship Id="rId17" Type="http://schemas.openxmlformats.org/officeDocument/2006/relationships/oleObject" Target="embeddings/oleObject4.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65.bin"/><Relationship Id="rId124" Type="http://schemas.openxmlformats.org/officeDocument/2006/relationships/oleObject" Target="embeddings/oleObject84.bin"/><Relationship Id="rId70" Type="http://schemas.openxmlformats.org/officeDocument/2006/relationships/image" Target="media/image24.wmf"/><Relationship Id="rId91" Type="http://schemas.openxmlformats.org/officeDocument/2006/relationships/oleObject" Target="embeddings/oleObject54.bin"/><Relationship Id="rId145" Type="http://schemas.openxmlformats.org/officeDocument/2006/relationships/oleObject" Target="embeddings/oleObject96.bin"/><Relationship Id="rId166" Type="http://schemas.openxmlformats.org/officeDocument/2006/relationships/oleObject" Target="embeddings/oleObject113.bin"/><Relationship Id="rId187" Type="http://schemas.openxmlformats.org/officeDocument/2006/relationships/oleObject" Target="embeddings/oleObject127.bin"/><Relationship Id="rId1" Type="http://schemas.openxmlformats.org/officeDocument/2006/relationships/customXml" Target="../customXml/item1.xml"/><Relationship Id="rId212" Type="http://schemas.openxmlformats.org/officeDocument/2006/relationships/oleObject" Target="embeddings/oleObject152.bin"/><Relationship Id="rId233" Type="http://schemas.openxmlformats.org/officeDocument/2006/relationships/image" Target="media/image56.png"/><Relationship Id="rId254" Type="http://schemas.openxmlformats.org/officeDocument/2006/relationships/oleObject" Target="embeddings/oleObject177.bin"/><Relationship Id="rId28" Type="http://schemas.openxmlformats.org/officeDocument/2006/relationships/oleObject" Target="embeddings/oleObject11.bin"/><Relationship Id="rId49" Type="http://schemas.openxmlformats.org/officeDocument/2006/relationships/oleObject" Target="embeddings/oleObject25.bin"/><Relationship Id="rId114" Type="http://schemas.openxmlformats.org/officeDocument/2006/relationships/oleObject" Target="embeddings/oleObject74.bin"/><Relationship Id="rId275" Type="http://schemas.openxmlformats.org/officeDocument/2006/relationships/oleObject" Target="embeddings/oleObject189.bin"/><Relationship Id="rId296" Type="http://schemas.openxmlformats.org/officeDocument/2006/relationships/fontTable" Target="fontTable.xml"/><Relationship Id="rId60" Type="http://schemas.openxmlformats.org/officeDocument/2006/relationships/image" Target="media/image21.wmf"/><Relationship Id="rId81" Type="http://schemas.openxmlformats.org/officeDocument/2006/relationships/oleObject" Target="embeddings/oleObject45.bin"/><Relationship Id="rId135" Type="http://schemas.openxmlformats.org/officeDocument/2006/relationships/oleObject" Target="embeddings/oleObject90.bin"/><Relationship Id="rId156" Type="http://schemas.openxmlformats.org/officeDocument/2006/relationships/oleObject" Target="embeddings/oleObject107.bin"/><Relationship Id="rId177" Type="http://schemas.openxmlformats.org/officeDocument/2006/relationships/oleObject" Target="embeddings/oleObject120.bin"/><Relationship Id="rId198" Type="http://schemas.openxmlformats.org/officeDocument/2006/relationships/oleObject" Target="embeddings/oleObject138.bin"/><Relationship Id="rId202" Type="http://schemas.openxmlformats.org/officeDocument/2006/relationships/oleObject" Target="embeddings/oleObject142.bin"/><Relationship Id="rId223" Type="http://schemas.openxmlformats.org/officeDocument/2006/relationships/oleObject" Target="embeddings/oleObject163.bin"/><Relationship Id="rId244" Type="http://schemas.openxmlformats.org/officeDocument/2006/relationships/chart" Target="charts/chart2.xml"/><Relationship Id="rId18" Type="http://schemas.openxmlformats.org/officeDocument/2006/relationships/image" Target="media/image7.wmf"/><Relationship Id="rId39" Type="http://schemas.openxmlformats.org/officeDocument/2006/relationships/image" Target="media/image14.wmf"/><Relationship Id="rId265" Type="http://schemas.openxmlformats.org/officeDocument/2006/relationships/chart" Target="charts/chart5.xml"/><Relationship Id="rId286" Type="http://schemas.openxmlformats.org/officeDocument/2006/relationships/image" Target="media/image73.png"/><Relationship Id="rId50" Type="http://schemas.openxmlformats.org/officeDocument/2006/relationships/oleObject" Target="embeddings/oleObject26.bin"/><Relationship Id="rId104" Type="http://schemas.openxmlformats.org/officeDocument/2006/relationships/oleObject" Target="embeddings/oleObject66.bin"/><Relationship Id="rId125" Type="http://schemas.openxmlformats.org/officeDocument/2006/relationships/oleObject" Target="embeddings/oleObject85.bin"/><Relationship Id="rId146" Type="http://schemas.openxmlformats.org/officeDocument/2006/relationships/oleObject" Target="embeddings/oleObject97.bin"/><Relationship Id="rId167" Type="http://schemas.openxmlformats.org/officeDocument/2006/relationships/oleObject" Target="embeddings/oleObject114.bin"/><Relationship Id="rId188" Type="http://schemas.openxmlformats.org/officeDocument/2006/relationships/oleObject" Target="embeddings/oleObject128.bin"/></Relationships>
</file>

<file path=word/_rels/footer1.xml.rels><?xml version="1.0" encoding="UTF-8" standalone="yes"?>
<Relationships xmlns="http://schemas.openxmlformats.org/package/2006/relationships"><Relationship Id="rId1" Type="http://schemas.openxmlformats.org/officeDocument/2006/relationships/image" Target="media/image81.jpeg"/></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ik\Documents\GSG%20LV\Bardo\Examengroepen_BAR_12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erver\users$\bar\2013-2014\Project%20statistiek\Correlaties_voorbeeld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erver\users$\bar\2013-2014\Project%20statistiek\Correlaties_voorbeeld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server\users$\bar\2013-2014\Project%20statistiek\Correlaties_voorbeeld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server\users$\bar\2013-2014\Project%20statistiek\Correlaties_voorbeeld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server\users$\bar\2013-2014\Project%20statistiek\Correlaties_voorbeelde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rik\Documents\GSG%20LV\Bardo\Examengroepen_BAR_12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Cumulatieve</a:t>
            </a:r>
            <a:r>
              <a:rPr lang="nl-NL" baseline="0"/>
              <a:t> frequentiepolygonen</a:t>
            </a:r>
            <a:endParaRPr lang="nl-NL"/>
          </a:p>
        </c:rich>
      </c:tx>
      <c:overlay val="0"/>
    </c:title>
    <c:autoTitleDeleted val="0"/>
    <c:plotArea>
      <c:layout/>
      <c:scatterChart>
        <c:scatterStyle val="smoothMarker"/>
        <c:varyColors val="0"/>
        <c:ser>
          <c:idx val="0"/>
          <c:order val="0"/>
          <c:tx>
            <c:strRef>
              <c:f>Blad1!$B$1</c:f>
              <c:strCache>
                <c:ptCount val="1"/>
                <c:pt idx="0">
                  <c:v>Lesgroep 1</c:v>
                </c:pt>
              </c:strCache>
            </c:strRef>
          </c:tx>
          <c:xVal>
            <c:strRef>
              <c:f>Blad1!$A$2:$A$11</c:f>
              <c:strCache>
                <c:ptCount val="10"/>
                <c:pt idx="0">
                  <c:v>1.5</c:v>
                </c:pt>
                <c:pt idx="1">
                  <c:v>2.5</c:v>
                </c:pt>
                <c:pt idx="2">
                  <c:v>3.5</c:v>
                </c:pt>
                <c:pt idx="3">
                  <c:v>4.5</c:v>
                </c:pt>
                <c:pt idx="4">
                  <c:v>5.5</c:v>
                </c:pt>
                <c:pt idx="5">
                  <c:v>6.5</c:v>
                </c:pt>
                <c:pt idx="6">
                  <c:v>7.5</c:v>
                </c:pt>
                <c:pt idx="7">
                  <c:v>8.5</c:v>
                </c:pt>
                <c:pt idx="8">
                  <c:v>9.5</c:v>
                </c:pt>
                <c:pt idx="9">
                  <c:v>10.5</c:v>
                </c:pt>
              </c:strCache>
            </c:strRef>
          </c:xVal>
          <c:yVal>
            <c:numRef>
              <c:f>Blad1!$B$2:$B$11</c:f>
              <c:numCache>
                <c:formatCode>General</c:formatCode>
                <c:ptCount val="10"/>
                <c:pt idx="0">
                  <c:v>0</c:v>
                </c:pt>
                <c:pt idx="1">
                  <c:v>2</c:v>
                </c:pt>
                <c:pt idx="2">
                  <c:v>10</c:v>
                </c:pt>
                <c:pt idx="3">
                  <c:v>18</c:v>
                </c:pt>
                <c:pt idx="4">
                  <c:v>29</c:v>
                </c:pt>
                <c:pt idx="5">
                  <c:v>65</c:v>
                </c:pt>
                <c:pt idx="6">
                  <c:v>85</c:v>
                </c:pt>
                <c:pt idx="7">
                  <c:v>95</c:v>
                </c:pt>
                <c:pt idx="8">
                  <c:v>99</c:v>
                </c:pt>
                <c:pt idx="9">
                  <c:v>100</c:v>
                </c:pt>
              </c:numCache>
            </c:numRef>
          </c:yVal>
          <c:smooth val="1"/>
        </c:ser>
        <c:ser>
          <c:idx val="1"/>
          <c:order val="1"/>
          <c:tx>
            <c:strRef>
              <c:f>Blad1!$C$1</c:f>
              <c:strCache>
                <c:ptCount val="1"/>
                <c:pt idx="0">
                  <c:v>Lesgroep 2</c:v>
                </c:pt>
              </c:strCache>
            </c:strRef>
          </c:tx>
          <c:xVal>
            <c:strRef>
              <c:f>Blad1!$A$2:$A$11</c:f>
              <c:strCache>
                <c:ptCount val="10"/>
                <c:pt idx="0">
                  <c:v>1.5</c:v>
                </c:pt>
                <c:pt idx="1">
                  <c:v>2.5</c:v>
                </c:pt>
                <c:pt idx="2">
                  <c:v>3.5</c:v>
                </c:pt>
                <c:pt idx="3">
                  <c:v>4.5</c:v>
                </c:pt>
                <c:pt idx="4">
                  <c:v>5.5</c:v>
                </c:pt>
                <c:pt idx="5">
                  <c:v>6.5</c:v>
                </c:pt>
                <c:pt idx="6">
                  <c:v>7.5</c:v>
                </c:pt>
                <c:pt idx="7">
                  <c:v>8.5</c:v>
                </c:pt>
                <c:pt idx="8">
                  <c:v>9.5</c:v>
                </c:pt>
                <c:pt idx="9">
                  <c:v>10.5</c:v>
                </c:pt>
              </c:strCache>
            </c:strRef>
          </c:xVal>
          <c:yVal>
            <c:numRef>
              <c:f>Blad1!$C$2:$C$11</c:f>
              <c:numCache>
                <c:formatCode>General</c:formatCode>
                <c:ptCount val="10"/>
                <c:pt idx="0">
                  <c:v>0</c:v>
                </c:pt>
                <c:pt idx="1">
                  <c:v>2</c:v>
                </c:pt>
                <c:pt idx="2">
                  <c:v>6</c:v>
                </c:pt>
                <c:pt idx="3">
                  <c:v>8</c:v>
                </c:pt>
                <c:pt idx="4">
                  <c:v>14</c:v>
                </c:pt>
                <c:pt idx="5">
                  <c:v>38</c:v>
                </c:pt>
                <c:pt idx="6">
                  <c:v>60</c:v>
                </c:pt>
                <c:pt idx="7">
                  <c:v>80</c:v>
                </c:pt>
                <c:pt idx="8">
                  <c:v>98</c:v>
                </c:pt>
                <c:pt idx="9">
                  <c:v>100</c:v>
                </c:pt>
              </c:numCache>
            </c:numRef>
          </c:yVal>
          <c:smooth val="1"/>
        </c:ser>
        <c:dLbls>
          <c:showLegendKey val="0"/>
          <c:showVal val="0"/>
          <c:showCatName val="0"/>
          <c:showSerName val="0"/>
          <c:showPercent val="0"/>
          <c:showBubbleSize val="0"/>
        </c:dLbls>
        <c:axId val="428790480"/>
        <c:axId val="428790872"/>
      </c:scatterChart>
      <c:valAx>
        <c:axId val="428790480"/>
        <c:scaling>
          <c:orientation val="minMax"/>
          <c:max val="10"/>
          <c:min val="0"/>
        </c:scaling>
        <c:delete val="0"/>
        <c:axPos val="b"/>
        <c:minorGridlines/>
        <c:title>
          <c:tx>
            <c:rich>
              <a:bodyPr/>
              <a:lstStyle/>
              <a:p>
                <a:pPr>
                  <a:defRPr/>
                </a:pPr>
                <a:r>
                  <a:rPr lang="nl-NL"/>
                  <a:t>Cijfer</a:t>
                </a:r>
              </a:p>
            </c:rich>
          </c:tx>
          <c:overlay val="0"/>
        </c:title>
        <c:majorTickMark val="out"/>
        <c:minorTickMark val="none"/>
        <c:tickLblPos val="nextTo"/>
        <c:crossAx val="428790872"/>
        <c:crosses val="autoZero"/>
        <c:crossBetween val="midCat"/>
      </c:valAx>
      <c:valAx>
        <c:axId val="428790872"/>
        <c:scaling>
          <c:orientation val="minMax"/>
          <c:max val="100"/>
        </c:scaling>
        <c:delete val="0"/>
        <c:axPos val="l"/>
        <c:majorGridlines/>
        <c:title>
          <c:tx>
            <c:rich>
              <a:bodyPr rot="0" vert="horz"/>
              <a:lstStyle/>
              <a:p>
                <a:pPr>
                  <a:defRPr/>
                </a:pPr>
                <a:r>
                  <a:rPr lang="nl-NL"/>
                  <a:t>F(%)</a:t>
                </a:r>
              </a:p>
            </c:rich>
          </c:tx>
          <c:overlay val="0"/>
        </c:title>
        <c:numFmt formatCode="General" sourceLinked="1"/>
        <c:majorTickMark val="out"/>
        <c:minorTickMark val="none"/>
        <c:tickLblPos val="nextTo"/>
        <c:crossAx val="428790480"/>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Samenhang CSE</a:t>
            </a:r>
            <a:r>
              <a:rPr lang="en-US" baseline="0"/>
              <a:t>- en SE-cijfer</a:t>
            </a:r>
            <a:endParaRPr lang="en-US"/>
          </a:p>
        </c:rich>
      </c:tx>
      <c:layout>
        <c:manualLayout>
          <c:xMode val="edge"/>
          <c:yMode val="edge"/>
          <c:x val="0.14791666666666667"/>
          <c:y val="3.7140204271123488E-2"/>
        </c:manualLayout>
      </c:layout>
      <c:overlay val="0"/>
    </c:title>
    <c:autoTitleDeleted val="0"/>
    <c:plotArea>
      <c:layout/>
      <c:scatterChart>
        <c:scatterStyle val="lineMarker"/>
        <c:varyColors val="0"/>
        <c:ser>
          <c:idx val="1"/>
          <c:order val="0"/>
          <c:tx>
            <c:strRef>
              <c:f>a6wa!$D$1</c:f>
              <c:strCache>
                <c:ptCount val="1"/>
                <c:pt idx="0">
                  <c:v>CSE cijfer</c:v>
                </c:pt>
              </c:strCache>
            </c:strRef>
          </c:tx>
          <c:spPr>
            <a:ln w="28575">
              <a:noFill/>
            </a:ln>
          </c:spPr>
          <c:xVal>
            <c:numRef>
              <c:f>a6wa!$B$2:$B$23</c:f>
              <c:numCache>
                <c:formatCode>General</c:formatCode>
                <c:ptCount val="22"/>
                <c:pt idx="0">
                  <c:v>6.3</c:v>
                </c:pt>
                <c:pt idx="1">
                  <c:v>6.9</c:v>
                </c:pt>
                <c:pt idx="2">
                  <c:v>6.4</c:v>
                </c:pt>
                <c:pt idx="3">
                  <c:v>7.2</c:v>
                </c:pt>
                <c:pt idx="4">
                  <c:v>6.8</c:v>
                </c:pt>
                <c:pt idx="5">
                  <c:v>6.5</c:v>
                </c:pt>
                <c:pt idx="6">
                  <c:v>6.6</c:v>
                </c:pt>
                <c:pt idx="7">
                  <c:v>6.7</c:v>
                </c:pt>
                <c:pt idx="8">
                  <c:v>8.1</c:v>
                </c:pt>
                <c:pt idx="9">
                  <c:v>7.1</c:v>
                </c:pt>
                <c:pt idx="10">
                  <c:v>6.1</c:v>
                </c:pt>
                <c:pt idx="11">
                  <c:v>6</c:v>
                </c:pt>
                <c:pt idx="12">
                  <c:v>5.5</c:v>
                </c:pt>
                <c:pt idx="13">
                  <c:v>7.2</c:v>
                </c:pt>
                <c:pt idx="14">
                  <c:v>6.9</c:v>
                </c:pt>
                <c:pt idx="15">
                  <c:v>7.2</c:v>
                </c:pt>
                <c:pt idx="16">
                  <c:v>7.3</c:v>
                </c:pt>
                <c:pt idx="17">
                  <c:v>6.2</c:v>
                </c:pt>
                <c:pt idx="18">
                  <c:v>5.9</c:v>
                </c:pt>
                <c:pt idx="19">
                  <c:v>6.9</c:v>
                </c:pt>
                <c:pt idx="20">
                  <c:v>5.7</c:v>
                </c:pt>
                <c:pt idx="21">
                  <c:v>6.6</c:v>
                </c:pt>
              </c:numCache>
            </c:numRef>
          </c:xVal>
          <c:yVal>
            <c:numRef>
              <c:f>a6wa!$D$2:$D$23</c:f>
              <c:numCache>
                <c:formatCode>#,#00</c:formatCode>
                <c:ptCount val="22"/>
                <c:pt idx="0">
                  <c:v>7.872289156626505</c:v>
                </c:pt>
                <c:pt idx="1">
                  <c:v>6.8963855421686748</c:v>
                </c:pt>
                <c:pt idx="2">
                  <c:v>5.4867469879518067</c:v>
                </c:pt>
                <c:pt idx="3">
                  <c:v>7.6554216867469878</c:v>
                </c:pt>
                <c:pt idx="4">
                  <c:v>7.1132530120481929</c:v>
                </c:pt>
                <c:pt idx="5">
                  <c:v>7.3301204819277102</c:v>
                </c:pt>
                <c:pt idx="6">
                  <c:v>6.5710843373493981</c:v>
                </c:pt>
                <c:pt idx="7">
                  <c:v>6.2457831325301205</c:v>
                </c:pt>
                <c:pt idx="8">
                  <c:v>9.1734939759036145</c:v>
                </c:pt>
                <c:pt idx="9">
                  <c:v>7.4385542168674696</c:v>
                </c:pt>
                <c:pt idx="10">
                  <c:v>6.3542168674698791</c:v>
                </c:pt>
                <c:pt idx="11">
                  <c:v>6.3542168674698791</c:v>
                </c:pt>
                <c:pt idx="12">
                  <c:v>4.9445783132530119</c:v>
                </c:pt>
                <c:pt idx="13">
                  <c:v>7.2216867469879524</c:v>
                </c:pt>
                <c:pt idx="14">
                  <c:v>6.7879518072289153</c:v>
                </c:pt>
                <c:pt idx="15">
                  <c:v>9.4987951807228921</c:v>
                </c:pt>
                <c:pt idx="16">
                  <c:v>7.6554216867469878</c:v>
                </c:pt>
                <c:pt idx="17">
                  <c:v>7.9807228915662645</c:v>
                </c:pt>
                <c:pt idx="18">
                  <c:v>6.137349397590361</c:v>
                </c:pt>
                <c:pt idx="19">
                  <c:v>7.0048192771084334</c:v>
                </c:pt>
                <c:pt idx="20">
                  <c:v>5.16144578313253</c:v>
                </c:pt>
                <c:pt idx="21">
                  <c:v>6.4626506024096386</c:v>
                </c:pt>
              </c:numCache>
            </c:numRef>
          </c:yVal>
          <c:smooth val="0"/>
        </c:ser>
        <c:dLbls>
          <c:showLegendKey val="0"/>
          <c:showVal val="0"/>
          <c:showCatName val="0"/>
          <c:showSerName val="0"/>
          <c:showPercent val="0"/>
          <c:showBubbleSize val="0"/>
        </c:dLbls>
        <c:axId val="429966352"/>
        <c:axId val="429966744"/>
      </c:scatterChart>
      <c:valAx>
        <c:axId val="429966352"/>
        <c:scaling>
          <c:orientation val="minMax"/>
        </c:scaling>
        <c:delete val="0"/>
        <c:axPos val="b"/>
        <c:majorGridlines/>
        <c:title>
          <c:tx>
            <c:rich>
              <a:bodyPr/>
              <a:lstStyle/>
              <a:p>
                <a:pPr>
                  <a:defRPr/>
                </a:pPr>
                <a:r>
                  <a:rPr lang="en-US"/>
                  <a:t>SE-cijfer</a:t>
                </a:r>
              </a:p>
            </c:rich>
          </c:tx>
          <c:overlay val="0"/>
        </c:title>
        <c:numFmt formatCode="General" sourceLinked="1"/>
        <c:majorTickMark val="none"/>
        <c:minorTickMark val="none"/>
        <c:tickLblPos val="nextTo"/>
        <c:crossAx val="429966744"/>
        <c:crosses val="autoZero"/>
        <c:crossBetween val="midCat"/>
      </c:valAx>
      <c:valAx>
        <c:axId val="429966744"/>
        <c:scaling>
          <c:orientation val="minMax"/>
        </c:scaling>
        <c:delete val="0"/>
        <c:axPos val="l"/>
        <c:majorGridlines/>
        <c:title>
          <c:tx>
            <c:rich>
              <a:bodyPr/>
              <a:lstStyle/>
              <a:p>
                <a:pPr>
                  <a:defRPr/>
                </a:pPr>
                <a:r>
                  <a:rPr lang="en-US"/>
                  <a:t>CSE-cijfer</a:t>
                </a:r>
              </a:p>
            </c:rich>
          </c:tx>
          <c:overlay val="0"/>
        </c:title>
        <c:numFmt formatCode="#,#00" sourceLinked="1"/>
        <c:majorTickMark val="none"/>
        <c:minorTickMark val="none"/>
        <c:tickLblPos val="nextTo"/>
        <c:crossAx val="42996635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Samenhang SE-CSE resultaten: correlatie ongeveer -0,8</a:t>
            </a:r>
          </a:p>
        </c:rich>
      </c:tx>
      <c:overlay val="0"/>
    </c:title>
    <c:autoTitleDeleted val="0"/>
    <c:plotArea>
      <c:layout/>
      <c:scatterChart>
        <c:scatterStyle val="lineMarker"/>
        <c:varyColors val="0"/>
        <c:ser>
          <c:idx val="0"/>
          <c:order val="0"/>
          <c:spPr>
            <a:ln w="28575">
              <a:noFill/>
            </a:ln>
          </c:spPr>
          <c:xVal>
            <c:numRef>
              <c:f>vb!$A$18:$A$30</c:f>
              <c:numCache>
                <c:formatCode>General</c:formatCode>
                <c:ptCount val="13"/>
                <c:pt idx="0">
                  <c:v>6.8</c:v>
                </c:pt>
                <c:pt idx="1">
                  <c:v>6.4</c:v>
                </c:pt>
                <c:pt idx="2">
                  <c:v>8</c:v>
                </c:pt>
                <c:pt idx="3">
                  <c:v>6.1</c:v>
                </c:pt>
                <c:pt idx="4">
                  <c:v>6.3</c:v>
                </c:pt>
                <c:pt idx="5">
                  <c:v>6.5</c:v>
                </c:pt>
                <c:pt idx="6">
                  <c:v>5</c:v>
                </c:pt>
                <c:pt idx="7">
                  <c:v>6.4</c:v>
                </c:pt>
                <c:pt idx="8">
                  <c:v>7.3</c:v>
                </c:pt>
                <c:pt idx="9">
                  <c:v>8</c:v>
                </c:pt>
                <c:pt idx="10">
                  <c:v>6.1</c:v>
                </c:pt>
                <c:pt idx="11">
                  <c:v>6</c:v>
                </c:pt>
                <c:pt idx="12">
                  <c:v>7.5</c:v>
                </c:pt>
              </c:numCache>
            </c:numRef>
          </c:xVal>
          <c:yVal>
            <c:numRef>
              <c:f>vb!$B$18:$B$30</c:f>
              <c:numCache>
                <c:formatCode>0.0</c:formatCode>
                <c:ptCount val="13"/>
                <c:pt idx="0">
                  <c:v>4.5</c:v>
                </c:pt>
                <c:pt idx="1">
                  <c:v>6.625</c:v>
                </c:pt>
                <c:pt idx="2">
                  <c:v>4</c:v>
                </c:pt>
                <c:pt idx="3">
                  <c:v>6.5</c:v>
                </c:pt>
                <c:pt idx="4">
                  <c:v>5</c:v>
                </c:pt>
                <c:pt idx="5">
                  <c:v>5.95</c:v>
                </c:pt>
                <c:pt idx="6">
                  <c:v>6.7374999999999998</c:v>
                </c:pt>
                <c:pt idx="7">
                  <c:v>5</c:v>
                </c:pt>
                <c:pt idx="8">
                  <c:v>5</c:v>
                </c:pt>
                <c:pt idx="9">
                  <c:v>4.7125000000000004</c:v>
                </c:pt>
                <c:pt idx="10">
                  <c:v>6</c:v>
                </c:pt>
                <c:pt idx="11">
                  <c:v>6</c:v>
                </c:pt>
                <c:pt idx="12">
                  <c:v>5</c:v>
                </c:pt>
              </c:numCache>
            </c:numRef>
          </c:yVal>
          <c:smooth val="0"/>
        </c:ser>
        <c:dLbls>
          <c:showLegendKey val="0"/>
          <c:showVal val="0"/>
          <c:showCatName val="0"/>
          <c:showSerName val="0"/>
          <c:showPercent val="0"/>
          <c:showBubbleSize val="0"/>
        </c:dLbls>
        <c:axId val="429967920"/>
        <c:axId val="430077160"/>
      </c:scatterChart>
      <c:valAx>
        <c:axId val="429967920"/>
        <c:scaling>
          <c:orientation val="minMax"/>
          <c:max val="8"/>
          <c:min val="3"/>
        </c:scaling>
        <c:delete val="0"/>
        <c:axPos val="b"/>
        <c:majorGridlines/>
        <c:title>
          <c:tx>
            <c:rich>
              <a:bodyPr/>
              <a:lstStyle/>
              <a:p>
                <a:pPr>
                  <a:defRPr/>
                </a:pPr>
                <a:r>
                  <a:rPr lang="nl-NL"/>
                  <a:t>SE-cijfer</a:t>
                </a:r>
              </a:p>
            </c:rich>
          </c:tx>
          <c:overlay val="0"/>
        </c:title>
        <c:numFmt formatCode="General" sourceLinked="1"/>
        <c:majorTickMark val="none"/>
        <c:minorTickMark val="none"/>
        <c:tickLblPos val="nextTo"/>
        <c:crossAx val="430077160"/>
        <c:crosses val="autoZero"/>
        <c:crossBetween val="midCat"/>
      </c:valAx>
      <c:valAx>
        <c:axId val="430077160"/>
        <c:scaling>
          <c:orientation val="minMax"/>
          <c:max val="8"/>
          <c:min val="3"/>
        </c:scaling>
        <c:delete val="0"/>
        <c:axPos val="l"/>
        <c:majorGridlines/>
        <c:title>
          <c:tx>
            <c:rich>
              <a:bodyPr/>
              <a:lstStyle/>
              <a:p>
                <a:pPr>
                  <a:defRPr/>
                </a:pPr>
                <a:r>
                  <a:rPr lang="nl-NL"/>
                  <a:t>CSE-cijfer</a:t>
                </a:r>
              </a:p>
            </c:rich>
          </c:tx>
          <c:overlay val="0"/>
        </c:title>
        <c:numFmt formatCode="0.0" sourceLinked="1"/>
        <c:majorTickMark val="none"/>
        <c:minorTickMark val="none"/>
        <c:tickLblPos val="nextTo"/>
        <c:crossAx val="429967920"/>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Samenhang SE-CSE resultaten: correlatie ongeveer -0,2</a:t>
            </a:r>
          </a:p>
        </c:rich>
      </c:tx>
      <c:overlay val="0"/>
    </c:title>
    <c:autoTitleDeleted val="0"/>
    <c:plotArea>
      <c:layout/>
      <c:scatterChart>
        <c:scatterStyle val="lineMarker"/>
        <c:varyColors val="0"/>
        <c:ser>
          <c:idx val="0"/>
          <c:order val="0"/>
          <c:spPr>
            <a:ln w="28575">
              <a:noFill/>
            </a:ln>
          </c:spPr>
          <c:xVal>
            <c:numRef>
              <c:f>vb!$A$2:$A$14</c:f>
              <c:numCache>
                <c:formatCode>General</c:formatCode>
                <c:ptCount val="13"/>
                <c:pt idx="0">
                  <c:v>6.8</c:v>
                </c:pt>
                <c:pt idx="1">
                  <c:v>6.4</c:v>
                </c:pt>
                <c:pt idx="2">
                  <c:v>6.2</c:v>
                </c:pt>
                <c:pt idx="3">
                  <c:v>6.1</c:v>
                </c:pt>
                <c:pt idx="4">
                  <c:v>6.3</c:v>
                </c:pt>
                <c:pt idx="5">
                  <c:v>6.5</c:v>
                </c:pt>
                <c:pt idx="6">
                  <c:v>5.6</c:v>
                </c:pt>
                <c:pt idx="7">
                  <c:v>6.4</c:v>
                </c:pt>
                <c:pt idx="8">
                  <c:v>7.3</c:v>
                </c:pt>
                <c:pt idx="9">
                  <c:v>6.4</c:v>
                </c:pt>
                <c:pt idx="10">
                  <c:v>6.1</c:v>
                </c:pt>
                <c:pt idx="11">
                  <c:v>6</c:v>
                </c:pt>
                <c:pt idx="12">
                  <c:v>7.5</c:v>
                </c:pt>
              </c:numCache>
            </c:numRef>
          </c:xVal>
          <c:yVal>
            <c:numRef>
              <c:f>vb!$B$2:$B$14</c:f>
              <c:numCache>
                <c:formatCode>0.0</c:formatCode>
                <c:ptCount val="13"/>
                <c:pt idx="0">
                  <c:v>4</c:v>
                </c:pt>
                <c:pt idx="1">
                  <c:v>6.625</c:v>
                </c:pt>
                <c:pt idx="2">
                  <c:v>5.6124999999999998</c:v>
                </c:pt>
                <c:pt idx="3">
                  <c:v>6</c:v>
                </c:pt>
                <c:pt idx="4">
                  <c:v>3.9250000000000003</c:v>
                </c:pt>
                <c:pt idx="5">
                  <c:v>5.95</c:v>
                </c:pt>
                <c:pt idx="6">
                  <c:v>6.7374999999999998</c:v>
                </c:pt>
                <c:pt idx="7">
                  <c:v>5</c:v>
                </c:pt>
                <c:pt idx="8">
                  <c:v>6</c:v>
                </c:pt>
                <c:pt idx="9">
                  <c:v>4.7125000000000004</c:v>
                </c:pt>
                <c:pt idx="10">
                  <c:v>5</c:v>
                </c:pt>
                <c:pt idx="11">
                  <c:v>4.7125000000000004</c:v>
                </c:pt>
                <c:pt idx="12">
                  <c:v>5</c:v>
                </c:pt>
              </c:numCache>
            </c:numRef>
          </c:yVal>
          <c:smooth val="0"/>
        </c:ser>
        <c:dLbls>
          <c:showLegendKey val="0"/>
          <c:showVal val="0"/>
          <c:showCatName val="0"/>
          <c:showSerName val="0"/>
          <c:showPercent val="0"/>
          <c:showBubbleSize val="0"/>
        </c:dLbls>
        <c:axId val="430077944"/>
        <c:axId val="430078336"/>
      </c:scatterChart>
      <c:valAx>
        <c:axId val="430077944"/>
        <c:scaling>
          <c:orientation val="minMax"/>
          <c:max val="8"/>
          <c:min val="3"/>
        </c:scaling>
        <c:delete val="0"/>
        <c:axPos val="b"/>
        <c:majorGridlines/>
        <c:title>
          <c:tx>
            <c:rich>
              <a:bodyPr/>
              <a:lstStyle/>
              <a:p>
                <a:pPr>
                  <a:defRPr/>
                </a:pPr>
                <a:r>
                  <a:rPr lang="nl-NL"/>
                  <a:t>SE-cijfer</a:t>
                </a:r>
              </a:p>
            </c:rich>
          </c:tx>
          <c:overlay val="0"/>
        </c:title>
        <c:numFmt formatCode="General" sourceLinked="1"/>
        <c:majorTickMark val="none"/>
        <c:minorTickMark val="none"/>
        <c:tickLblPos val="nextTo"/>
        <c:crossAx val="430078336"/>
        <c:crosses val="autoZero"/>
        <c:crossBetween val="midCat"/>
      </c:valAx>
      <c:valAx>
        <c:axId val="430078336"/>
        <c:scaling>
          <c:orientation val="minMax"/>
          <c:max val="8"/>
          <c:min val="3"/>
        </c:scaling>
        <c:delete val="0"/>
        <c:axPos val="l"/>
        <c:majorGridlines/>
        <c:title>
          <c:tx>
            <c:rich>
              <a:bodyPr/>
              <a:lstStyle/>
              <a:p>
                <a:pPr>
                  <a:defRPr/>
                </a:pPr>
                <a:r>
                  <a:rPr lang="nl-NL"/>
                  <a:t>CSE-cijfer</a:t>
                </a:r>
              </a:p>
            </c:rich>
          </c:tx>
          <c:overlay val="0"/>
        </c:title>
        <c:numFmt formatCode="0.0" sourceLinked="1"/>
        <c:majorTickMark val="none"/>
        <c:minorTickMark val="none"/>
        <c:tickLblPos val="nextTo"/>
        <c:crossAx val="430077944"/>
        <c:crosses val="autoZero"/>
        <c:crossBetween val="midCat"/>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Samenhang SE-CSE resultaten: correlatie ongeveer 0</a:t>
            </a:r>
          </a:p>
        </c:rich>
      </c:tx>
      <c:overlay val="0"/>
    </c:title>
    <c:autoTitleDeleted val="0"/>
    <c:plotArea>
      <c:layout/>
      <c:scatterChart>
        <c:scatterStyle val="lineMarker"/>
        <c:varyColors val="0"/>
        <c:ser>
          <c:idx val="0"/>
          <c:order val="0"/>
          <c:spPr>
            <a:ln w="28575">
              <a:noFill/>
            </a:ln>
          </c:spPr>
          <c:xVal>
            <c:numRef>
              <c:f>vb!$A$34:$A$46</c:f>
              <c:numCache>
                <c:formatCode>General</c:formatCode>
                <c:ptCount val="13"/>
                <c:pt idx="0">
                  <c:v>6.8</c:v>
                </c:pt>
                <c:pt idx="1">
                  <c:v>6.4</c:v>
                </c:pt>
                <c:pt idx="2">
                  <c:v>6.7</c:v>
                </c:pt>
                <c:pt idx="3">
                  <c:v>6.1</c:v>
                </c:pt>
                <c:pt idx="4">
                  <c:v>6.3</c:v>
                </c:pt>
                <c:pt idx="5">
                  <c:v>6.5</c:v>
                </c:pt>
                <c:pt idx="6">
                  <c:v>7</c:v>
                </c:pt>
                <c:pt idx="7">
                  <c:v>7</c:v>
                </c:pt>
                <c:pt idx="8">
                  <c:v>7.3</c:v>
                </c:pt>
                <c:pt idx="9">
                  <c:v>6.4</c:v>
                </c:pt>
                <c:pt idx="10">
                  <c:v>6.1</c:v>
                </c:pt>
                <c:pt idx="11">
                  <c:v>6</c:v>
                </c:pt>
                <c:pt idx="12">
                  <c:v>7.5</c:v>
                </c:pt>
              </c:numCache>
            </c:numRef>
          </c:xVal>
          <c:yVal>
            <c:numRef>
              <c:f>vb!$B$34:$B$46</c:f>
              <c:numCache>
                <c:formatCode>0.0</c:formatCode>
                <c:ptCount val="13"/>
                <c:pt idx="0">
                  <c:v>4</c:v>
                </c:pt>
                <c:pt idx="1">
                  <c:v>6.625</c:v>
                </c:pt>
                <c:pt idx="2">
                  <c:v>5.6124999999999998</c:v>
                </c:pt>
                <c:pt idx="3">
                  <c:v>6.5</c:v>
                </c:pt>
                <c:pt idx="4">
                  <c:v>3.9250000000000003</c:v>
                </c:pt>
                <c:pt idx="5">
                  <c:v>5.95</c:v>
                </c:pt>
                <c:pt idx="6">
                  <c:v>6.4</c:v>
                </c:pt>
                <c:pt idx="7">
                  <c:v>4.5999999999999996</c:v>
                </c:pt>
                <c:pt idx="8">
                  <c:v>6</c:v>
                </c:pt>
                <c:pt idx="9">
                  <c:v>4.7125000000000004</c:v>
                </c:pt>
                <c:pt idx="10">
                  <c:v>5.5</c:v>
                </c:pt>
                <c:pt idx="11">
                  <c:v>4.7125000000000004</c:v>
                </c:pt>
                <c:pt idx="12">
                  <c:v>5</c:v>
                </c:pt>
              </c:numCache>
            </c:numRef>
          </c:yVal>
          <c:smooth val="0"/>
        </c:ser>
        <c:dLbls>
          <c:showLegendKey val="0"/>
          <c:showVal val="0"/>
          <c:showCatName val="0"/>
          <c:showSerName val="0"/>
          <c:showPercent val="0"/>
          <c:showBubbleSize val="0"/>
        </c:dLbls>
        <c:axId val="430079512"/>
        <c:axId val="430079904"/>
      </c:scatterChart>
      <c:valAx>
        <c:axId val="430079512"/>
        <c:scaling>
          <c:orientation val="minMax"/>
          <c:max val="8"/>
          <c:min val="3"/>
        </c:scaling>
        <c:delete val="0"/>
        <c:axPos val="b"/>
        <c:majorGridlines/>
        <c:title>
          <c:tx>
            <c:rich>
              <a:bodyPr/>
              <a:lstStyle/>
              <a:p>
                <a:pPr>
                  <a:defRPr/>
                </a:pPr>
                <a:r>
                  <a:rPr lang="nl-NL"/>
                  <a:t>SE-cijfer</a:t>
                </a:r>
              </a:p>
            </c:rich>
          </c:tx>
          <c:overlay val="0"/>
        </c:title>
        <c:numFmt formatCode="General" sourceLinked="1"/>
        <c:majorTickMark val="none"/>
        <c:minorTickMark val="none"/>
        <c:tickLblPos val="nextTo"/>
        <c:crossAx val="430079904"/>
        <c:crosses val="autoZero"/>
        <c:crossBetween val="midCat"/>
      </c:valAx>
      <c:valAx>
        <c:axId val="430079904"/>
        <c:scaling>
          <c:orientation val="minMax"/>
          <c:max val="8"/>
          <c:min val="3"/>
        </c:scaling>
        <c:delete val="0"/>
        <c:axPos val="l"/>
        <c:majorGridlines/>
        <c:title>
          <c:tx>
            <c:rich>
              <a:bodyPr/>
              <a:lstStyle/>
              <a:p>
                <a:pPr>
                  <a:defRPr/>
                </a:pPr>
                <a:r>
                  <a:rPr lang="nl-NL"/>
                  <a:t>CSE-cijfer</a:t>
                </a:r>
              </a:p>
            </c:rich>
          </c:tx>
          <c:overlay val="0"/>
        </c:title>
        <c:numFmt formatCode="0.0" sourceLinked="1"/>
        <c:majorTickMark val="none"/>
        <c:minorTickMark val="none"/>
        <c:tickLblPos val="nextTo"/>
        <c:crossAx val="430079512"/>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Samenhang SE-CSE resultaten: correlatie ongeveer 0,2</a:t>
            </a:r>
          </a:p>
        </c:rich>
      </c:tx>
      <c:overlay val="0"/>
    </c:title>
    <c:autoTitleDeleted val="0"/>
    <c:plotArea>
      <c:layout/>
      <c:scatterChart>
        <c:scatterStyle val="lineMarker"/>
        <c:varyColors val="0"/>
        <c:ser>
          <c:idx val="0"/>
          <c:order val="0"/>
          <c:spPr>
            <a:ln w="28575">
              <a:noFill/>
            </a:ln>
          </c:spPr>
          <c:xVal>
            <c:numRef>
              <c:f>vb!$A$50:$A$62</c:f>
              <c:numCache>
                <c:formatCode>General</c:formatCode>
                <c:ptCount val="13"/>
                <c:pt idx="0">
                  <c:v>6.8</c:v>
                </c:pt>
                <c:pt idx="1">
                  <c:v>6.4</c:v>
                </c:pt>
                <c:pt idx="2">
                  <c:v>6.2</c:v>
                </c:pt>
                <c:pt idx="3">
                  <c:v>6.1</c:v>
                </c:pt>
                <c:pt idx="4">
                  <c:v>6.3</c:v>
                </c:pt>
                <c:pt idx="5">
                  <c:v>6.5</c:v>
                </c:pt>
                <c:pt idx="6">
                  <c:v>5.6</c:v>
                </c:pt>
                <c:pt idx="7">
                  <c:v>6.4</c:v>
                </c:pt>
                <c:pt idx="8">
                  <c:v>7.3</c:v>
                </c:pt>
                <c:pt idx="9">
                  <c:v>6.4</c:v>
                </c:pt>
                <c:pt idx="10">
                  <c:v>6.1</c:v>
                </c:pt>
                <c:pt idx="11">
                  <c:v>6</c:v>
                </c:pt>
                <c:pt idx="12">
                  <c:v>7.5</c:v>
                </c:pt>
              </c:numCache>
            </c:numRef>
          </c:xVal>
          <c:yVal>
            <c:numRef>
              <c:f>vb!$B$50:$B$62</c:f>
              <c:numCache>
                <c:formatCode>0.0</c:formatCode>
                <c:ptCount val="13"/>
                <c:pt idx="0">
                  <c:v>5</c:v>
                </c:pt>
                <c:pt idx="1">
                  <c:v>6.625</c:v>
                </c:pt>
                <c:pt idx="2">
                  <c:v>5.6124999999999998</c:v>
                </c:pt>
                <c:pt idx="3">
                  <c:v>6</c:v>
                </c:pt>
                <c:pt idx="4">
                  <c:v>3.9250000000000003</c:v>
                </c:pt>
                <c:pt idx="5">
                  <c:v>5.95</c:v>
                </c:pt>
                <c:pt idx="6">
                  <c:v>6.5</c:v>
                </c:pt>
                <c:pt idx="7">
                  <c:v>5</c:v>
                </c:pt>
                <c:pt idx="8">
                  <c:v>6</c:v>
                </c:pt>
                <c:pt idx="9">
                  <c:v>4.7125000000000004</c:v>
                </c:pt>
                <c:pt idx="10">
                  <c:v>5</c:v>
                </c:pt>
                <c:pt idx="11">
                  <c:v>4.7125000000000004</c:v>
                </c:pt>
                <c:pt idx="12">
                  <c:v>6.5</c:v>
                </c:pt>
              </c:numCache>
            </c:numRef>
          </c:yVal>
          <c:smooth val="0"/>
        </c:ser>
        <c:dLbls>
          <c:showLegendKey val="0"/>
          <c:showVal val="0"/>
          <c:showCatName val="0"/>
          <c:showSerName val="0"/>
          <c:showPercent val="0"/>
          <c:showBubbleSize val="0"/>
        </c:dLbls>
        <c:axId val="430080688"/>
        <c:axId val="430220072"/>
      </c:scatterChart>
      <c:valAx>
        <c:axId val="430080688"/>
        <c:scaling>
          <c:orientation val="minMax"/>
          <c:max val="8"/>
          <c:min val="3"/>
        </c:scaling>
        <c:delete val="0"/>
        <c:axPos val="b"/>
        <c:majorGridlines/>
        <c:title>
          <c:tx>
            <c:rich>
              <a:bodyPr/>
              <a:lstStyle/>
              <a:p>
                <a:pPr>
                  <a:defRPr/>
                </a:pPr>
                <a:r>
                  <a:rPr lang="nl-NL"/>
                  <a:t>SE-cijfer</a:t>
                </a:r>
              </a:p>
            </c:rich>
          </c:tx>
          <c:overlay val="0"/>
        </c:title>
        <c:numFmt formatCode="General" sourceLinked="1"/>
        <c:majorTickMark val="none"/>
        <c:minorTickMark val="none"/>
        <c:tickLblPos val="nextTo"/>
        <c:crossAx val="430220072"/>
        <c:crosses val="autoZero"/>
        <c:crossBetween val="midCat"/>
      </c:valAx>
      <c:valAx>
        <c:axId val="430220072"/>
        <c:scaling>
          <c:orientation val="minMax"/>
          <c:max val="8"/>
          <c:min val="3"/>
        </c:scaling>
        <c:delete val="0"/>
        <c:axPos val="l"/>
        <c:majorGridlines/>
        <c:title>
          <c:tx>
            <c:rich>
              <a:bodyPr/>
              <a:lstStyle/>
              <a:p>
                <a:pPr>
                  <a:defRPr/>
                </a:pPr>
                <a:r>
                  <a:rPr lang="nl-NL"/>
                  <a:t>CSE-cijfer</a:t>
                </a:r>
              </a:p>
            </c:rich>
          </c:tx>
          <c:overlay val="0"/>
        </c:title>
        <c:numFmt formatCode="0.0" sourceLinked="1"/>
        <c:majorTickMark val="none"/>
        <c:minorTickMark val="none"/>
        <c:tickLblPos val="nextTo"/>
        <c:crossAx val="430080688"/>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Samenhang SE-CSE resultaten: correlatie ongeveer 0,8</a:t>
            </a:r>
          </a:p>
        </c:rich>
      </c:tx>
      <c:overlay val="0"/>
    </c:title>
    <c:autoTitleDeleted val="0"/>
    <c:plotArea>
      <c:layout/>
      <c:scatterChart>
        <c:scatterStyle val="lineMarker"/>
        <c:varyColors val="0"/>
        <c:ser>
          <c:idx val="0"/>
          <c:order val="0"/>
          <c:spPr>
            <a:ln w="28575">
              <a:noFill/>
            </a:ln>
          </c:spPr>
          <c:xVal>
            <c:numRef>
              <c:f>vb!$A$66:$A$78</c:f>
              <c:numCache>
                <c:formatCode>General</c:formatCode>
                <c:ptCount val="13"/>
                <c:pt idx="0">
                  <c:v>6.8</c:v>
                </c:pt>
                <c:pt idx="1">
                  <c:v>6.6</c:v>
                </c:pt>
                <c:pt idx="2">
                  <c:v>6.2</c:v>
                </c:pt>
                <c:pt idx="3">
                  <c:v>6.1</c:v>
                </c:pt>
                <c:pt idx="4">
                  <c:v>6.3</c:v>
                </c:pt>
                <c:pt idx="5">
                  <c:v>6.5</c:v>
                </c:pt>
                <c:pt idx="6">
                  <c:v>5.6</c:v>
                </c:pt>
                <c:pt idx="7">
                  <c:v>6.4</c:v>
                </c:pt>
                <c:pt idx="8">
                  <c:v>7.3</c:v>
                </c:pt>
                <c:pt idx="9">
                  <c:v>6.4</c:v>
                </c:pt>
                <c:pt idx="10">
                  <c:v>6.1</c:v>
                </c:pt>
                <c:pt idx="11">
                  <c:v>6</c:v>
                </c:pt>
                <c:pt idx="12">
                  <c:v>7.5</c:v>
                </c:pt>
              </c:numCache>
            </c:numRef>
          </c:xVal>
          <c:yVal>
            <c:numRef>
              <c:f>vb!$B$66:$B$78</c:f>
              <c:numCache>
                <c:formatCode>0.0</c:formatCode>
                <c:ptCount val="13"/>
                <c:pt idx="0">
                  <c:v>6</c:v>
                </c:pt>
                <c:pt idx="1">
                  <c:v>6.625</c:v>
                </c:pt>
                <c:pt idx="2">
                  <c:v>5.6124999999999998</c:v>
                </c:pt>
                <c:pt idx="3">
                  <c:v>6</c:v>
                </c:pt>
                <c:pt idx="4">
                  <c:v>5</c:v>
                </c:pt>
                <c:pt idx="5">
                  <c:v>5.95</c:v>
                </c:pt>
                <c:pt idx="6">
                  <c:v>4</c:v>
                </c:pt>
                <c:pt idx="7">
                  <c:v>5</c:v>
                </c:pt>
                <c:pt idx="8">
                  <c:v>6</c:v>
                </c:pt>
                <c:pt idx="9">
                  <c:v>5.5</c:v>
                </c:pt>
                <c:pt idx="10">
                  <c:v>5</c:v>
                </c:pt>
                <c:pt idx="11">
                  <c:v>4.7125000000000004</c:v>
                </c:pt>
                <c:pt idx="12">
                  <c:v>7</c:v>
                </c:pt>
              </c:numCache>
            </c:numRef>
          </c:yVal>
          <c:smooth val="0"/>
        </c:ser>
        <c:dLbls>
          <c:showLegendKey val="0"/>
          <c:showVal val="0"/>
          <c:showCatName val="0"/>
          <c:showSerName val="0"/>
          <c:showPercent val="0"/>
          <c:showBubbleSize val="0"/>
        </c:dLbls>
        <c:axId val="430220856"/>
        <c:axId val="430221248"/>
      </c:scatterChart>
      <c:valAx>
        <c:axId val="430220856"/>
        <c:scaling>
          <c:orientation val="minMax"/>
          <c:max val="8"/>
          <c:min val="3"/>
        </c:scaling>
        <c:delete val="0"/>
        <c:axPos val="b"/>
        <c:majorGridlines/>
        <c:title>
          <c:tx>
            <c:rich>
              <a:bodyPr/>
              <a:lstStyle/>
              <a:p>
                <a:pPr>
                  <a:defRPr/>
                </a:pPr>
                <a:r>
                  <a:rPr lang="nl-NL"/>
                  <a:t>SE-cijfer</a:t>
                </a:r>
              </a:p>
            </c:rich>
          </c:tx>
          <c:overlay val="0"/>
        </c:title>
        <c:numFmt formatCode="General" sourceLinked="1"/>
        <c:majorTickMark val="none"/>
        <c:minorTickMark val="none"/>
        <c:tickLblPos val="nextTo"/>
        <c:crossAx val="430221248"/>
        <c:crosses val="autoZero"/>
        <c:crossBetween val="midCat"/>
      </c:valAx>
      <c:valAx>
        <c:axId val="430221248"/>
        <c:scaling>
          <c:orientation val="minMax"/>
          <c:max val="8"/>
          <c:min val="3"/>
        </c:scaling>
        <c:delete val="0"/>
        <c:axPos val="l"/>
        <c:majorGridlines/>
        <c:title>
          <c:tx>
            <c:rich>
              <a:bodyPr/>
              <a:lstStyle/>
              <a:p>
                <a:pPr>
                  <a:defRPr/>
                </a:pPr>
                <a:r>
                  <a:rPr lang="nl-NL"/>
                  <a:t>CSE-cijfer</a:t>
                </a:r>
              </a:p>
            </c:rich>
          </c:tx>
          <c:overlay val="0"/>
        </c:title>
        <c:numFmt formatCode="0.0" sourceLinked="1"/>
        <c:majorTickMark val="none"/>
        <c:minorTickMark val="none"/>
        <c:tickLblPos val="nextTo"/>
        <c:crossAx val="430220856"/>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spPr>
            <a:ln w="28575">
              <a:noFill/>
            </a:ln>
          </c:spPr>
          <c:trendline>
            <c:trendlineType val="linear"/>
            <c:dispRSqr val="0"/>
            <c:dispEq val="0"/>
          </c:trendline>
          <c:xVal>
            <c:numRef>
              <c:f>a6wa!$B$2:$B$23</c:f>
              <c:numCache>
                <c:formatCode>General</c:formatCode>
                <c:ptCount val="22"/>
                <c:pt idx="0">
                  <c:v>6.3</c:v>
                </c:pt>
                <c:pt idx="1">
                  <c:v>6.9</c:v>
                </c:pt>
                <c:pt idx="2">
                  <c:v>6.4</c:v>
                </c:pt>
                <c:pt idx="3">
                  <c:v>7.2</c:v>
                </c:pt>
                <c:pt idx="4">
                  <c:v>6.8</c:v>
                </c:pt>
                <c:pt idx="5">
                  <c:v>6.5</c:v>
                </c:pt>
                <c:pt idx="6">
                  <c:v>6.6</c:v>
                </c:pt>
                <c:pt idx="7">
                  <c:v>6.7</c:v>
                </c:pt>
                <c:pt idx="8">
                  <c:v>8.1</c:v>
                </c:pt>
                <c:pt idx="9">
                  <c:v>7.1</c:v>
                </c:pt>
                <c:pt idx="10">
                  <c:v>6.1</c:v>
                </c:pt>
                <c:pt idx="11">
                  <c:v>6</c:v>
                </c:pt>
                <c:pt idx="12">
                  <c:v>5.5</c:v>
                </c:pt>
                <c:pt idx="13">
                  <c:v>7.2</c:v>
                </c:pt>
                <c:pt idx="14">
                  <c:v>6.9</c:v>
                </c:pt>
                <c:pt idx="15">
                  <c:v>7.2</c:v>
                </c:pt>
                <c:pt idx="16">
                  <c:v>7.3</c:v>
                </c:pt>
                <c:pt idx="17">
                  <c:v>6.2</c:v>
                </c:pt>
                <c:pt idx="18">
                  <c:v>5.9</c:v>
                </c:pt>
                <c:pt idx="19">
                  <c:v>6.9</c:v>
                </c:pt>
                <c:pt idx="20">
                  <c:v>5.7</c:v>
                </c:pt>
                <c:pt idx="21">
                  <c:v>6.6</c:v>
                </c:pt>
              </c:numCache>
            </c:numRef>
          </c:xVal>
          <c:yVal>
            <c:numRef>
              <c:f>a6wa!$D$2:$D$23</c:f>
              <c:numCache>
                <c:formatCode>#,#00</c:formatCode>
                <c:ptCount val="22"/>
                <c:pt idx="0">
                  <c:v>7.872289156626505</c:v>
                </c:pt>
                <c:pt idx="1">
                  <c:v>6.8963855421686748</c:v>
                </c:pt>
                <c:pt idx="2">
                  <c:v>5.4867469879518067</c:v>
                </c:pt>
                <c:pt idx="3">
                  <c:v>7.6554216867469878</c:v>
                </c:pt>
                <c:pt idx="4">
                  <c:v>7.1132530120481929</c:v>
                </c:pt>
                <c:pt idx="5">
                  <c:v>7.3301204819277102</c:v>
                </c:pt>
                <c:pt idx="6">
                  <c:v>6.5710843373493981</c:v>
                </c:pt>
                <c:pt idx="7">
                  <c:v>6.2457831325301205</c:v>
                </c:pt>
                <c:pt idx="8">
                  <c:v>9.1734939759036145</c:v>
                </c:pt>
                <c:pt idx="9">
                  <c:v>7.4385542168674696</c:v>
                </c:pt>
                <c:pt idx="10">
                  <c:v>6.3542168674698791</c:v>
                </c:pt>
                <c:pt idx="11">
                  <c:v>6.3542168674698791</c:v>
                </c:pt>
                <c:pt idx="12">
                  <c:v>4.9445783132530119</c:v>
                </c:pt>
                <c:pt idx="13">
                  <c:v>7.2216867469879524</c:v>
                </c:pt>
                <c:pt idx="14">
                  <c:v>6.7879518072289153</c:v>
                </c:pt>
                <c:pt idx="15">
                  <c:v>9.4987951807228921</c:v>
                </c:pt>
                <c:pt idx="16">
                  <c:v>7.6554216867469878</c:v>
                </c:pt>
                <c:pt idx="17">
                  <c:v>7.9807228915662645</c:v>
                </c:pt>
                <c:pt idx="18">
                  <c:v>6.137349397590361</c:v>
                </c:pt>
                <c:pt idx="19">
                  <c:v>7.0048192771084334</c:v>
                </c:pt>
                <c:pt idx="20">
                  <c:v>5.16144578313253</c:v>
                </c:pt>
                <c:pt idx="21">
                  <c:v>6.4626506024096386</c:v>
                </c:pt>
              </c:numCache>
            </c:numRef>
          </c:yVal>
          <c:smooth val="0"/>
        </c:ser>
        <c:dLbls>
          <c:showLegendKey val="0"/>
          <c:showVal val="0"/>
          <c:showCatName val="0"/>
          <c:showSerName val="0"/>
          <c:showPercent val="0"/>
          <c:showBubbleSize val="0"/>
        </c:dLbls>
        <c:axId val="430222424"/>
        <c:axId val="430222816"/>
      </c:scatterChart>
      <c:valAx>
        <c:axId val="430222424"/>
        <c:scaling>
          <c:orientation val="minMax"/>
        </c:scaling>
        <c:delete val="0"/>
        <c:axPos val="b"/>
        <c:majorGridlines/>
        <c:minorGridlines/>
        <c:title>
          <c:tx>
            <c:rich>
              <a:bodyPr/>
              <a:lstStyle/>
              <a:p>
                <a:pPr>
                  <a:defRPr/>
                </a:pPr>
                <a:r>
                  <a:rPr lang="en-GB"/>
                  <a:t>SE-cijfer</a:t>
                </a:r>
              </a:p>
            </c:rich>
          </c:tx>
          <c:overlay val="0"/>
        </c:title>
        <c:numFmt formatCode="General" sourceLinked="1"/>
        <c:majorTickMark val="out"/>
        <c:minorTickMark val="none"/>
        <c:tickLblPos val="nextTo"/>
        <c:crossAx val="430222816"/>
        <c:crosses val="autoZero"/>
        <c:crossBetween val="midCat"/>
      </c:valAx>
      <c:valAx>
        <c:axId val="430222816"/>
        <c:scaling>
          <c:orientation val="minMax"/>
        </c:scaling>
        <c:delete val="0"/>
        <c:axPos val="l"/>
        <c:majorGridlines/>
        <c:minorGridlines/>
        <c:title>
          <c:tx>
            <c:rich>
              <a:bodyPr/>
              <a:lstStyle/>
              <a:p>
                <a:pPr>
                  <a:defRPr/>
                </a:pPr>
                <a:r>
                  <a:rPr lang="en-GB"/>
                  <a:t>CSE-cijfer</a:t>
                </a:r>
              </a:p>
            </c:rich>
          </c:tx>
          <c:overlay val="0"/>
        </c:title>
        <c:numFmt formatCode="#,#00" sourceLinked="1"/>
        <c:majorTickMark val="out"/>
        <c:minorTickMark val="none"/>
        <c:tickLblPos val="nextTo"/>
        <c:crossAx val="43022242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85D9-9161-4F9B-909C-A637B819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6E8526F6.dotm</Template>
  <TotalTime>0</TotalTime>
  <Pages>71</Pages>
  <Words>12571</Words>
  <Characters>69144</Characters>
  <Application>Microsoft Office Word</Application>
  <DocSecurity>4</DocSecurity>
  <Lines>576</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2015-10-08T11:10:00Z</dcterms:created>
  <dcterms:modified xsi:type="dcterms:W3CDTF">2015-10-08T11:10:00Z</dcterms:modified>
</cp:coreProperties>
</file>